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CE9AA1" w14:textId="2680D486" w:rsidR="00AA5E22" w:rsidRPr="00AA5E22" w:rsidRDefault="00AA5E22" w:rsidP="001A7D7F">
      <w:r w:rsidRPr="00AA5E22">
        <w:rPr>
          <w:highlight w:val="yellow"/>
        </w:rPr>
        <w:t>Tab 1</w:t>
      </w:r>
    </w:p>
    <w:p w14:paraId="4C440968" w14:textId="123C5D29" w:rsidR="001A7D7F" w:rsidRPr="001A7D7F" w:rsidRDefault="001A7D7F" w:rsidP="001A7D7F">
      <w:r w:rsidRPr="001A7D7F">
        <w:rPr>
          <w:b/>
          <w:bCs/>
        </w:rPr>
        <w:t>Guidance for Preparing and Evaluating Commercial Services Contracts from a Software Perspective</w:t>
      </w:r>
    </w:p>
    <w:p w14:paraId="01B515E9" w14:textId="1D601AAE" w:rsidR="001A7D7F" w:rsidRPr="001A7D7F" w:rsidRDefault="001A7D7F" w:rsidP="001A7D7F">
      <w:r w:rsidRPr="001A7D7F">
        <w:t xml:space="preserve">A well-structured commercial services contract is critical for the development, delivery, and certification of aerospace software systems. Contracts must align with safety, reliability, regulatory, and operational readiness requirements to ensure that the software meets the stringent demands of FAA regulations, NASA standards, space system requirements, </w:t>
      </w:r>
      <w:r w:rsidR="002D640F">
        <w:t xml:space="preserve">cybersecurity expectations, </w:t>
      </w:r>
      <w:r w:rsidRPr="001A7D7F">
        <w:t>and military-grade fault-tolerance protocols. This guidance topic outlines essential considerations for constructing and evaluating commercial services contracts with a focus on software compliance.</w:t>
      </w:r>
    </w:p>
    <w:p w14:paraId="1B163635" w14:textId="77777777" w:rsidR="001A7D7F" w:rsidRPr="001A7D7F" w:rsidRDefault="00AA5E22" w:rsidP="001A7D7F">
      <w:r>
        <w:pict w14:anchorId="23995604">
          <v:rect id="_x0000_i1025" style="width:0;height:1.5pt" o:hralign="center" o:hrstd="t" o:hr="t" fillcolor="#a0a0a0" stroked="f"/>
        </w:pict>
      </w:r>
    </w:p>
    <w:p w14:paraId="3E2A4953" w14:textId="77777777" w:rsidR="001A7D7F" w:rsidRPr="001A7D7F" w:rsidRDefault="001A7D7F" w:rsidP="001A7D7F">
      <w:r w:rsidRPr="001A7D7F">
        <w:rPr>
          <w:b/>
          <w:bCs/>
        </w:rPr>
        <w:t>1. Compliance with Regulatory Standards</w:t>
      </w:r>
    </w:p>
    <w:p w14:paraId="774BDD3A" w14:textId="26307DA6" w:rsidR="001A7D7F" w:rsidRPr="001A7D7F" w:rsidRDefault="001A7D7F" w:rsidP="001A7D7F">
      <w:r w:rsidRPr="001A7D7F">
        <w:t>Contracts must specify adherence to applicable software certification standards to maintain safety and operational readiness. These include:</w:t>
      </w:r>
    </w:p>
    <w:p w14:paraId="3472DF60" w14:textId="77777777" w:rsidR="001A7D7F" w:rsidRPr="001A7D7F" w:rsidRDefault="001A7D7F" w:rsidP="001A7D7F">
      <w:pPr>
        <w:numPr>
          <w:ilvl w:val="0"/>
          <w:numId w:val="1"/>
        </w:numPr>
      </w:pPr>
      <w:r w:rsidRPr="001A7D7F">
        <w:rPr>
          <w:b/>
          <w:bCs/>
        </w:rPr>
        <w:t>DO-178 (Software Considerations in Airborne Systems):</w:t>
      </w:r>
    </w:p>
    <w:p w14:paraId="35F02F88" w14:textId="77777777" w:rsidR="001A7D7F" w:rsidRPr="001A7D7F" w:rsidRDefault="001A7D7F" w:rsidP="001A7D7F">
      <w:pPr>
        <w:numPr>
          <w:ilvl w:val="1"/>
          <w:numId w:val="1"/>
        </w:numPr>
      </w:pPr>
      <w:r w:rsidRPr="001A7D7F">
        <w:t>Define Design Assurance Levels (DAL) based on criticality (Level A through E).</w:t>
      </w:r>
    </w:p>
    <w:p w14:paraId="5A5C3D16" w14:textId="77777777" w:rsidR="001A7D7F" w:rsidRPr="001A7D7F" w:rsidRDefault="001A7D7F" w:rsidP="001A7D7F">
      <w:pPr>
        <w:numPr>
          <w:ilvl w:val="1"/>
          <w:numId w:val="1"/>
        </w:numPr>
      </w:pPr>
      <w:r w:rsidRPr="001A7D7F">
        <w:t>Require compliance with structural coverage analysis, coding standards, verification and validation, and traceability.</w:t>
      </w:r>
    </w:p>
    <w:p w14:paraId="1FA0562D" w14:textId="046CA244" w:rsidR="001A7D7F" w:rsidRPr="001A7D7F" w:rsidRDefault="001A7D7F" w:rsidP="001A7D7F">
      <w:pPr>
        <w:numPr>
          <w:ilvl w:val="0"/>
          <w:numId w:val="1"/>
        </w:numPr>
      </w:pPr>
      <w:r w:rsidRPr="001A7D7F">
        <w:rPr>
          <w:b/>
          <w:bCs/>
        </w:rPr>
        <w:t>NASA NPR 7150.2D</w:t>
      </w:r>
      <w:r w:rsidR="000265EB">
        <w:rPr>
          <w:b/>
          <w:bCs/>
        </w:rPr>
        <w:t xml:space="preserve"> and NASA-STD-8739.8B</w:t>
      </w:r>
      <w:r w:rsidRPr="001A7D7F">
        <w:rPr>
          <w:b/>
          <w:bCs/>
        </w:rPr>
        <w:t>:</w:t>
      </w:r>
    </w:p>
    <w:p w14:paraId="6516C660" w14:textId="257C5B30" w:rsidR="001A7D7F" w:rsidRPr="001A7D7F" w:rsidRDefault="001A7D7F" w:rsidP="001A7D7F">
      <w:pPr>
        <w:numPr>
          <w:ilvl w:val="1"/>
          <w:numId w:val="1"/>
        </w:numPr>
      </w:pPr>
      <w:r w:rsidRPr="001A7D7F">
        <w:t xml:space="preserve">Enforce software safety, lifecycle management, </w:t>
      </w:r>
      <w:r w:rsidR="003671B0">
        <w:t xml:space="preserve">IV&amp;V, </w:t>
      </w:r>
      <w:r w:rsidRPr="001A7D7F">
        <w:t>and assurance documentation for safety-critical systems.</w:t>
      </w:r>
    </w:p>
    <w:p w14:paraId="35C53C66" w14:textId="718702E0" w:rsidR="001A7D7F" w:rsidRPr="00557406" w:rsidRDefault="001A7D7F" w:rsidP="00022BA0">
      <w:pPr>
        <w:numPr>
          <w:ilvl w:val="0"/>
          <w:numId w:val="1"/>
        </w:numPr>
        <w:rPr>
          <w:b/>
          <w:bCs/>
        </w:rPr>
      </w:pPr>
      <w:r w:rsidRPr="001A7D7F">
        <w:rPr>
          <w:b/>
          <w:bCs/>
        </w:rPr>
        <w:t>FAA Computing System Requirements</w:t>
      </w:r>
      <w:r w:rsidR="00022BA0">
        <w:rPr>
          <w:b/>
          <w:bCs/>
        </w:rPr>
        <w:t xml:space="preserve"> (</w:t>
      </w:r>
      <w:r w:rsidR="00022BA0" w:rsidRPr="00022BA0">
        <w:rPr>
          <w:b/>
          <w:bCs/>
        </w:rPr>
        <w:t>AC No: 450.141-1</w:t>
      </w:r>
      <w:r w:rsidR="00022BA0">
        <w:rPr>
          <w:b/>
          <w:bCs/>
        </w:rPr>
        <w:t>)</w:t>
      </w:r>
      <w:r w:rsidRPr="00022BA0">
        <w:rPr>
          <w:b/>
          <w:bCs/>
        </w:rPr>
        <w:t>:</w:t>
      </w:r>
    </w:p>
    <w:p w14:paraId="6AAAE1A1" w14:textId="77777777" w:rsidR="001A7D7F" w:rsidRPr="001A7D7F" w:rsidRDefault="001A7D7F" w:rsidP="001A7D7F">
      <w:pPr>
        <w:numPr>
          <w:ilvl w:val="1"/>
          <w:numId w:val="1"/>
        </w:numPr>
      </w:pPr>
      <w:r w:rsidRPr="001A7D7F">
        <w:t>Require compliance with standards for airborne and ground system safety, reliability, and cybersecurity.</w:t>
      </w:r>
    </w:p>
    <w:p w14:paraId="389ECFC1" w14:textId="486B623F" w:rsidR="001A7D7F" w:rsidRPr="001A7D7F" w:rsidRDefault="009C5827" w:rsidP="001A7D7F">
      <w:pPr>
        <w:numPr>
          <w:ilvl w:val="0"/>
          <w:numId w:val="1"/>
        </w:numPr>
      </w:pPr>
      <w:r w:rsidRPr="001A7D7F">
        <w:rPr>
          <w:b/>
          <w:bCs/>
        </w:rPr>
        <w:t>Computer-Based Control Systems</w:t>
      </w:r>
      <w:r w:rsidRPr="009C5827">
        <w:rPr>
          <w:b/>
          <w:bCs/>
        </w:rPr>
        <w:t xml:space="preserve"> Requirements</w:t>
      </w:r>
      <w:r w:rsidRPr="001A7D7F">
        <w:t xml:space="preserve"> </w:t>
      </w:r>
      <w:r>
        <w:t>(</w:t>
      </w:r>
      <w:r w:rsidR="001A7D7F" w:rsidRPr="001A7D7F">
        <w:rPr>
          <w:b/>
          <w:bCs/>
        </w:rPr>
        <w:t>SSP 50038 Rev C</w:t>
      </w:r>
      <w:r>
        <w:rPr>
          <w:b/>
          <w:bCs/>
        </w:rPr>
        <w:t>)</w:t>
      </w:r>
      <w:r w:rsidR="001A7D7F" w:rsidRPr="001A7D7F">
        <w:rPr>
          <w:b/>
          <w:bCs/>
        </w:rPr>
        <w:t>:</w:t>
      </w:r>
    </w:p>
    <w:p w14:paraId="3F94F907" w14:textId="77777777" w:rsidR="001A7D7F" w:rsidRDefault="001A7D7F" w:rsidP="001A7D7F">
      <w:pPr>
        <w:numPr>
          <w:ilvl w:val="1"/>
          <w:numId w:val="1"/>
        </w:numPr>
      </w:pPr>
      <w:r w:rsidRPr="001A7D7F">
        <w:t>Define requirements for fault-tolerance, hazard control, memory corruption prevention, and operational resilience in Computer-Based Control Systems (CBCS).</w:t>
      </w:r>
    </w:p>
    <w:p w14:paraId="578C93FB" w14:textId="21D9F85F" w:rsidR="005147D3" w:rsidRDefault="005D3343" w:rsidP="005147D3">
      <w:pPr>
        <w:numPr>
          <w:ilvl w:val="0"/>
          <w:numId w:val="1"/>
        </w:numPr>
        <w:rPr>
          <w:b/>
          <w:bCs/>
        </w:rPr>
      </w:pPr>
      <w:r w:rsidRPr="00932AB9">
        <w:rPr>
          <w:b/>
          <w:bCs/>
        </w:rPr>
        <w:t xml:space="preserve">Approved </w:t>
      </w:r>
      <w:r w:rsidR="00932AB9" w:rsidRPr="00932AB9">
        <w:rPr>
          <w:b/>
          <w:bCs/>
        </w:rPr>
        <w:t>equivalent</w:t>
      </w:r>
      <w:r w:rsidRPr="00932AB9">
        <w:rPr>
          <w:b/>
          <w:bCs/>
        </w:rPr>
        <w:t xml:space="preserve"> Industry or </w:t>
      </w:r>
      <w:r w:rsidR="00932AB9" w:rsidRPr="00932AB9">
        <w:rPr>
          <w:b/>
          <w:bCs/>
        </w:rPr>
        <w:t>company</w:t>
      </w:r>
      <w:r w:rsidRPr="00932AB9">
        <w:rPr>
          <w:b/>
          <w:bCs/>
        </w:rPr>
        <w:t xml:space="preserve"> standard</w:t>
      </w:r>
    </w:p>
    <w:p w14:paraId="5B5745FE" w14:textId="5A245197" w:rsidR="00CF4A98" w:rsidRPr="00CF4A98" w:rsidRDefault="00CF4A98" w:rsidP="00CF4A98">
      <w:pPr>
        <w:numPr>
          <w:ilvl w:val="1"/>
          <w:numId w:val="1"/>
        </w:numPr>
      </w:pPr>
      <w:r w:rsidRPr="00CF4A98">
        <w:t>Subject to evidence that equivalent Industry standard meets or exceed NASA associated or contracted requirements</w:t>
      </w:r>
    </w:p>
    <w:p w14:paraId="51225A2F" w14:textId="77777777" w:rsidR="001A7D7F" w:rsidRPr="001A7D7F" w:rsidRDefault="001A7D7F" w:rsidP="001A7D7F">
      <w:r w:rsidRPr="001A7D7F">
        <w:rPr>
          <w:b/>
          <w:bCs/>
        </w:rPr>
        <w:t>Guidance Tip:</w:t>
      </w:r>
      <w:r w:rsidRPr="001A7D7F">
        <w:t> Require the vendor to demonstrate familiarity and compliance with these standards, including certification deliverables.</w:t>
      </w:r>
    </w:p>
    <w:p w14:paraId="40600603" w14:textId="3D585A31" w:rsidR="005249FE" w:rsidRPr="005249FE" w:rsidRDefault="005249FE" w:rsidP="005249FE">
      <w:r w:rsidRPr="005249FE">
        <w:t>What to Look For</w:t>
      </w:r>
      <w:r w:rsidR="001D3F61">
        <w:t>:</w:t>
      </w:r>
    </w:p>
    <w:p w14:paraId="3ED37A2E" w14:textId="77777777" w:rsidR="005249FE" w:rsidRPr="005249FE" w:rsidRDefault="005249FE" w:rsidP="005249FE">
      <w:r w:rsidRPr="005249FE">
        <w:t>When reviewing contracts or vendor proposals related to software certification standards, consider the following key aspects to ensure compliance and adherence to regulatory requirements:</w:t>
      </w:r>
    </w:p>
    <w:p w14:paraId="52030F6D" w14:textId="77777777" w:rsidR="005249FE" w:rsidRPr="005249FE" w:rsidRDefault="005249FE" w:rsidP="005249FE">
      <w:pPr>
        <w:numPr>
          <w:ilvl w:val="0"/>
          <w:numId w:val="29"/>
        </w:numPr>
      </w:pPr>
      <w:r w:rsidRPr="005249FE">
        <w:rPr>
          <w:b/>
          <w:bCs/>
        </w:rPr>
        <w:lastRenderedPageBreak/>
        <w:t>Explicit Inclusion of Applicable Standards</w:t>
      </w:r>
    </w:p>
    <w:p w14:paraId="5A73A4D5" w14:textId="47A23718" w:rsidR="005249FE" w:rsidRPr="005249FE" w:rsidRDefault="005249FE" w:rsidP="005249FE">
      <w:pPr>
        <w:numPr>
          <w:ilvl w:val="1"/>
          <w:numId w:val="29"/>
        </w:numPr>
      </w:pPr>
      <w:r w:rsidRPr="005249FE">
        <w:t xml:space="preserve">Verify that the contract specifies adherence to relevant software certification standards, such as DO-178, NASA NPR 7150.2D, FAA requirements, or SSP 50038 Rev C, </w:t>
      </w:r>
      <w:r>
        <w:t>NASA-STD-8739.8B</w:t>
      </w:r>
      <w:r w:rsidR="0033054F">
        <w:t xml:space="preserve"> </w:t>
      </w:r>
      <w:r w:rsidRPr="005249FE">
        <w:t>and outlines the expected deliverables and documentation for compliance.</w:t>
      </w:r>
    </w:p>
    <w:p w14:paraId="2A64D5C2" w14:textId="2DCD0E82" w:rsidR="00C93EC8" w:rsidRPr="00C93EC8" w:rsidRDefault="00C93EC8" w:rsidP="00C93EC8">
      <w:pPr>
        <w:numPr>
          <w:ilvl w:val="0"/>
          <w:numId w:val="29"/>
        </w:numPr>
        <w:rPr>
          <w:b/>
          <w:bCs/>
        </w:rPr>
      </w:pPr>
      <w:r>
        <w:rPr>
          <w:b/>
          <w:bCs/>
        </w:rPr>
        <w:t>S</w:t>
      </w:r>
      <w:r w:rsidR="0033054F" w:rsidRPr="005249FE">
        <w:rPr>
          <w:b/>
          <w:bCs/>
        </w:rPr>
        <w:t xml:space="preserve">oftware </w:t>
      </w:r>
      <w:r>
        <w:rPr>
          <w:b/>
          <w:bCs/>
        </w:rPr>
        <w:t>S</w:t>
      </w:r>
      <w:r w:rsidR="0033054F" w:rsidRPr="005249FE">
        <w:rPr>
          <w:b/>
          <w:bCs/>
        </w:rPr>
        <w:t xml:space="preserve">ystems </w:t>
      </w:r>
      <w:r>
        <w:rPr>
          <w:b/>
          <w:bCs/>
        </w:rPr>
        <w:t>B</w:t>
      </w:r>
      <w:r w:rsidR="0033054F" w:rsidRPr="005249FE">
        <w:rPr>
          <w:b/>
          <w:bCs/>
        </w:rPr>
        <w:t xml:space="preserve">ased on </w:t>
      </w:r>
      <w:r w:rsidR="00B023B1">
        <w:rPr>
          <w:b/>
          <w:bCs/>
        </w:rPr>
        <w:t>Safety-</w:t>
      </w:r>
      <w:r>
        <w:rPr>
          <w:b/>
          <w:bCs/>
        </w:rPr>
        <w:t>C</w:t>
      </w:r>
      <w:r w:rsidR="0033054F" w:rsidRPr="005249FE">
        <w:rPr>
          <w:b/>
          <w:bCs/>
        </w:rPr>
        <w:t xml:space="preserve">riticality </w:t>
      </w:r>
    </w:p>
    <w:p w14:paraId="63E90350" w14:textId="701A6668" w:rsidR="005249FE" w:rsidRPr="005249FE" w:rsidRDefault="005249FE" w:rsidP="005249FE">
      <w:pPr>
        <w:numPr>
          <w:ilvl w:val="1"/>
          <w:numId w:val="29"/>
        </w:numPr>
      </w:pPr>
      <w:r w:rsidRPr="005249FE">
        <w:t xml:space="preserve">Ensure the vendor defines and categorizes software systems based on </w:t>
      </w:r>
      <w:r w:rsidR="001D3F61">
        <w:t>safety-</w:t>
      </w:r>
      <w:r w:rsidRPr="005249FE">
        <w:t>criticality with clear descriptions of how requirements will be applied.</w:t>
      </w:r>
    </w:p>
    <w:p w14:paraId="7D30EE46" w14:textId="77777777" w:rsidR="005249FE" w:rsidRPr="005249FE" w:rsidRDefault="005249FE" w:rsidP="005249FE">
      <w:pPr>
        <w:numPr>
          <w:ilvl w:val="0"/>
          <w:numId w:val="29"/>
        </w:numPr>
      </w:pPr>
      <w:r w:rsidRPr="005249FE">
        <w:rPr>
          <w:b/>
          <w:bCs/>
        </w:rPr>
        <w:t>Verification and Validation Processes</w:t>
      </w:r>
    </w:p>
    <w:p w14:paraId="5931E7F1" w14:textId="77777777" w:rsidR="005249FE" w:rsidRPr="005249FE" w:rsidRDefault="005249FE" w:rsidP="005249FE">
      <w:pPr>
        <w:numPr>
          <w:ilvl w:val="1"/>
          <w:numId w:val="29"/>
        </w:numPr>
      </w:pPr>
      <w:r w:rsidRPr="005249FE">
        <w:t>Confirm that the contract details structural coverage analysis, coding standards, traceability, and the scope of verification and validation efforts. Require evidence of prior expertise in implementing these processes.</w:t>
      </w:r>
    </w:p>
    <w:p w14:paraId="6A9BF3C5" w14:textId="77777777" w:rsidR="005249FE" w:rsidRPr="005249FE" w:rsidRDefault="005249FE" w:rsidP="005249FE">
      <w:pPr>
        <w:numPr>
          <w:ilvl w:val="0"/>
          <w:numId w:val="29"/>
        </w:numPr>
      </w:pPr>
      <w:r w:rsidRPr="005249FE">
        <w:rPr>
          <w:b/>
          <w:bCs/>
        </w:rPr>
        <w:t>Software Safety Protocols</w:t>
      </w:r>
    </w:p>
    <w:p w14:paraId="7BE3C9FE" w14:textId="77777777" w:rsidR="005249FE" w:rsidRPr="005249FE" w:rsidRDefault="005249FE" w:rsidP="005249FE">
      <w:pPr>
        <w:numPr>
          <w:ilvl w:val="1"/>
          <w:numId w:val="29"/>
        </w:numPr>
      </w:pPr>
      <w:r w:rsidRPr="005249FE">
        <w:t>Assess whether the vendor's proposal includes lifecycle management, fault-tolerance measures, hazard control strategies, memory corruption prevention mechanisms, and operational resilience for safety-critical applications.</w:t>
      </w:r>
    </w:p>
    <w:p w14:paraId="6CC91805" w14:textId="68E775BC" w:rsidR="005249FE" w:rsidRPr="005249FE" w:rsidRDefault="005249FE" w:rsidP="005249FE">
      <w:pPr>
        <w:numPr>
          <w:ilvl w:val="0"/>
          <w:numId w:val="29"/>
        </w:numPr>
      </w:pPr>
      <w:r w:rsidRPr="005249FE">
        <w:rPr>
          <w:b/>
          <w:bCs/>
        </w:rPr>
        <w:t>Deliverables</w:t>
      </w:r>
    </w:p>
    <w:p w14:paraId="79AB76AB" w14:textId="77777777" w:rsidR="005249FE" w:rsidRPr="005249FE" w:rsidRDefault="005249FE" w:rsidP="005249FE">
      <w:pPr>
        <w:numPr>
          <w:ilvl w:val="1"/>
          <w:numId w:val="29"/>
        </w:numPr>
      </w:pPr>
      <w:r w:rsidRPr="005249FE">
        <w:t>Request specifics on deliverables like certification artifacts, test results, compliance documentation, and assurance evidence that demonstrates adherence to standards.</w:t>
      </w:r>
    </w:p>
    <w:p w14:paraId="41F46BE4" w14:textId="77777777" w:rsidR="005249FE" w:rsidRPr="005249FE" w:rsidRDefault="005249FE" w:rsidP="005249FE">
      <w:pPr>
        <w:numPr>
          <w:ilvl w:val="0"/>
          <w:numId w:val="29"/>
        </w:numPr>
      </w:pPr>
      <w:r w:rsidRPr="005249FE">
        <w:rPr>
          <w:b/>
          <w:bCs/>
        </w:rPr>
        <w:t>Vendor Experience and Capability</w:t>
      </w:r>
    </w:p>
    <w:p w14:paraId="58DBE7B6" w14:textId="129C9B85" w:rsidR="005249FE" w:rsidRPr="005249FE" w:rsidRDefault="005249FE" w:rsidP="005249FE">
      <w:pPr>
        <w:numPr>
          <w:ilvl w:val="1"/>
          <w:numId w:val="29"/>
        </w:numPr>
      </w:pPr>
      <w:r w:rsidRPr="005249FE">
        <w:t>Look for proof of the vendor's familiarity with the applicable standards, such as past projects or certifications, detailed plans for compliance, and expertise in the associated regulatory frameworks.</w:t>
      </w:r>
    </w:p>
    <w:p w14:paraId="075521D0" w14:textId="77777777" w:rsidR="005249FE" w:rsidRPr="005249FE" w:rsidRDefault="005249FE" w:rsidP="005249FE">
      <w:pPr>
        <w:numPr>
          <w:ilvl w:val="0"/>
          <w:numId w:val="29"/>
        </w:numPr>
      </w:pPr>
      <w:r w:rsidRPr="005249FE">
        <w:rPr>
          <w:b/>
          <w:bCs/>
        </w:rPr>
        <w:t>Cybersecurity and Reliability Standards</w:t>
      </w:r>
    </w:p>
    <w:p w14:paraId="67FEE33B" w14:textId="78736E46" w:rsidR="005249FE" w:rsidRPr="005249FE" w:rsidRDefault="005249FE" w:rsidP="005249FE">
      <w:pPr>
        <w:numPr>
          <w:ilvl w:val="1"/>
          <w:numId w:val="29"/>
        </w:numPr>
      </w:pPr>
      <w:r w:rsidRPr="005249FE">
        <w:t>Ensure the contract includes requirements for addressing cybersecurity risks and reliability in both airborne and ground systems</w:t>
      </w:r>
      <w:r w:rsidR="003A6728">
        <w:t>.</w:t>
      </w:r>
    </w:p>
    <w:p w14:paraId="386030E4" w14:textId="77777777" w:rsidR="005249FE" w:rsidRPr="005249FE" w:rsidRDefault="005249FE" w:rsidP="005249FE">
      <w:pPr>
        <w:numPr>
          <w:ilvl w:val="0"/>
          <w:numId w:val="29"/>
        </w:numPr>
      </w:pPr>
      <w:r w:rsidRPr="005249FE">
        <w:rPr>
          <w:b/>
          <w:bCs/>
        </w:rPr>
        <w:t>Change Management and Audits</w:t>
      </w:r>
    </w:p>
    <w:p w14:paraId="5D40683A" w14:textId="77777777" w:rsidR="005249FE" w:rsidRPr="005249FE" w:rsidRDefault="005249FE" w:rsidP="005249FE">
      <w:pPr>
        <w:numPr>
          <w:ilvl w:val="1"/>
          <w:numId w:val="29"/>
        </w:numPr>
      </w:pPr>
      <w:r w:rsidRPr="005249FE">
        <w:t>Verify that the contract accounts for software lifecycle oversight, including mechanisms for change management, regular audits, and periodic compliance reviews during the development process.</w:t>
      </w:r>
    </w:p>
    <w:p w14:paraId="0AEB6B44" w14:textId="77777777" w:rsidR="005249FE" w:rsidRPr="005249FE" w:rsidRDefault="005249FE" w:rsidP="005249FE">
      <w:pPr>
        <w:numPr>
          <w:ilvl w:val="0"/>
          <w:numId w:val="29"/>
        </w:numPr>
      </w:pPr>
      <w:r w:rsidRPr="005249FE">
        <w:rPr>
          <w:b/>
          <w:bCs/>
        </w:rPr>
        <w:t>Guidance and Consulting Support</w:t>
      </w:r>
    </w:p>
    <w:p w14:paraId="047EBC4A" w14:textId="77777777" w:rsidR="005249FE" w:rsidRDefault="005249FE" w:rsidP="005249FE">
      <w:pPr>
        <w:numPr>
          <w:ilvl w:val="1"/>
          <w:numId w:val="29"/>
        </w:numPr>
      </w:pPr>
      <w:r w:rsidRPr="005249FE">
        <w:t>Evaluate whether the vendor offers additional guidance, consulting, or support for navigating complex certification processes, including preparation for reviews and audits by regulatory authorities.</w:t>
      </w:r>
    </w:p>
    <w:p w14:paraId="29B64286" w14:textId="41EF09A5" w:rsidR="002D640F" w:rsidRPr="0094734D" w:rsidRDefault="002D640F" w:rsidP="002D640F">
      <w:pPr>
        <w:numPr>
          <w:ilvl w:val="0"/>
          <w:numId w:val="29"/>
        </w:numPr>
        <w:rPr>
          <w:b/>
          <w:bCs/>
        </w:rPr>
      </w:pPr>
      <w:r w:rsidRPr="0094734D">
        <w:rPr>
          <w:b/>
          <w:bCs/>
        </w:rPr>
        <w:lastRenderedPageBreak/>
        <w:t>Supplier Management / Off-The-Shelf</w:t>
      </w:r>
    </w:p>
    <w:p w14:paraId="75AA0F90" w14:textId="6E83364F" w:rsidR="002D640F" w:rsidRPr="005249FE" w:rsidRDefault="002D640F" w:rsidP="002D640F">
      <w:pPr>
        <w:numPr>
          <w:ilvl w:val="1"/>
          <w:numId w:val="29"/>
        </w:numPr>
      </w:pPr>
      <w:r>
        <w:t>Evaluate whether the appropriate software development and assurance requirements, maintenance and support agreements, and deliverables are levied to enable the acquirer to assess process compliance, perform hazard and software safety assessments, execute integrated testing, and evaluate bug notices</w:t>
      </w:r>
    </w:p>
    <w:p w14:paraId="73DAC518" w14:textId="34F3C550" w:rsidR="005249FE" w:rsidRPr="001A7D7F" w:rsidRDefault="005249FE" w:rsidP="001A7D7F">
      <w:r w:rsidRPr="005249FE">
        <w:t xml:space="preserve">By ensuring these criteria are met, </w:t>
      </w:r>
      <w:r w:rsidR="00B023B1">
        <w:t>the</w:t>
      </w:r>
      <w:r w:rsidRPr="005249FE">
        <w:t xml:space="preserve"> risks associated with non-compliance </w:t>
      </w:r>
      <w:r w:rsidR="00B023B1">
        <w:t xml:space="preserve">is minimized </w:t>
      </w:r>
      <w:r w:rsidRPr="005249FE">
        <w:t xml:space="preserve">and </w:t>
      </w:r>
      <w:r w:rsidR="00B023B1">
        <w:t>the</w:t>
      </w:r>
      <w:r w:rsidR="00061D09">
        <w:t xml:space="preserve"> chances of maintaining</w:t>
      </w:r>
      <w:r w:rsidR="00B023B1">
        <w:t xml:space="preserve"> </w:t>
      </w:r>
      <w:r w:rsidRPr="005249FE">
        <w:t>operational readiness for safety-critical software systems</w:t>
      </w:r>
      <w:r w:rsidR="00B023B1">
        <w:t xml:space="preserve"> </w:t>
      </w:r>
      <w:r w:rsidR="00061D09">
        <w:t>are more favorable</w:t>
      </w:r>
      <w:r w:rsidRPr="005249FE">
        <w:t>.</w:t>
      </w:r>
    </w:p>
    <w:p w14:paraId="2DEA9258" w14:textId="77777777" w:rsidR="001A7D7F" w:rsidRPr="001A7D7F" w:rsidRDefault="00AA5E22" w:rsidP="001A7D7F">
      <w:r>
        <w:pict w14:anchorId="4C859E56">
          <v:rect id="_x0000_i1026" style="width:0;height:1.5pt" o:hralign="center" o:hrstd="t" o:hr="t" fillcolor="#a0a0a0" stroked="f"/>
        </w:pict>
      </w:r>
    </w:p>
    <w:p w14:paraId="1AFD0892" w14:textId="77777777" w:rsidR="001A7D7F" w:rsidRPr="001A7D7F" w:rsidRDefault="001A7D7F" w:rsidP="001A7D7F">
      <w:r w:rsidRPr="001A7D7F">
        <w:rPr>
          <w:b/>
          <w:bCs/>
        </w:rPr>
        <w:t>2. Detailed Software Plans and Deliverables</w:t>
      </w:r>
    </w:p>
    <w:p w14:paraId="783E9144" w14:textId="77777777" w:rsidR="001A7D7F" w:rsidRPr="001A7D7F" w:rsidRDefault="001A7D7F" w:rsidP="001A7D7F">
      <w:r w:rsidRPr="001A7D7F">
        <w:t>The contract must require the creation and delivery of robust documentation at each stage of the software lifecycle. Include the following as contract deliverables:</w:t>
      </w:r>
    </w:p>
    <w:p w14:paraId="1357E1CE" w14:textId="77777777" w:rsidR="001A7D7F" w:rsidRPr="001A7D7F" w:rsidRDefault="001A7D7F" w:rsidP="001A7D7F">
      <w:pPr>
        <w:numPr>
          <w:ilvl w:val="0"/>
          <w:numId w:val="2"/>
        </w:numPr>
      </w:pPr>
      <w:r w:rsidRPr="001A7D7F">
        <w:rPr>
          <w:b/>
          <w:bCs/>
        </w:rPr>
        <w:t>Planning Documentation:</w:t>
      </w:r>
    </w:p>
    <w:p w14:paraId="2D7E584E" w14:textId="6E05A8A1" w:rsidR="001A7D7F" w:rsidRPr="001A7D7F" w:rsidRDefault="001A7D7F" w:rsidP="001A7D7F">
      <w:pPr>
        <w:numPr>
          <w:ilvl w:val="1"/>
          <w:numId w:val="2"/>
        </w:numPr>
      </w:pPr>
      <w:r w:rsidRPr="001A7D7F">
        <w:rPr>
          <w:b/>
          <w:bCs/>
        </w:rPr>
        <w:t>Plan for Software Certification:</w:t>
      </w:r>
      <w:r w:rsidRPr="001A7D7F">
        <w:t xml:space="preserve"> Detailed roadmap for software </w:t>
      </w:r>
      <w:r w:rsidR="00022BA0" w:rsidRPr="001A7D7F">
        <w:t>c</w:t>
      </w:r>
      <w:r w:rsidR="00022BA0">
        <w:t>ertification</w:t>
      </w:r>
      <w:r w:rsidRPr="001A7D7F">
        <w:t>.</w:t>
      </w:r>
    </w:p>
    <w:p w14:paraId="630E7237" w14:textId="77777777" w:rsidR="001A7D7F" w:rsidRPr="001A7D7F" w:rsidRDefault="001A7D7F" w:rsidP="001A7D7F">
      <w:pPr>
        <w:numPr>
          <w:ilvl w:val="1"/>
          <w:numId w:val="2"/>
        </w:numPr>
      </w:pPr>
      <w:r w:rsidRPr="001A7D7F">
        <w:rPr>
          <w:b/>
          <w:bCs/>
        </w:rPr>
        <w:t>Software Development Plan (SDP):</w:t>
      </w:r>
      <w:r w:rsidRPr="001A7D7F">
        <w:t> Defines methodologies, workflows, tools used, and adherence to system requirements.</w:t>
      </w:r>
    </w:p>
    <w:p w14:paraId="3C408591" w14:textId="6CFBEDA1" w:rsidR="001A7D7F" w:rsidRPr="001A7D7F" w:rsidRDefault="001A7D7F" w:rsidP="001A7D7F">
      <w:pPr>
        <w:numPr>
          <w:ilvl w:val="1"/>
          <w:numId w:val="2"/>
        </w:numPr>
      </w:pPr>
      <w:r w:rsidRPr="001A7D7F">
        <w:rPr>
          <w:b/>
          <w:bCs/>
        </w:rPr>
        <w:t>Software Verification</w:t>
      </w:r>
      <w:r w:rsidR="000265EB">
        <w:rPr>
          <w:b/>
          <w:bCs/>
        </w:rPr>
        <w:t xml:space="preserve"> or Test</w:t>
      </w:r>
      <w:r w:rsidRPr="001A7D7F">
        <w:rPr>
          <w:b/>
          <w:bCs/>
        </w:rPr>
        <w:t xml:space="preserve"> Plan:</w:t>
      </w:r>
      <w:r w:rsidRPr="001A7D7F">
        <w:t> Outlines testing procedures, verification techniques, and validation criteria.</w:t>
      </w:r>
    </w:p>
    <w:p w14:paraId="1250E07F" w14:textId="77777777" w:rsidR="001A7D7F" w:rsidRPr="001A7D7F" w:rsidRDefault="001A7D7F" w:rsidP="001A7D7F">
      <w:pPr>
        <w:numPr>
          <w:ilvl w:val="1"/>
          <w:numId w:val="2"/>
        </w:numPr>
      </w:pPr>
      <w:r w:rsidRPr="001A7D7F">
        <w:rPr>
          <w:b/>
          <w:bCs/>
        </w:rPr>
        <w:t>Software Configuration Management Plan (SCMP):</w:t>
      </w:r>
      <w:r w:rsidRPr="001A7D7F">
        <w:t> Ensures version control, change management, and baselining of software artifacts.</w:t>
      </w:r>
    </w:p>
    <w:p w14:paraId="1C60CBFE" w14:textId="6F7B1BD9" w:rsidR="002D640F" w:rsidRPr="002D640F" w:rsidRDefault="002D640F" w:rsidP="001A7D7F">
      <w:pPr>
        <w:numPr>
          <w:ilvl w:val="1"/>
          <w:numId w:val="2"/>
        </w:numPr>
        <w:rPr>
          <w:b/>
          <w:bCs/>
        </w:rPr>
      </w:pPr>
      <w:r w:rsidRPr="00BC222E">
        <w:rPr>
          <w:b/>
          <w:bCs/>
        </w:rPr>
        <w:t>Software Safety, Quality, and Reliability Plan</w:t>
      </w:r>
      <w:r>
        <w:rPr>
          <w:b/>
          <w:bCs/>
        </w:rPr>
        <w:t xml:space="preserve">: </w:t>
      </w:r>
      <w:r w:rsidR="00C1059E">
        <w:t>Ensure safety analysis, process compliance, and software reliability/quality is applied to the software products</w:t>
      </w:r>
    </w:p>
    <w:p w14:paraId="43C1334A" w14:textId="55D9B77B" w:rsidR="001A7D7F" w:rsidRPr="001A7D7F" w:rsidRDefault="001A7D7F" w:rsidP="001A7D7F">
      <w:pPr>
        <w:numPr>
          <w:ilvl w:val="1"/>
          <w:numId w:val="2"/>
        </w:numPr>
      </w:pPr>
      <w:r w:rsidRPr="001A7D7F">
        <w:rPr>
          <w:b/>
          <w:bCs/>
        </w:rPr>
        <w:t>Software Maintenance Plan:</w:t>
      </w:r>
      <w:r w:rsidRPr="001A7D7F">
        <w:t> Post-deployment mitigation for defects, updates, and continuous performance monitoring.</w:t>
      </w:r>
    </w:p>
    <w:p w14:paraId="65D97ED7" w14:textId="77777777" w:rsidR="001A7D7F" w:rsidRPr="001A7D7F" w:rsidRDefault="001A7D7F" w:rsidP="001A7D7F">
      <w:pPr>
        <w:numPr>
          <w:ilvl w:val="0"/>
          <w:numId w:val="2"/>
        </w:numPr>
      </w:pPr>
      <w:r w:rsidRPr="001A7D7F">
        <w:rPr>
          <w:b/>
          <w:bCs/>
        </w:rPr>
        <w:t>Traceability Matrices:</w:t>
      </w:r>
    </w:p>
    <w:p w14:paraId="63E3D997" w14:textId="73EEFEFD" w:rsidR="001A7D7F" w:rsidRPr="001A7D7F" w:rsidRDefault="001A7D7F" w:rsidP="001A7D7F">
      <w:pPr>
        <w:numPr>
          <w:ilvl w:val="1"/>
          <w:numId w:val="2"/>
        </w:numPr>
      </w:pPr>
      <w:r w:rsidRPr="001A7D7F">
        <w:t>Require </w:t>
      </w:r>
      <w:r w:rsidRPr="001A7D7F">
        <w:rPr>
          <w:b/>
          <w:bCs/>
        </w:rPr>
        <w:t>bi-directional traceability</w:t>
      </w:r>
      <w:r w:rsidRPr="001A7D7F">
        <w:t xml:space="preserve"> between high-level requirements, </w:t>
      </w:r>
      <w:r w:rsidR="00162732" w:rsidRPr="00081E48">
        <w:t>Low-level</w:t>
      </w:r>
      <w:r w:rsidR="00162732">
        <w:t>/</w:t>
      </w:r>
      <w:r w:rsidR="003D477F">
        <w:t xml:space="preserve">derived requirements, </w:t>
      </w:r>
      <w:r w:rsidRPr="001A7D7F">
        <w:t>low-level</w:t>
      </w:r>
      <w:r w:rsidR="00022BA0">
        <w:t xml:space="preserve"> source code</w:t>
      </w:r>
      <w:r w:rsidRPr="001A7D7F">
        <w:t xml:space="preserve"> design artifacts, </w:t>
      </w:r>
      <w:r w:rsidR="00C1059E">
        <w:t xml:space="preserve">hazards, </w:t>
      </w:r>
      <w:r w:rsidRPr="001A7D7F">
        <w:t>and test results, ensuring no gaps in compliance.</w:t>
      </w:r>
    </w:p>
    <w:p w14:paraId="371F6DBE" w14:textId="77777777" w:rsidR="001A7D7F" w:rsidRPr="001A7D7F" w:rsidRDefault="001A7D7F" w:rsidP="001A7D7F">
      <w:pPr>
        <w:numPr>
          <w:ilvl w:val="0"/>
          <w:numId w:val="2"/>
        </w:numPr>
      </w:pPr>
      <w:r w:rsidRPr="001A7D7F">
        <w:rPr>
          <w:b/>
          <w:bCs/>
        </w:rPr>
        <w:t>Flight Readiness Review (FRR) Exit Criteria Documentation:</w:t>
      </w:r>
    </w:p>
    <w:p w14:paraId="4BC1DD7A" w14:textId="4F607272" w:rsidR="001A7D7F" w:rsidRDefault="001A7D7F" w:rsidP="001A7D7F">
      <w:pPr>
        <w:numPr>
          <w:ilvl w:val="1"/>
          <w:numId w:val="2"/>
        </w:numPr>
      </w:pPr>
      <w:r w:rsidRPr="001A7D7F">
        <w:t>Define requirements for completed testing, hazard controls, defect resolution, operational risk management, and independent software audits).</w:t>
      </w:r>
    </w:p>
    <w:p w14:paraId="2A91AFB7" w14:textId="6024F103" w:rsidR="000E1994" w:rsidRPr="00081E48" w:rsidRDefault="000E1994" w:rsidP="000E1994">
      <w:pPr>
        <w:numPr>
          <w:ilvl w:val="0"/>
          <w:numId w:val="2"/>
        </w:numPr>
      </w:pPr>
      <w:r w:rsidRPr="00081E48">
        <w:rPr>
          <w:b/>
          <w:bCs/>
        </w:rPr>
        <w:t>Software Requirements</w:t>
      </w:r>
      <w:r w:rsidR="003379D0">
        <w:rPr>
          <w:b/>
          <w:bCs/>
        </w:rPr>
        <w:t>:</w:t>
      </w:r>
    </w:p>
    <w:p w14:paraId="320ED101" w14:textId="75981942" w:rsidR="000E1994" w:rsidRPr="00081E48" w:rsidRDefault="000E1994" w:rsidP="000E1994">
      <w:pPr>
        <w:numPr>
          <w:ilvl w:val="1"/>
          <w:numId w:val="2"/>
        </w:numPr>
      </w:pPr>
      <w:r w:rsidRPr="00081E48">
        <w:lastRenderedPageBreak/>
        <w:t xml:space="preserve">High-level requirements describing all crew-relevant system functionalities, such as life support monitoring, </w:t>
      </w:r>
      <w:r w:rsidR="00C1059E">
        <w:t>Fault Detection Isolation and Recovery (FDIR)</w:t>
      </w:r>
      <w:r w:rsidRPr="00081E48">
        <w:t>, automated abort triggers, control and navigation systems, etc.</w:t>
      </w:r>
    </w:p>
    <w:p w14:paraId="7D74DED0" w14:textId="59995571" w:rsidR="000E1994" w:rsidRPr="00081E48" w:rsidRDefault="000E1994" w:rsidP="000E1994">
      <w:pPr>
        <w:numPr>
          <w:ilvl w:val="1"/>
          <w:numId w:val="2"/>
        </w:numPr>
      </w:pPr>
      <w:r w:rsidRPr="00081E48">
        <w:t>Low-level</w:t>
      </w:r>
      <w:r w:rsidR="003D477F">
        <w:t>/derived</w:t>
      </w:r>
      <w:r w:rsidRPr="00081E48">
        <w:t xml:space="preserve"> software requirements detailing algorithmic implementations, logic flow, timing constraints, </w:t>
      </w:r>
      <w:r w:rsidR="00C1059E">
        <w:t xml:space="preserve">technical performance metrics, </w:t>
      </w:r>
      <w:r w:rsidRPr="00081E48">
        <w:t>and interface behaviors.</w:t>
      </w:r>
    </w:p>
    <w:p w14:paraId="00677435" w14:textId="08DBD41F" w:rsidR="00F4394F" w:rsidRDefault="000E1994" w:rsidP="000E1994">
      <w:pPr>
        <w:numPr>
          <w:ilvl w:val="1"/>
          <w:numId w:val="2"/>
        </w:numPr>
      </w:pPr>
      <w:r>
        <w:t>S</w:t>
      </w:r>
      <w:r w:rsidRPr="00323506">
        <w:t xml:space="preserve">oftware </w:t>
      </w:r>
      <w:r>
        <w:t xml:space="preserve">requirements </w:t>
      </w:r>
      <w:r w:rsidRPr="00323506">
        <w:t>related safety constraints, controls, mitigations, and assumptions between the hardware, operator, and software in the software requirements documentation.</w:t>
      </w:r>
    </w:p>
    <w:p w14:paraId="3B2654BC" w14:textId="77777777" w:rsidR="00090188" w:rsidRPr="00081E48" w:rsidRDefault="00090188" w:rsidP="00090188">
      <w:pPr>
        <w:numPr>
          <w:ilvl w:val="0"/>
          <w:numId w:val="2"/>
        </w:numPr>
      </w:pPr>
      <w:r w:rsidRPr="00081E48">
        <w:rPr>
          <w:b/>
          <w:bCs/>
        </w:rPr>
        <w:t>Interface Control Documents (ICDs):</w:t>
      </w:r>
    </w:p>
    <w:p w14:paraId="488D71EF" w14:textId="77777777" w:rsidR="00090188" w:rsidRPr="00081E48" w:rsidRDefault="00090188" w:rsidP="00090188">
      <w:pPr>
        <w:numPr>
          <w:ilvl w:val="1"/>
          <w:numId w:val="2"/>
        </w:numPr>
      </w:pPr>
      <w:r w:rsidRPr="00081E48">
        <w:t>Definitions of all internal and external software interfaces, including ground control software, onboard sensors, crew displays, and manual overrides.</w:t>
      </w:r>
    </w:p>
    <w:p w14:paraId="7558BC28" w14:textId="77777777" w:rsidR="00090188" w:rsidRPr="00081E48" w:rsidRDefault="00090188" w:rsidP="00090188">
      <w:pPr>
        <w:numPr>
          <w:ilvl w:val="0"/>
          <w:numId w:val="2"/>
        </w:numPr>
      </w:pPr>
      <w:r w:rsidRPr="00081E48">
        <w:rPr>
          <w:b/>
          <w:bCs/>
        </w:rPr>
        <w:t>Data Dictionary:</w:t>
      </w:r>
    </w:p>
    <w:p w14:paraId="68373EAB" w14:textId="77777777" w:rsidR="00090188" w:rsidRPr="00081E48" w:rsidRDefault="00090188" w:rsidP="00090188">
      <w:pPr>
        <w:numPr>
          <w:ilvl w:val="1"/>
          <w:numId w:val="2"/>
        </w:numPr>
      </w:pPr>
      <w:r w:rsidRPr="00081E48">
        <w:t>Validation of correct data formats and parameters for all inputs, outputs, telemetry, and command sequences.</w:t>
      </w:r>
    </w:p>
    <w:p w14:paraId="14AFE664" w14:textId="09B59CFF" w:rsidR="00090188" w:rsidRPr="001A7D7F" w:rsidRDefault="00090188" w:rsidP="00090188">
      <w:pPr>
        <w:numPr>
          <w:ilvl w:val="1"/>
          <w:numId w:val="2"/>
        </w:numPr>
      </w:pPr>
      <w:r w:rsidRPr="00081E48">
        <w:t xml:space="preserve">Confirmation that all fields are verified and meet system </w:t>
      </w:r>
      <w:r w:rsidR="00321320">
        <w:t xml:space="preserve">and security </w:t>
      </w:r>
      <w:r w:rsidRPr="00081E48">
        <w:t>requirements.</w:t>
      </w:r>
    </w:p>
    <w:p w14:paraId="675A67C9" w14:textId="77777777" w:rsidR="001A7D7F" w:rsidRDefault="001A7D7F" w:rsidP="001A7D7F">
      <w:r w:rsidRPr="001A7D7F">
        <w:rPr>
          <w:b/>
          <w:bCs/>
        </w:rPr>
        <w:t>Guidance Tip:</w:t>
      </w:r>
      <w:r w:rsidRPr="001A7D7F">
        <w:t> Tie deliverable acceptance and milestone payments to the successful completion and approval of these plans and outputs.</w:t>
      </w:r>
    </w:p>
    <w:p w14:paraId="5B5CF60D" w14:textId="77777777" w:rsidR="00E0691F" w:rsidRPr="009B1CDC" w:rsidRDefault="00E0691F" w:rsidP="00E0691F">
      <w:r w:rsidRPr="009B1CDC">
        <w:rPr>
          <w:b/>
          <w:bCs/>
        </w:rPr>
        <w:t>What to Look For:</w:t>
      </w:r>
    </w:p>
    <w:p w14:paraId="1858440A" w14:textId="5B18E9B0" w:rsidR="00E0691F" w:rsidRPr="009B1CDC" w:rsidRDefault="00E0691F" w:rsidP="00E0691F">
      <w:pPr>
        <w:numPr>
          <w:ilvl w:val="0"/>
          <w:numId w:val="23"/>
        </w:numPr>
      </w:pPr>
      <w:r w:rsidRPr="009B1CDC">
        <w:t>Requirement for compliance with </w:t>
      </w:r>
      <w:r w:rsidRPr="009B1CDC">
        <w:rPr>
          <w:b/>
          <w:bCs/>
        </w:rPr>
        <w:t xml:space="preserve">NASA NPR 7150.2D lifecycle </w:t>
      </w:r>
      <w:r w:rsidR="00321320">
        <w:rPr>
          <w:b/>
          <w:bCs/>
        </w:rPr>
        <w:t>activities</w:t>
      </w:r>
      <w:r w:rsidRPr="009B1CDC">
        <w:t>, including detailed documentation at each lifecycle stage (planning, development, testing, maintenance).</w:t>
      </w:r>
      <w:r w:rsidR="00B07516">
        <w:t xml:space="preserve"> (see NASA-HBDK-2203, </w:t>
      </w:r>
      <w:r w:rsidR="00B07516" w:rsidRPr="00B07516">
        <w:t>https://swehb.nasa.gov/</w:t>
      </w:r>
      <w:r w:rsidR="00B07516">
        <w:t>)</w:t>
      </w:r>
    </w:p>
    <w:p w14:paraId="0D36FC04" w14:textId="77777777" w:rsidR="00E0691F" w:rsidRPr="009B1CDC" w:rsidRDefault="00E0691F" w:rsidP="00E0691F">
      <w:pPr>
        <w:numPr>
          <w:ilvl w:val="0"/>
          <w:numId w:val="23"/>
        </w:numPr>
      </w:pPr>
      <w:r w:rsidRPr="009B1CDC">
        <w:t>Provisions for </w:t>
      </w:r>
      <w:r w:rsidRPr="009B1CDC">
        <w:rPr>
          <w:b/>
          <w:bCs/>
        </w:rPr>
        <w:t>comprehensive documentation</w:t>
      </w:r>
      <w:r w:rsidRPr="009B1CDC">
        <w:t>, such as:</w:t>
      </w:r>
    </w:p>
    <w:p w14:paraId="116EEAC4" w14:textId="77777777" w:rsidR="00E0691F" w:rsidRPr="009B1CDC" w:rsidRDefault="00E0691F" w:rsidP="00E0691F">
      <w:pPr>
        <w:numPr>
          <w:ilvl w:val="1"/>
          <w:numId w:val="23"/>
        </w:numPr>
      </w:pPr>
      <w:r w:rsidRPr="009B1CDC">
        <w:t>Annotated software for ease of future updates and maintenance.</w:t>
      </w:r>
    </w:p>
    <w:p w14:paraId="6731155A" w14:textId="77777777" w:rsidR="00E0691F" w:rsidRPr="009B1CDC" w:rsidRDefault="00E0691F" w:rsidP="00E0691F">
      <w:pPr>
        <w:numPr>
          <w:ilvl w:val="1"/>
          <w:numId w:val="23"/>
        </w:numPr>
      </w:pPr>
      <w:r w:rsidRPr="009B1CDC">
        <w:t>Safety-critical function descriptions and mitigation strategies.</w:t>
      </w:r>
    </w:p>
    <w:p w14:paraId="610D07B8" w14:textId="77777777" w:rsidR="00E0691F" w:rsidRDefault="00E0691F" w:rsidP="00E0691F">
      <w:pPr>
        <w:numPr>
          <w:ilvl w:val="1"/>
          <w:numId w:val="23"/>
        </w:numPr>
      </w:pPr>
      <w:r w:rsidRPr="009B1CDC">
        <w:t>Operator manuals detailing software command sequences and safing procedures.</w:t>
      </w:r>
    </w:p>
    <w:p w14:paraId="701A4414" w14:textId="72788209" w:rsidR="007C44F0" w:rsidRPr="009B1CDC" w:rsidRDefault="007C44F0" w:rsidP="007C44F0">
      <w:pPr>
        <w:numPr>
          <w:ilvl w:val="0"/>
          <w:numId w:val="25"/>
        </w:numPr>
      </w:pPr>
      <w:r w:rsidRPr="009B1CDC">
        <w:t>Clauses requiring hazard analysis and validation of </w:t>
      </w:r>
      <w:r w:rsidRPr="009B1CDC">
        <w:rPr>
          <w:b/>
          <w:bCs/>
        </w:rPr>
        <w:t>reused or COTS software</w:t>
      </w:r>
      <w:r w:rsidRPr="009B1CDC">
        <w:t xml:space="preserve"> to assess its impact on system performance and </w:t>
      </w:r>
      <w:r w:rsidR="00B07516">
        <w:t xml:space="preserve">requirements </w:t>
      </w:r>
      <w:r w:rsidRPr="009B1CDC">
        <w:t>compliance.</w:t>
      </w:r>
    </w:p>
    <w:p w14:paraId="3AB2A8AE" w14:textId="77777777" w:rsidR="007C44F0" w:rsidRPr="009B1CDC" w:rsidRDefault="007C44F0" w:rsidP="007C44F0">
      <w:pPr>
        <w:numPr>
          <w:ilvl w:val="0"/>
          <w:numId w:val="25"/>
        </w:numPr>
      </w:pPr>
      <w:r w:rsidRPr="009B1CDC">
        <w:t>Specification that reused safety-critical software meets all safety provisions required of newly developed software.</w:t>
      </w:r>
    </w:p>
    <w:p w14:paraId="3D769D69" w14:textId="0D3BBF76" w:rsidR="007C44F0" w:rsidRPr="009B1CDC" w:rsidRDefault="007C44F0" w:rsidP="007C44F0">
      <w:pPr>
        <w:numPr>
          <w:ilvl w:val="0"/>
          <w:numId w:val="25"/>
        </w:numPr>
      </w:pPr>
      <w:r w:rsidRPr="009B1CDC">
        <w:t>Mandates for traceable evidence of compliance for all COTS software functionality.</w:t>
      </w:r>
    </w:p>
    <w:p w14:paraId="2F0B30D4" w14:textId="4F4634EA" w:rsidR="00E0691F" w:rsidRPr="001A7D7F" w:rsidRDefault="00E0691F" w:rsidP="001A7D7F">
      <w:r w:rsidRPr="009B1CDC">
        <w:rPr>
          <w:b/>
          <w:bCs/>
        </w:rPr>
        <w:t>Why It Matters:</w:t>
      </w:r>
      <w:r w:rsidRPr="009B1CDC">
        <w:br/>
        <w:t>Thorough documentation promotes software maintainability and ensures transparency in design decisions for future developments or regulatory audits.</w:t>
      </w:r>
      <w:r w:rsidR="007C44F0" w:rsidRPr="007C44F0">
        <w:t xml:space="preserve"> </w:t>
      </w:r>
      <w:r w:rsidR="007C44F0" w:rsidRPr="009B1CDC">
        <w:t>Reused or COTS software, while cost-</w:t>
      </w:r>
      <w:r w:rsidR="007C44F0" w:rsidRPr="009B1CDC">
        <w:lastRenderedPageBreak/>
        <w:t>effective, introduces unique integration risks that must be addressed to ensure compliance and interoperability.</w:t>
      </w:r>
    </w:p>
    <w:p w14:paraId="124C7B64" w14:textId="77777777" w:rsidR="001A7D7F" w:rsidRPr="001A7D7F" w:rsidRDefault="00AA5E22" w:rsidP="001A7D7F">
      <w:r>
        <w:pict w14:anchorId="3D181CA3">
          <v:rect id="_x0000_i1027" style="width:0;height:1.5pt" o:hralign="center" o:hrstd="t" o:hr="t" fillcolor="#a0a0a0" stroked="f"/>
        </w:pict>
      </w:r>
    </w:p>
    <w:p w14:paraId="1B2657FD" w14:textId="77777777" w:rsidR="001A7D7F" w:rsidRPr="001A7D7F" w:rsidRDefault="001A7D7F" w:rsidP="001A7D7F">
      <w:r w:rsidRPr="001A7D7F">
        <w:rPr>
          <w:b/>
          <w:bCs/>
        </w:rPr>
        <w:t>3. Safety and Hazard Management</w:t>
      </w:r>
    </w:p>
    <w:p w14:paraId="290A4247" w14:textId="77777777" w:rsidR="001A7D7F" w:rsidRPr="001A7D7F" w:rsidRDefault="001A7D7F" w:rsidP="001A7D7F">
      <w:r w:rsidRPr="001A7D7F">
        <w:t>Contracts for aerospace software must prioritize safety and hazard management:</w:t>
      </w:r>
    </w:p>
    <w:p w14:paraId="099D6E92" w14:textId="77777777" w:rsidR="001A7D7F" w:rsidRPr="001A7D7F" w:rsidRDefault="001A7D7F" w:rsidP="001A7D7F">
      <w:pPr>
        <w:numPr>
          <w:ilvl w:val="0"/>
          <w:numId w:val="3"/>
        </w:numPr>
      </w:pPr>
      <w:r w:rsidRPr="001A7D7F">
        <w:rPr>
          <w:b/>
          <w:bCs/>
        </w:rPr>
        <w:t>Hazard Analysis and Control:</w:t>
      </w:r>
    </w:p>
    <w:p w14:paraId="77A7832B" w14:textId="17D8393E" w:rsidR="001A7D7F" w:rsidRPr="001A7D7F" w:rsidRDefault="001A7D7F" w:rsidP="001A7D7F">
      <w:pPr>
        <w:numPr>
          <w:ilvl w:val="1"/>
          <w:numId w:val="3"/>
        </w:numPr>
      </w:pPr>
      <w:r w:rsidRPr="001A7D7F">
        <w:t>Require the vendor to perform hazard analysis and document all safety-critical hazards.</w:t>
      </w:r>
    </w:p>
    <w:p w14:paraId="3ED1B5ED" w14:textId="6364133E" w:rsidR="00775DC8" w:rsidRPr="001A7D7F" w:rsidRDefault="00775DC8" w:rsidP="00775DC8">
      <w:pPr>
        <w:numPr>
          <w:ilvl w:val="1"/>
          <w:numId w:val="3"/>
        </w:numPr>
      </w:pPr>
      <w:r>
        <w:t>Identify and mitigate software common cause fail silent and erroneous output causes</w:t>
      </w:r>
    </w:p>
    <w:p w14:paraId="7060084C" w14:textId="0BCDF83A" w:rsidR="001A7D7F" w:rsidRPr="001A7D7F" w:rsidRDefault="001A7D7F" w:rsidP="001A7D7F">
      <w:pPr>
        <w:numPr>
          <w:ilvl w:val="1"/>
          <w:numId w:val="3"/>
        </w:numPr>
      </w:pPr>
      <w:r w:rsidRPr="001A7D7F">
        <w:t xml:space="preserve">Mandate validation of </w:t>
      </w:r>
      <w:r w:rsidR="00775DC8">
        <w:t xml:space="preserve">nominal function, </w:t>
      </w:r>
      <w:r w:rsidRPr="001A7D7F">
        <w:t>fault containment, hazard inhibits, fail-safe mechanisms, and automated safeguarding responses</w:t>
      </w:r>
      <w:r w:rsidR="00775DC8">
        <w:t xml:space="preserve"> (Must Work and Must Not Work functions)</w:t>
      </w:r>
      <w:r w:rsidRPr="001A7D7F">
        <w:t>.</w:t>
      </w:r>
    </w:p>
    <w:p w14:paraId="2F2B393B" w14:textId="77777777" w:rsidR="001A7D7F" w:rsidRDefault="001A7D7F" w:rsidP="001A7D7F">
      <w:pPr>
        <w:numPr>
          <w:ilvl w:val="1"/>
          <w:numId w:val="3"/>
        </w:numPr>
      </w:pPr>
      <w:r w:rsidRPr="001A7D7F">
        <w:t>Time-to-effect (TTE) analysis for hazard mitigation systems must be defined and verified.</w:t>
      </w:r>
    </w:p>
    <w:p w14:paraId="283F5C62" w14:textId="6A582D61" w:rsidR="001A7D7F" w:rsidRPr="001A7D7F" w:rsidRDefault="001C337E" w:rsidP="001A7D7F">
      <w:pPr>
        <w:numPr>
          <w:ilvl w:val="0"/>
          <w:numId w:val="3"/>
        </w:numPr>
      </w:pPr>
      <w:r>
        <w:rPr>
          <w:b/>
          <w:bCs/>
        </w:rPr>
        <w:t xml:space="preserve">Safety-Critical </w:t>
      </w:r>
      <w:r w:rsidR="001A7D7F" w:rsidRPr="001A7D7F">
        <w:rPr>
          <w:b/>
          <w:bCs/>
        </w:rPr>
        <w:t>Assurance Levels:</w:t>
      </w:r>
    </w:p>
    <w:p w14:paraId="3E659F87" w14:textId="77777777" w:rsidR="001C337E" w:rsidRPr="00081E48" w:rsidRDefault="001C337E" w:rsidP="001C337E">
      <w:pPr>
        <w:numPr>
          <w:ilvl w:val="1"/>
          <w:numId w:val="3"/>
        </w:numPr>
      </w:pPr>
      <w:r w:rsidRPr="00081E48">
        <w:t>Evidence that every safety-critical requirement is fully implemented and tested.</w:t>
      </w:r>
    </w:p>
    <w:p w14:paraId="0E08EE45" w14:textId="77777777" w:rsidR="001A7D7F" w:rsidRDefault="001A7D7F" w:rsidP="001A7D7F">
      <w:pPr>
        <w:numPr>
          <w:ilvl w:val="1"/>
          <w:numId w:val="3"/>
        </w:numPr>
      </w:pPr>
      <w:r w:rsidRPr="001A7D7F">
        <w:t>Require testing and certification evidence for higher-criticality safety levels.</w:t>
      </w:r>
    </w:p>
    <w:p w14:paraId="76A9A6B1" w14:textId="77777777" w:rsidR="005A7A4A" w:rsidRPr="00081E48" w:rsidRDefault="005A7A4A" w:rsidP="005A7A4A">
      <w:pPr>
        <w:numPr>
          <w:ilvl w:val="0"/>
          <w:numId w:val="3"/>
        </w:numPr>
      </w:pPr>
      <w:r w:rsidRPr="00081E48">
        <w:rPr>
          <w:b/>
          <w:bCs/>
        </w:rPr>
        <w:t>Fault Tolerance Requirements and Reports:</w:t>
      </w:r>
    </w:p>
    <w:p w14:paraId="656CC67D" w14:textId="782EA557" w:rsidR="005A7A4A" w:rsidRPr="00081E48" w:rsidRDefault="005A7A4A" w:rsidP="00A23A67">
      <w:pPr>
        <w:numPr>
          <w:ilvl w:val="1"/>
          <w:numId w:val="3"/>
        </w:numPr>
      </w:pPr>
      <w:r w:rsidRPr="00081E48">
        <w:t xml:space="preserve">Testing results demonstrating resilience to single-point failures and dual failures for crew-critical </w:t>
      </w:r>
      <w:r w:rsidR="0094734D">
        <w:t xml:space="preserve">software </w:t>
      </w:r>
      <w:r w:rsidRPr="00081E48">
        <w:t>functions.</w:t>
      </w:r>
      <w:r w:rsidR="00A23A67">
        <w:t xml:space="preserve"> (see </w:t>
      </w:r>
      <w:hyperlink r:id="rId5" w:history="1">
        <w:r w:rsidR="00A23A67" w:rsidRPr="00A23A67">
          <w:rPr>
            <w:rStyle w:val="Hyperlink"/>
            <w:b/>
            <w:bCs/>
          </w:rPr>
          <w:t>HR-31 - Single Failure Tolerance</w:t>
        </w:r>
      </w:hyperlink>
      <w:r w:rsidR="00A23A67">
        <w:t xml:space="preserve"> for additional information)</w:t>
      </w:r>
    </w:p>
    <w:p w14:paraId="1907A2B9" w14:textId="77777777" w:rsidR="005A7A4A" w:rsidRPr="00081E48" w:rsidRDefault="005A7A4A" w:rsidP="005A7A4A">
      <w:pPr>
        <w:numPr>
          <w:ilvl w:val="0"/>
          <w:numId w:val="3"/>
        </w:numPr>
      </w:pPr>
      <w:r w:rsidRPr="00081E48">
        <w:rPr>
          <w:b/>
          <w:bCs/>
        </w:rPr>
        <w:t>Residual Risk Documentation:</w:t>
      </w:r>
    </w:p>
    <w:p w14:paraId="609CB3C6" w14:textId="58804A4E" w:rsidR="005A7A4A" w:rsidRDefault="00AA3ED8" w:rsidP="005A7A4A">
      <w:pPr>
        <w:numPr>
          <w:ilvl w:val="1"/>
          <w:numId w:val="3"/>
        </w:numPr>
      </w:pPr>
      <w:r>
        <w:t>Provide r</w:t>
      </w:r>
      <w:r w:rsidR="005A7A4A" w:rsidRPr="00081E48">
        <w:t>eports detailing any unresolved hazards and their assessments for operational acceptance.</w:t>
      </w:r>
    </w:p>
    <w:p w14:paraId="0EB44CC0" w14:textId="774B4123" w:rsidR="00EA4D6D" w:rsidRPr="00775DC8" w:rsidRDefault="00442718" w:rsidP="00442718">
      <w:pPr>
        <w:pStyle w:val="ListParagraph"/>
        <w:numPr>
          <w:ilvl w:val="0"/>
          <w:numId w:val="3"/>
        </w:numPr>
      </w:pPr>
      <w:r>
        <w:rPr>
          <w:b/>
          <w:bCs/>
        </w:rPr>
        <w:t>Software</w:t>
      </w:r>
      <w:r w:rsidRPr="00442718">
        <w:rPr>
          <w:b/>
          <w:bCs/>
        </w:rPr>
        <w:t xml:space="preserve"> Assurance</w:t>
      </w:r>
      <w:r w:rsidR="00775DC8">
        <w:rPr>
          <w:b/>
          <w:bCs/>
        </w:rPr>
        <w:t>:</w:t>
      </w:r>
    </w:p>
    <w:p w14:paraId="6CA1714D" w14:textId="042C521B" w:rsidR="00775DC8" w:rsidRPr="00775DC8" w:rsidRDefault="00775DC8" w:rsidP="00775DC8">
      <w:pPr>
        <w:pStyle w:val="ListParagraph"/>
        <w:numPr>
          <w:ilvl w:val="1"/>
          <w:numId w:val="3"/>
        </w:numPr>
      </w:pPr>
      <w:r>
        <w:t>Software safety, quality, and reliability activities tailored per safety-criticality and risk tolerance which covers both technical and process assurance</w:t>
      </w:r>
    </w:p>
    <w:p w14:paraId="07A99035" w14:textId="77777777" w:rsidR="001A7D7F" w:rsidRDefault="001A7D7F" w:rsidP="001A7D7F">
      <w:r w:rsidRPr="001A7D7F">
        <w:rPr>
          <w:b/>
          <w:bCs/>
        </w:rPr>
        <w:t>Guidance Tip:</w:t>
      </w:r>
      <w:r w:rsidRPr="001A7D7F">
        <w:t> Include contractual provisions requiring immediate reporting, resolution timelines, and sign-off for any defects or anomalies impacting system safety.</w:t>
      </w:r>
    </w:p>
    <w:p w14:paraId="12228519" w14:textId="77777777" w:rsidR="00EA4D6D" w:rsidRPr="009B1CDC" w:rsidRDefault="00EA4D6D" w:rsidP="00EA4D6D">
      <w:r w:rsidRPr="009B1CDC">
        <w:rPr>
          <w:b/>
          <w:bCs/>
        </w:rPr>
        <w:t>What to Look For:</w:t>
      </w:r>
    </w:p>
    <w:p w14:paraId="5158C44E" w14:textId="77777777" w:rsidR="00EA4D6D" w:rsidRDefault="00EA4D6D" w:rsidP="00EA4D6D">
      <w:pPr>
        <w:numPr>
          <w:ilvl w:val="0"/>
          <w:numId w:val="24"/>
        </w:numPr>
      </w:pPr>
      <w:r w:rsidRPr="009B1CDC">
        <w:t>Contractual obligation for implementing </w:t>
      </w:r>
      <w:r w:rsidRPr="009B1CDC">
        <w:rPr>
          <w:b/>
          <w:bCs/>
        </w:rPr>
        <w:t>quality assurance audits</w:t>
      </w:r>
      <w:r w:rsidRPr="009B1CDC">
        <w:t>, including:</w:t>
      </w:r>
    </w:p>
    <w:p w14:paraId="186C7AA4" w14:textId="5B183180" w:rsidR="00B07516" w:rsidRPr="009B1CDC" w:rsidRDefault="00B07516" w:rsidP="00557406">
      <w:pPr>
        <w:numPr>
          <w:ilvl w:val="1"/>
          <w:numId w:val="24"/>
        </w:numPr>
      </w:pPr>
      <w:r>
        <w:t>Software Development Processes</w:t>
      </w:r>
    </w:p>
    <w:p w14:paraId="556FD554" w14:textId="77777777" w:rsidR="00EA4D6D" w:rsidRPr="009B1CDC" w:rsidRDefault="00EA4D6D" w:rsidP="00EA4D6D">
      <w:pPr>
        <w:numPr>
          <w:ilvl w:val="1"/>
          <w:numId w:val="24"/>
        </w:numPr>
      </w:pPr>
      <w:r w:rsidRPr="009B1CDC">
        <w:lastRenderedPageBreak/>
        <w:t>Code walkthroughs and inspections.</w:t>
      </w:r>
    </w:p>
    <w:p w14:paraId="3E57CE0F" w14:textId="77777777" w:rsidR="00EA4D6D" w:rsidRDefault="00EA4D6D" w:rsidP="00EA4D6D">
      <w:pPr>
        <w:numPr>
          <w:ilvl w:val="1"/>
          <w:numId w:val="24"/>
        </w:numPr>
      </w:pPr>
      <w:r w:rsidRPr="009B1CDC">
        <w:t>Internal reviews of problem-tracking systems and anomaly resolution mechanisms.</w:t>
      </w:r>
    </w:p>
    <w:p w14:paraId="4988E76C" w14:textId="77777777" w:rsidR="00EA4D6D" w:rsidRDefault="00EA4D6D" w:rsidP="00093DA1">
      <w:pPr>
        <w:pStyle w:val="ListParagraph"/>
        <w:numPr>
          <w:ilvl w:val="0"/>
          <w:numId w:val="24"/>
        </w:numPr>
      </w:pPr>
      <w:r w:rsidRPr="009B1CDC">
        <w:t>Performance metrics that guarantee a </w:t>
      </w:r>
      <w:r w:rsidRPr="00093DA1">
        <w:rPr>
          <w:b/>
          <w:bCs/>
        </w:rPr>
        <w:t>diminishing rate of errors</w:t>
      </w:r>
      <w:r w:rsidRPr="009B1CDC">
        <w:t> in safety-critical functions during testing phases.</w:t>
      </w:r>
    </w:p>
    <w:p w14:paraId="64376E05" w14:textId="01917084" w:rsidR="00093DA1" w:rsidRDefault="009A66BE" w:rsidP="00093DA1">
      <w:pPr>
        <w:pStyle w:val="ListParagraph"/>
        <w:numPr>
          <w:ilvl w:val="0"/>
          <w:numId w:val="24"/>
        </w:numPr>
      </w:pPr>
      <w:r w:rsidRPr="009A66BE">
        <w:t xml:space="preserve">Common Cause </w:t>
      </w:r>
      <w:r w:rsidRPr="009A66BE">
        <w:t xml:space="preserve">approach and </w:t>
      </w:r>
      <w:r w:rsidRPr="009A66BE">
        <w:t>interpretation</w:t>
      </w:r>
    </w:p>
    <w:p w14:paraId="705B0BAB" w14:textId="06CCEBE8" w:rsidR="009A66BE" w:rsidRPr="009A66BE" w:rsidRDefault="009A66BE" w:rsidP="00093DA1">
      <w:pPr>
        <w:pStyle w:val="ListParagraph"/>
        <w:numPr>
          <w:ilvl w:val="0"/>
          <w:numId w:val="24"/>
        </w:numPr>
      </w:pPr>
      <w:r>
        <w:t>Software Hazards</w:t>
      </w:r>
    </w:p>
    <w:p w14:paraId="3F249237" w14:textId="111D99B7" w:rsidR="00EA4D6D" w:rsidRPr="001A7D7F" w:rsidRDefault="00EA4D6D" w:rsidP="001A7D7F">
      <w:r w:rsidRPr="009B1CDC">
        <w:rPr>
          <w:b/>
          <w:bCs/>
        </w:rPr>
        <w:t>Why It Matters:</w:t>
      </w:r>
      <w:r w:rsidRPr="009B1CDC">
        <w:br/>
      </w:r>
      <w:r w:rsidR="00442718">
        <w:t>Software</w:t>
      </w:r>
      <w:r w:rsidRPr="009B1CDC">
        <w:t xml:space="preserve"> assurance ensures deficiencies are identified, tracked, and resolved early in the development process, reducing risks during operations.</w:t>
      </w:r>
    </w:p>
    <w:p w14:paraId="0F0DEB24" w14:textId="77777777" w:rsidR="001A7D7F" w:rsidRPr="001A7D7F" w:rsidRDefault="00AA5E22" w:rsidP="001A7D7F">
      <w:r>
        <w:pict w14:anchorId="610F796C">
          <v:rect id="_x0000_i1028" style="width:0;height:1.5pt" o:hralign="center" o:hrstd="t" o:hr="t" fillcolor="#a0a0a0" stroked="f"/>
        </w:pict>
      </w:r>
    </w:p>
    <w:p w14:paraId="24028C29" w14:textId="11F0D0D4" w:rsidR="001A7D7F" w:rsidRPr="001A7D7F" w:rsidRDefault="001A7D7F" w:rsidP="001A7D7F">
      <w:r w:rsidRPr="001A7D7F">
        <w:rPr>
          <w:b/>
          <w:bCs/>
        </w:rPr>
        <w:t>4. Rigorous Testing and Verification</w:t>
      </w:r>
      <w:r w:rsidR="008D2630">
        <w:rPr>
          <w:b/>
          <w:bCs/>
        </w:rPr>
        <w:t xml:space="preserve"> &amp; Validation</w:t>
      </w:r>
    </w:p>
    <w:p w14:paraId="10C7D0B2" w14:textId="77777777" w:rsidR="001A7D7F" w:rsidRPr="001A7D7F" w:rsidRDefault="001A7D7F" w:rsidP="001A7D7F">
      <w:r w:rsidRPr="001A7D7F">
        <w:t>Testing is critical for ensuring functionality, safety, and reliability. Contracts must define robust testing requirements, including:</w:t>
      </w:r>
    </w:p>
    <w:p w14:paraId="5C9E014C" w14:textId="77777777" w:rsidR="001A7D7F" w:rsidRDefault="001A7D7F" w:rsidP="001A7D7F">
      <w:pPr>
        <w:numPr>
          <w:ilvl w:val="0"/>
          <w:numId w:val="4"/>
        </w:numPr>
      </w:pPr>
      <w:r w:rsidRPr="001A7D7F">
        <w:rPr>
          <w:b/>
          <w:bCs/>
        </w:rPr>
        <w:t>Functional Tests:</w:t>
      </w:r>
      <w:r w:rsidRPr="001A7D7F">
        <w:t> Validate that the software performs as intended under all defined operational scenarios.</w:t>
      </w:r>
    </w:p>
    <w:p w14:paraId="6954AD4F" w14:textId="77777777" w:rsidR="00B14D09" w:rsidRPr="00081E48" w:rsidRDefault="00B14D09" w:rsidP="00B14D09">
      <w:pPr>
        <w:numPr>
          <w:ilvl w:val="0"/>
          <w:numId w:val="4"/>
        </w:numPr>
      </w:pPr>
      <w:r w:rsidRPr="00081E48">
        <w:rPr>
          <w:b/>
          <w:bCs/>
        </w:rPr>
        <w:t>Software Test Results:</w:t>
      </w:r>
    </w:p>
    <w:p w14:paraId="7089A363" w14:textId="3310AD10" w:rsidR="00B14D09" w:rsidRPr="00081E48" w:rsidRDefault="00B14D09" w:rsidP="00B14D09">
      <w:pPr>
        <w:numPr>
          <w:ilvl w:val="1"/>
          <w:numId w:val="4"/>
        </w:numPr>
      </w:pPr>
      <w:r>
        <w:t>Data</w:t>
      </w:r>
      <w:r w:rsidR="004F0657">
        <w:t xml:space="preserve"> showing</w:t>
      </w:r>
      <w:r w:rsidRPr="00081E48">
        <w:t xml:space="preserve"> </w:t>
      </w:r>
      <w:r w:rsidR="008D2630">
        <w:t xml:space="preserve">results </w:t>
      </w:r>
      <w:r w:rsidRPr="00081E48">
        <w:t xml:space="preserve">of unit testing, integration testing, system-level testing, </w:t>
      </w:r>
      <w:r w:rsidR="008D2630">
        <w:t xml:space="preserve">acceptance testing, </w:t>
      </w:r>
      <w:r w:rsidRPr="00081E48">
        <w:t>and operational flight simulations.</w:t>
      </w:r>
    </w:p>
    <w:p w14:paraId="6B4DF82F" w14:textId="575CFD0C" w:rsidR="00B14D09" w:rsidRDefault="00B14D09" w:rsidP="00B14D09">
      <w:pPr>
        <w:numPr>
          <w:ilvl w:val="1"/>
          <w:numId w:val="4"/>
        </w:numPr>
      </w:pPr>
      <w:r w:rsidRPr="00081E48">
        <w:t xml:space="preserve">Results of safety-critical functional tests, including crew abort scenarios, </w:t>
      </w:r>
      <w:r w:rsidR="008D2630">
        <w:t xml:space="preserve">commanding, </w:t>
      </w:r>
      <w:r w:rsidRPr="00081E48">
        <w:t>hazard mitigation responses, and fail-safe systems.</w:t>
      </w:r>
    </w:p>
    <w:p w14:paraId="29372095" w14:textId="77777777" w:rsidR="00B14D09" w:rsidRDefault="00B14D09" w:rsidP="00B14D09">
      <w:pPr>
        <w:numPr>
          <w:ilvl w:val="1"/>
          <w:numId w:val="4"/>
        </w:numPr>
      </w:pPr>
      <w:r w:rsidRPr="00382E05">
        <w:t>Validation data that shows that the software will perform as intended in the customer environment.</w:t>
      </w:r>
    </w:p>
    <w:p w14:paraId="42E9B132" w14:textId="77777777" w:rsidR="00B14D09" w:rsidRPr="009C2A95" w:rsidRDefault="00B14D09" w:rsidP="00B14D09">
      <w:pPr>
        <w:numPr>
          <w:ilvl w:val="1"/>
          <w:numId w:val="4"/>
        </w:numPr>
      </w:pPr>
      <w:r w:rsidRPr="00436093">
        <w:rPr>
          <w:color w:val="000000"/>
        </w:rPr>
        <w:t>Validated  data associated the accredited software models, simulations, and analysis tools required to perform qualification of flight software or flight equipment</w:t>
      </w:r>
    </w:p>
    <w:p w14:paraId="1A3FA66E" w14:textId="66207F52" w:rsidR="00B14D09" w:rsidRDefault="00B14D09" w:rsidP="00B14D09">
      <w:pPr>
        <w:numPr>
          <w:ilvl w:val="1"/>
          <w:numId w:val="4"/>
        </w:numPr>
      </w:pPr>
      <w:r w:rsidRPr="009C2A95">
        <w:t>Acceptance tests results for loaded or uplinked data, rules</w:t>
      </w:r>
      <w:r w:rsidR="00775DC8">
        <w:t>, Technical Performance Metrics (TPMs)</w:t>
      </w:r>
      <w:r w:rsidRPr="009C2A95">
        <w:t>, and code that affects software and software system behavior</w:t>
      </w:r>
    </w:p>
    <w:p w14:paraId="0D2541A9" w14:textId="39677ACC" w:rsidR="00B14D09" w:rsidRPr="001A7D7F" w:rsidRDefault="00B14D09" w:rsidP="004F0657">
      <w:pPr>
        <w:numPr>
          <w:ilvl w:val="1"/>
          <w:numId w:val="4"/>
        </w:numPr>
      </w:pPr>
      <w:r w:rsidRPr="00947F3B">
        <w:t>Test results for any critical COTS, GOTS, MOTS, OSS, or reused software components</w:t>
      </w:r>
    </w:p>
    <w:p w14:paraId="34A4A923" w14:textId="77777777" w:rsidR="001A7D7F" w:rsidRPr="001A7D7F" w:rsidRDefault="001A7D7F" w:rsidP="001A7D7F">
      <w:pPr>
        <w:numPr>
          <w:ilvl w:val="0"/>
          <w:numId w:val="4"/>
        </w:numPr>
      </w:pPr>
      <w:r w:rsidRPr="001A7D7F">
        <w:rPr>
          <w:b/>
          <w:bCs/>
        </w:rPr>
        <w:t>Structural Coverage Tests:</w:t>
      </w:r>
    </w:p>
    <w:p w14:paraId="2BF9661A" w14:textId="77777777" w:rsidR="001A7D7F" w:rsidRPr="001A7D7F" w:rsidRDefault="001A7D7F" w:rsidP="001A7D7F">
      <w:pPr>
        <w:numPr>
          <w:ilvl w:val="1"/>
          <w:numId w:val="4"/>
        </w:numPr>
      </w:pPr>
      <w:r w:rsidRPr="001A7D7F">
        <w:t>Statement coverage (all lines of code executed).</w:t>
      </w:r>
    </w:p>
    <w:p w14:paraId="19CECABD" w14:textId="77777777" w:rsidR="001A7D7F" w:rsidRPr="001A7D7F" w:rsidRDefault="001A7D7F" w:rsidP="001A7D7F">
      <w:pPr>
        <w:numPr>
          <w:ilvl w:val="1"/>
          <w:numId w:val="4"/>
        </w:numPr>
      </w:pPr>
      <w:r w:rsidRPr="001A7D7F">
        <w:t>Decision coverage (every branch decision tested).</w:t>
      </w:r>
    </w:p>
    <w:p w14:paraId="2D447F97" w14:textId="44BEB09C" w:rsidR="001A7D7F" w:rsidRPr="00B85E33" w:rsidRDefault="001A7D7F" w:rsidP="001A7D7F">
      <w:pPr>
        <w:numPr>
          <w:ilvl w:val="1"/>
          <w:numId w:val="4"/>
        </w:numPr>
      </w:pPr>
      <w:r w:rsidRPr="001A7D7F">
        <w:t>Modified condition/decision coverage (MC/DC) for safety-critical DAL A/B software.</w:t>
      </w:r>
      <w:r w:rsidR="006E3567">
        <w:t xml:space="preserve"> </w:t>
      </w:r>
      <w:r w:rsidR="006E3567" w:rsidRPr="00081E48">
        <w:t>Comprehensive testing of decision combinations (safety-critical software).</w:t>
      </w:r>
      <w:r w:rsidR="006E3567" w:rsidRPr="008E5FF2">
        <w:rPr>
          <w:iCs/>
        </w:rPr>
        <w:t xml:space="preserve">100 </w:t>
      </w:r>
      <w:r w:rsidR="006E3567" w:rsidRPr="008E5FF2">
        <w:rPr>
          <w:iCs/>
        </w:rPr>
        <w:lastRenderedPageBreak/>
        <w:t>percent code test coverage using the Modified Condition/Decision Coverage (MC/DC) criterion for all identified safety-critical software components.</w:t>
      </w:r>
    </w:p>
    <w:p w14:paraId="4D6D8332" w14:textId="4E5B2BDF" w:rsidR="00B85E33" w:rsidRPr="00323F31" w:rsidRDefault="00B85E33" w:rsidP="00B85E33">
      <w:pPr>
        <w:numPr>
          <w:ilvl w:val="1"/>
          <w:numId w:val="4"/>
        </w:numPr>
      </w:pPr>
      <w:r w:rsidRPr="00117657">
        <w:rPr>
          <w:iCs/>
        </w:rPr>
        <w:t>For safety-critical software, the project shall ensure all identified safety-critical software components have a cyclomatic complexity value of 15 or lower.</w:t>
      </w:r>
    </w:p>
    <w:p w14:paraId="1836D185" w14:textId="77777777" w:rsidR="00323F31" w:rsidRDefault="00323F31" w:rsidP="00323F31">
      <w:pPr>
        <w:numPr>
          <w:ilvl w:val="0"/>
          <w:numId w:val="4"/>
        </w:numPr>
        <w:rPr>
          <w:b/>
          <w:bCs/>
        </w:rPr>
      </w:pPr>
      <w:r w:rsidRPr="00D240D6">
        <w:rPr>
          <w:b/>
          <w:bCs/>
        </w:rPr>
        <w:t xml:space="preserve">Static </w:t>
      </w:r>
      <w:r>
        <w:rPr>
          <w:b/>
          <w:bCs/>
        </w:rPr>
        <w:t>A</w:t>
      </w:r>
      <w:r w:rsidRPr="00D240D6">
        <w:rPr>
          <w:b/>
          <w:bCs/>
        </w:rPr>
        <w:t xml:space="preserve">nalysis </w:t>
      </w:r>
      <w:r>
        <w:rPr>
          <w:b/>
          <w:bCs/>
        </w:rPr>
        <w:t>T</w:t>
      </w:r>
      <w:r w:rsidRPr="00D240D6">
        <w:rPr>
          <w:b/>
          <w:bCs/>
        </w:rPr>
        <w:t xml:space="preserve">ools </w:t>
      </w:r>
      <w:r>
        <w:rPr>
          <w:b/>
          <w:bCs/>
        </w:rPr>
        <w:t>Results:</w:t>
      </w:r>
    </w:p>
    <w:p w14:paraId="20CDF4D8" w14:textId="06B07632" w:rsidR="00323F31" w:rsidRPr="001A7D7F" w:rsidRDefault="00323F31" w:rsidP="00323F31">
      <w:pPr>
        <w:numPr>
          <w:ilvl w:val="1"/>
          <w:numId w:val="4"/>
        </w:numPr>
      </w:pPr>
      <w:r w:rsidRPr="00D240D6">
        <w:t xml:space="preserve">Reports or data used to </w:t>
      </w:r>
      <w:r w:rsidRPr="00D240D6">
        <w:rPr>
          <w:color w:val="222222"/>
          <w:shd w:val="clear" w:color="auto" w:fill="FFFFFF"/>
        </w:rPr>
        <w:t>analyze the code during the development and testing phases to, at a minimum, detect defects, software security, code coverage, and software complexity.</w:t>
      </w:r>
    </w:p>
    <w:p w14:paraId="37DF8FE9" w14:textId="77777777" w:rsidR="001A7D7F" w:rsidRPr="001A7D7F" w:rsidRDefault="001A7D7F" w:rsidP="001A7D7F">
      <w:pPr>
        <w:numPr>
          <w:ilvl w:val="0"/>
          <w:numId w:val="4"/>
        </w:numPr>
      </w:pPr>
      <w:r w:rsidRPr="001A7D7F">
        <w:rPr>
          <w:b/>
          <w:bCs/>
        </w:rPr>
        <w:t>Fault Injection Testing:</w:t>
      </w:r>
      <w:r w:rsidRPr="001A7D7F">
        <w:t> Simulate errors such as memory corruption, invalid inputs, timing anomalies, or hardware faults.</w:t>
      </w:r>
    </w:p>
    <w:p w14:paraId="16A09F22" w14:textId="30350481" w:rsidR="001A7D7F" w:rsidRPr="001A7D7F" w:rsidRDefault="001A7D7F" w:rsidP="001A7D7F">
      <w:pPr>
        <w:numPr>
          <w:ilvl w:val="0"/>
          <w:numId w:val="4"/>
        </w:numPr>
      </w:pPr>
      <w:r w:rsidRPr="001A7D7F">
        <w:rPr>
          <w:b/>
          <w:bCs/>
        </w:rPr>
        <w:t>End-to-End</w:t>
      </w:r>
      <w:r w:rsidR="00C1059E">
        <w:rPr>
          <w:b/>
          <w:bCs/>
        </w:rPr>
        <w:t xml:space="preserve"> Nominal and Off-Nominal</w:t>
      </w:r>
      <w:r w:rsidRPr="001A7D7F">
        <w:rPr>
          <w:b/>
          <w:bCs/>
        </w:rPr>
        <w:t xml:space="preserve"> Integration Testing:</w:t>
      </w:r>
      <w:r w:rsidRPr="001A7D7F">
        <w:t> Validate the interaction and communication between software, hardware, and mission systems.</w:t>
      </w:r>
    </w:p>
    <w:p w14:paraId="2B05ABC0" w14:textId="34AE3750" w:rsidR="001A7D7F" w:rsidRDefault="001A7D7F" w:rsidP="001A7D7F">
      <w:r w:rsidRPr="001A7D7F">
        <w:rPr>
          <w:b/>
          <w:bCs/>
        </w:rPr>
        <w:t>Guidance Tip:</w:t>
      </w:r>
      <w:r w:rsidRPr="001A7D7F">
        <w:t> Specify acceptable thresholds for test coverage, including 100% code coverage for safety-critical software, and require oversight for all testing activities.</w:t>
      </w:r>
    </w:p>
    <w:p w14:paraId="1A03A955" w14:textId="77777777" w:rsidR="00AD745E" w:rsidRPr="009B1CDC" w:rsidRDefault="00AD745E" w:rsidP="00AD745E">
      <w:r w:rsidRPr="009B1CDC">
        <w:rPr>
          <w:b/>
          <w:bCs/>
        </w:rPr>
        <w:t>What to Look For:</w:t>
      </w:r>
    </w:p>
    <w:p w14:paraId="1983D176" w14:textId="77777777" w:rsidR="00AD745E" w:rsidRPr="009B1CDC" w:rsidRDefault="00AD745E" w:rsidP="00AD745E">
      <w:pPr>
        <w:numPr>
          <w:ilvl w:val="0"/>
          <w:numId w:val="21"/>
        </w:numPr>
      </w:pPr>
      <w:r w:rsidRPr="009B1CDC">
        <w:t>A robust </w:t>
      </w:r>
      <w:r w:rsidRPr="009B1CDC">
        <w:rPr>
          <w:b/>
          <w:bCs/>
        </w:rPr>
        <w:t>testing plan</w:t>
      </w:r>
      <w:r w:rsidRPr="009B1CDC">
        <w:t>, including:</w:t>
      </w:r>
    </w:p>
    <w:p w14:paraId="0B0EFCE7" w14:textId="3AC5F162" w:rsidR="00C1059E" w:rsidRDefault="00C1059E" w:rsidP="00AD745E">
      <w:pPr>
        <w:numPr>
          <w:ilvl w:val="1"/>
          <w:numId w:val="21"/>
        </w:numPr>
      </w:pPr>
      <w:r>
        <w:t>A validation plan which details how off-nominal system integration validation test cases is identified</w:t>
      </w:r>
      <w:r w:rsidR="00775DC8">
        <w:t xml:space="preserve"> with formal test objectives</w:t>
      </w:r>
      <w:r>
        <w:t xml:space="preserve">.  Examples are System Hazard Verifications, ConOps decomposition, and operational contingency procedures.  </w:t>
      </w:r>
    </w:p>
    <w:p w14:paraId="71075C74" w14:textId="3767254E" w:rsidR="00AD745E" w:rsidRPr="009B1CDC" w:rsidRDefault="00AD745E" w:rsidP="00AD745E">
      <w:pPr>
        <w:numPr>
          <w:ilvl w:val="1"/>
          <w:numId w:val="21"/>
        </w:numPr>
      </w:pPr>
      <w:r w:rsidRPr="009B1CDC">
        <w:t>Stress tests under extreme conditions (e.g., power fluctuations, memory overload)</w:t>
      </w:r>
      <w:r w:rsidR="00C1059E">
        <w:t xml:space="preserve"> beyond requirements to find where and how the software degrades and fails</w:t>
      </w:r>
      <w:r w:rsidRPr="009B1CDC">
        <w:t>.</w:t>
      </w:r>
      <w:r w:rsidR="00C1059E">
        <w:t xml:space="preserve">  </w:t>
      </w:r>
    </w:p>
    <w:p w14:paraId="4272BE02" w14:textId="77777777" w:rsidR="00AD745E" w:rsidRPr="009B1CDC" w:rsidRDefault="00AD745E" w:rsidP="00AD745E">
      <w:pPr>
        <w:numPr>
          <w:ilvl w:val="1"/>
          <w:numId w:val="21"/>
        </w:numPr>
      </w:pPr>
      <w:r w:rsidRPr="009B1CDC">
        <w:t>Regression tests for system updates and reused software.</w:t>
      </w:r>
    </w:p>
    <w:p w14:paraId="46F033E9" w14:textId="77777777" w:rsidR="00AD745E" w:rsidRDefault="00AD745E" w:rsidP="00AD745E">
      <w:pPr>
        <w:numPr>
          <w:ilvl w:val="1"/>
          <w:numId w:val="21"/>
        </w:numPr>
      </w:pPr>
      <w:r w:rsidRPr="009B1CDC">
        <w:t>Operator interface testing to verify responses to errors (e.g., issuing incorrect commands, out-of-sequence operations).</w:t>
      </w:r>
    </w:p>
    <w:p w14:paraId="3F742D89" w14:textId="0DAB2A11" w:rsidR="00C1059E" w:rsidRDefault="00C1059E" w:rsidP="00AD745E">
      <w:pPr>
        <w:numPr>
          <w:ilvl w:val="1"/>
          <w:numId w:val="21"/>
        </w:numPr>
      </w:pPr>
      <w:r>
        <w:t>High fidelity Hardware Software Integration test facility with flight like hardware</w:t>
      </w:r>
    </w:p>
    <w:p w14:paraId="0E91428D" w14:textId="54EBB4BF" w:rsidR="00C1059E" w:rsidRPr="009B1CDC" w:rsidRDefault="00C1059E" w:rsidP="00AD745E">
      <w:pPr>
        <w:numPr>
          <w:ilvl w:val="1"/>
          <w:numId w:val="21"/>
        </w:numPr>
      </w:pPr>
      <w:r>
        <w:t>Robust model, simulation, and emulation accreditation process complete with documented limitations and assumptions that are used by test designers</w:t>
      </w:r>
    </w:p>
    <w:p w14:paraId="08043BAD" w14:textId="34B677AA" w:rsidR="00AD745E" w:rsidRPr="009B1CDC" w:rsidRDefault="00AD745E" w:rsidP="00AD745E">
      <w:pPr>
        <w:numPr>
          <w:ilvl w:val="0"/>
          <w:numId w:val="21"/>
        </w:numPr>
      </w:pPr>
      <w:r w:rsidRPr="009B1CDC">
        <w:t>Mandates for </w:t>
      </w:r>
      <w:r w:rsidRPr="009B1CDC">
        <w:rPr>
          <w:b/>
          <w:bCs/>
        </w:rPr>
        <w:t>independent validation and verification (IV&amp;V)</w:t>
      </w:r>
      <w:r w:rsidRPr="009B1CDC">
        <w:t xml:space="preserve"> processes for </w:t>
      </w:r>
      <w:r w:rsidR="008F6FC6">
        <w:t>safety-</w:t>
      </w:r>
      <w:r w:rsidRPr="009B1CDC">
        <w:t>critical software.</w:t>
      </w:r>
    </w:p>
    <w:p w14:paraId="25722102" w14:textId="77777777" w:rsidR="00AD745E" w:rsidRPr="009B1CDC" w:rsidRDefault="00AD745E" w:rsidP="00AD745E">
      <w:pPr>
        <w:numPr>
          <w:ilvl w:val="0"/>
          <w:numId w:val="21"/>
        </w:numPr>
      </w:pPr>
      <w:r w:rsidRPr="009B1CDC">
        <w:t>Requirement for a systematic </w:t>
      </w:r>
      <w:r w:rsidRPr="009B1CDC">
        <w:rPr>
          <w:b/>
          <w:bCs/>
        </w:rPr>
        <w:t>failure mode analysis</w:t>
      </w:r>
      <w:r w:rsidRPr="009B1CDC">
        <w:t> to ensure resilience against expected and unexpected errors during operation.</w:t>
      </w:r>
    </w:p>
    <w:p w14:paraId="4B8720D7" w14:textId="18595468" w:rsidR="00AD745E" w:rsidRPr="001A7D7F" w:rsidRDefault="00AD745E" w:rsidP="001A7D7F">
      <w:r w:rsidRPr="009B1CDC">
        <w:rPr>
          <w:b/>
          <w:bCs/>
        </w:rPr>
        <w:t>Why It Matters:</w:t>
      </w:r>
      <w:r w:rsidRPr="009B1CDC">
        <w:br/>
        <w:t>Rigorous testing and validation ensure the software is reliable, resilient, and performs correctly under all scenarios, reducing operational risks.</w:t>
      </w:r>
    </w:p>
    <w:p w14:paraId="139ABAC5" w14:textId="77777777" w:rsidR="001A7D7F" w:rsidRPr="001A7D7F" w:rsidRDefault="00AA5E22" w:rsidP="001A7D7F">
      <w:r>
        <w:lastRenderedPageBreak/>
        <w:pict w14:anchorId="29B206C4">
          <v:rect id="_x0000_i1029" style="width:0;height:1.5pt" o:hralign="center" o:hrstd="t" o:hr="t" fillcolor="#a0a0a0" stroked="f"/>
        </w:pict>
      </w:r>
    </w:p>
    <w:p w14:paraId="31FBDF20" w14:textId="77777777" w:rsidR="001A7D7F" w:rsidRPr="001A7D7F" w:rsidRDefault="001A7D7F" w:rsidP="001A7D7F">
      <w:r w:rsidRPr="001A7D7F">
        <w:rPr>
          <w:b/>
          <w:bCs/>
        </w:rPr>
        <w:t>5. Configuration and Security Management</w:t>
      </w:r>
    </w:p>
    <w:p w14:paraId="26AB9403" w14:textId="77777777" w:rsidR="001A7D7F" w:rsidRPr="001A7D7F" w:rsidRDefault="001A7D7F" w:rsidP="001A7D7F">
      <w:r w:rsidRPr="001A7D7F">
        <w:t>Contracts must address the key requirements for secure and controlled management of aerospace software systems:</w:t>
      </w:r>
    </w:p>
    <w:p w14:paraId="1F59F236" w14:textId="77777777" w:rsidR="001A7D7F" w:rsidRPr="001A7D7F" w:rsidRDefault="001A7D7F" w:rsidP="001A7D7F">
      <w:pPr>
        <w:numPr>
          <w:ilvl w:val="0"/>
          <w:numId w:val="5"/>
        </w:numPr>
      </w:pPr>
      <w:r w:rsidRPr="001A7D7F">
        <w:rPr>
          <w:b/>
          <w:bCs/>
        </w:rPr>
        <w:t>Configuration Management:</w:t>
      </w:r>
    </w:p>
    <w:p w14:paraId="58ADC128" w14:textId="77777777" w:rsidR="001A7D7F" w:rsidRPr="001A7D7F" w:rsidRDefault="001A7D7F" w:rsidP="001A7D7F">
      <w:pPr>
        <w:numPr>
          <w:ilvl w:val="1"/>
          <w:numId w:val="5"/>
        </w:numPr>
      </w:pPr>
      <w:r w:rsidRPr="001A7D7F">
        <w:t>Enforce strict version control, baselining, and rollback capabilities for all software artifacts.</w:t>
      </w:r>
    </w:p>
    <w:p w14:paraId="1CD7F692" w14:textId="77777777" w:rsidR="001A7D7F" w:rsidRPr="001A7D7F" w:rsidRDefault="001A7D7F" w:rsidP="001A7D7F">
      <w:pPr>
        <w:numPr>
          <w:ilvl w:val="1"/>
          <w:numId w:val="5"/>
        </w:numPr>
      </w:pPr>
      <w:r w:rsidRPr="001A7D7F">
        <w:t>Maintain a complete record of modifications and approvals to avoid unintended errors.</w:t>
      </w:r>
    </w:p>
    <w:p w14:paraId="241B0D1E" w14:textId="6C8B7AC0" w:rsidR="001A7D7F" w:rsidRPr="001A7D7F" w:rsidRDefault="00BB13DF" w:rsidP="001A7D7F">
      <w:pPr>
        <w:numPr>
          <w:ilvl w:val="0"/>
          <w:numId w:val="5"/>
        </w:numPr>
      </w:pPr>
      <w:r>
        <w:rPr>
          <w:b/>
          <w:bCs/>
        </w:rPr>
        <w:t>Configuration</w:t>
      </w:r>
      <w:r w:rsidR="001A7D7F" w:rsidRPr="001A7D7F">
        <w:rPr>
          <w:b/>
          <w:bCs/>
        </w:rPr>
        <w:t xml:space="preserve"> Protocols:</w:t>
      </w:r>
    </w:p>
    <w:p w14:paraId="3CD2F5B7" w14:textId="2AC8F87A" w:rsidR="001A7D7F" w:rsidRPr="001A7D7F" w:rsidRDefault="001A7D7F" w:rsidP="001A7D7F">
      <w:pPr>
        <w:numPr>
          <w:ilvl w:val="1"/>
          <w:numId w:val="5"/>
        </w:numPr>
      </w:pPr>
      <w:r w:rsidRPr="001A7D7F">
        <w:t>Require adherence to cybersecurity protocols for protecting operational software onboard.</w:t>
      </w:r>
    </w:p>
    <w:p w14:paraId="042941B4" w14:textId="77777777" w:rsidR="001A7D7F" w:rsidRDefault="001A7D7F" w:rsidP="001A7D7F">
      <w:pPr>
        <w:numPr>
          <w:ilvl w:val="1"/>
          <w:numId w:val="5"/>
        </w:numPr>
      </w:pPr>
      <w:r w:rsidRPr="001A7D7F">
        <w:t>Mandatory controls against unauthorized access, data corruption, and system breaches.</w:t>
      </w:r>
    </w:p>
    <w:p w14:paraId="41585B58" w14:textId="77777777" w:rsidR="00CE33B6" w:rsidRPr="00081E48" w:rsidRDefault="00CE33B6" w:rsidP="00CE33B6">
      <w:pPr>
        <w:numPr>
          <w:ilvl w:val="0"/>
          <w:numId w:val="5"/>
        </w:numPr>
      </w:pPr>
      <w:r w:rsidRPr="00081E48">
        <w:rPr>
          <w:b/>
          <w:bCs/>
        </w:rPr>
        <w:t>Audit Records:</w:t>
      </w:r>
    </w:p>
    <w:p w14:paraId="12A1DD19" w14:textId="7FF2B88D" w:rsidR="00FB056B" w:rsidRDefault="00FB056B" w:rsidP="00FB056B">
      <w:pPr>
        <w:pStyle w:val="ListParagraph"/>
        <w:numPr>
          <w:ilvl w:val="1"/>
          <w:numId w:val="5"/>
        </w:numPr>
      </w:pPr>
      <w:r>
        <w:t xml:space="preserve">Records showing periodic audits of the baseline to </w:t>
      </w:r>
      <w:r w:rsidR="00B53DA1">
        <w:t>verify</w:t>
      </w:r>
      <w:r w:rsidRPr="00FB056B">
        <w:t xml:space="preserve"> the integrity of the entire baseline</w:t>
      </w:r>
      <w:r>
        <w:t xml:space="preserve"> is </w:t>
      </w:r>
      <w:r w:rsidR="00B53DA1">
        <w:t xml:space="preserve">being </w:t>
      </w:r>
      <w:r>
        <w:t>maintained (a.k.a. c</w:t>
      </w:r>
      <w:r w:rsidRPr="00FB056B">
        <w:t>onduct Physical Configuration Audit</w:t>
      </w:r>
      <w:r>
        <w:t>s.)</w:t>
      </w:r>
    </w:p>
    <w:p w14:paraId="28A0F15E" w14:textId="014A18B1" w:rsidR="00CE33B6" w:rsidRDefault="00CE33B6" w:rsidP="00CE33B6">
      <w:pPr>
        <w:numPr>
          <w:ilvl w:val="1"/>
          <w:numId w:val="5"/>
        </w:numPr>
      </w:pPr>
      <w:r w:rsidRPr="00081E48">
        <w:t>Logs detailing every software modification and its associated approvals, including impact analysis and regression testing results.</w:t>
      </w:r>
    </w:p>
    <w:p w14:paraId="5C6C4ED2" w14:textId="0EA816A2" w:rsidR="00775DC8" w:rsidRDefault="00775DC8" w:rsidP="00775DC8">
      <w:pPr>
        <w:numPr>
          <w:ilvl w:val="0"/>
          <w:numId w:val="5"/>
        </w:numPr>
      </w:pPr>
      <w:r>
        <w:t>Security Risk Assessment</w:t>
      </w:r>
    </w:p>
    <w:p w14:paraId="5CFEEEF1" w14:textId="3ED7FBD0" w:rsidR="00775DC8" w:rsidRDefault="00775DC8" w:rsidP="00BC222E">
      <w:pPr>
        <w:numPr>
          <w:ilvl w:val="1"/>
          <w:numId w:val="5"/>
        </w:numPr>
      </w:pPr>
      <w:r>
        <w:t xml:space="preserve">Cyber </w:t>
      </w:r>
      <w:proofErr w:type="gramStart"/>
      <w:r>
        <w:t>security based</w:t>
      </w:r>
      <w:proofErr w:type="gramEnd"/>
      <w:r>
        <w:t xml:space="preserve"> risk assessment with verified controls and residual risk formal acceptance</w:t>
      </w:r>
    </w:p>
    <w:p w14:paraId="1DEAF04C" w14:textId="3D32AEE5" w:rsidR="00775DC8" w:rsidRDefault="00775DC8" w:rsidP="00775DC8">
      <w:pPr>
        <w:numPr>
          <w:ilvl w:val="0"/>
          <w:numId w:val="5"/>
        </w:numPr>
      </w:pPr>
      <w:r>
        <w:t>Common Vulnerabilities and Exposures (CVEs)</w:t>
      </w:r>
    </w:p>
    <w:p w14:paraId="2B856932" w14:textId="39744327" w:rsidR="00775DC8" w:rsidRPr="001A7D7F" w:rsidRDefault="00775DC8" w:rsidP="00775DC8">
      <w:pPr>
        <w:numPr>
          <w:ilvl w:val="1"/>
          <w:numId w:val="5"/>
        </w:numPr>
      </w:pPr>
      <w:r>
        <w:t>Periodic review of new CVEs and vendor bug notices</w:t>
      </w:r>
    </w:p>
    <w:p w14:paraId="3DCA5029" w14:textId="77777777" w:rsidR="001A7D7F" w:rsidRDefault="001A7D7F" w:rsidP="001A7D7F">
      <w:r w:rsidRPr="001A7D7F">
        <w:rPr>
          <w:b/>
          <w:bCs/>
        </w:rPr>
        <w:t>Guidance Tip:</w:t>
      </w:r>
      <w:r w:rsidRPr="001A7D7F">
        <w:t> Include provisions for periodic security audits, validation of encryption and authentication protocols, and penetration testing.</w:t>
      </w:r>
    </w:p>
    <w:p w14:paraId="796F0ECE" w14:textId="77777777" w:rsidR="00BB13DF" w:rsidRPr="009B1CDC" w:rsidRDefault="00BB13DF" w:rsidP="00BB13DF">
      <w:r w:rsidRPr="009B1CDC">
        <w:rPr>
          <w:b/>
          <w:bCs/>
        </w:rPr>
        <w:t>What to Look For:</w:t>
      </w:r>
    </w:p>
    <w:p w14:paraId="3497EBAC" w14:textId="77777777" w:rsidR="00BB13DF" w:rsidRPr="009B1CDC" w:rsidRDefault="00BB13DF" w:rsidP="00BB13DF">
      <w:pPr>
        <w:numPr>
          <w:ilvl w:val="0"/>
          <w:numId w:val="22"/>
        </w:numPr>
      </w:pPr>
      <w:r w:rsidRPr="009B1CDC">
        <w:t>Clauses requiring </w:t>
      </w:r>
      <w:r w:rsidRPr="009B1CDC">
        <w:rPr>
          <w:b/>
          <w:bCs/>
        </w:rPr>
        <w:t>formal configuration control</w:t>
      </w:r>
      <w:r w:rsidRPr="009B1CDC">
        <w:t> for software safety-critical functions and their associated interfaces:</w:t>
      </w:r>
    </w:p>
    <w:p w14:paraId="4339029F" w14:textId="77777777" w:rsidR="00BB13DF" w:rsidRPr="009B1CDC" w:rsidRDefault="00BB13DF" w:rsidP="00BB13DF">
      <w:pPr>
        <w:numPr>
          <w:ilvl w:val="1"/>
          <w:numId w:val="22"/>
        </w:numPr>
      </w:pPr>
      <w:r w:rsidRPr="009B1CDC">
        <w:t>Unique version identification for software changes.</w:t>
      </w:r>
    </w:p>
    <w:p w14:paraId="7D265F21" w14:textId="77777777" w:rsidR="00BB13DF" w:rsidRPr="009B1CDC" w:rsidRDefault="00BB13DF" w:rsidP="00BB13DF">
      <w:pPr>
        <w:numPr>
          <w:ilvl w:val="1"/>
          <w:numId w:val="22"/>
        </w:numPr>
      </w:pPr>
      <w:r w:rsidRPr="009B1CDC">
        <w:t>Traceability of updates to specific requirements or design specifications.</w:t>
      </w:r>
    </w:p>
    <w:p w14:paraId="441C7F3B" w14:textId="77777777" w:rsidR="00BB13DF" w:rsidRPr="009B1CDC" w:rsidRDefault="00BB13DF" w:rsidP="00BB13DF">
      <w:pPr>
        <w:numPr>
          <w:ilvl w:val="1"/>
          <w:numId w:val="22"/>
        </w:numPr>
      </w:pPr>
      <w:r w:rsidRPr="009B1CDC">
        <w:t>Audit trails for all configuration changes.</w:t>
      </w:r>
    </w:p>
    <w:p w14:paraId="1449D939" w14:textId="77777777" w:rsidR="00BB13DF" w:rsidRPr="009B1CDC" w:rsidRDefault="00BB13DF" w:rsidP="00BB13DF">
      <w:pPr>
        <w:numPr>
          <w:ilvl w:val="0"/>
          <w:numId w:val="22"/>
        </w:numPr>
      </w:pPr>
      <w:r w:rsidRPr="009B1CDC">
        <w:lastRenderedPageBreak/>
        <w:t>Establishment of a </w:t>
      </w:r>
      <w:r w:rsidRPr="009B1CDC">
        <w:rPr>
          <w:b/>
          <w:bCs/>
        </w:rPr>
        <w:t>Software Configuration Control Board (CCB)</w:t>
      </w:r>
      <w:r w:rsidRPr="009B1CDC">
        <w:t>, including safety representatives, to pre-approve software changes.</w:t>
      </w:r>
    </w:p>
    <w:p w14:paraId="701F0A90" w14:textId="77777777" w:rsidR="00BB13DF" w:rsidRPr="009B1CDC" w:rsidRDefault="00BB13DF" w:rsidP="00BB13DF">
      <w:pPr>
        <w:numPr>
          <w:ilvl w:val="0"/>
          <w:numId w:val="22"/>
        </w:numPr>
      </w:pPr>
      <w:r w:rsidRPr="009B1CDC">
        <w:t>Clauses prohibiting untested or beta code usage in operational environments.</w:t>
      </w:r>
    </w:p>
    <w:p w14:paraId="15721076" w14:textId="557B383A" w:rsidR="001A7D7F" w:rsidRPr="001A7D7F" w:rsidRDefault="00BB13DF" w:rsidP="001A7D7F">
      <w:r w:rsidRPr="009B1CDC">
        <w:rPr>
          <w:b/>
          <w:bCs/>
        </w:rPr>
        <w:t>Why It Matters:</w:t>
      </w:r>
      <w:r w:rsidRPr="009B1CDC">
        <w:br/>
        <w:t>Effective configuration management ensures system integrity throughout the lifecycle, supports version control, and facilitates rollback in the event of failure or anomaly.</w:t>
      </w:r>
      <w:r w:rsidR="00AA5E22">
        <w:pict w14:anchorId="1E2A37E8">
          <v:rect id="_x0000_i1030" style="width:0;height:1.5pt" o:hralign="center" o:hrstd="t" o:hrnoshade="t" o:hr="t" fillcolor="black" stroked="f"/>
        </w:pict>
      </w:r>
    </w:p>
    <w:p w14:paraId="53EE30FE" w14:textId="77777777" w:rsidR="001A7D7F" w:rsidRPr="001A7D7F" w:rsidRDefault="001A7D7F" w:rsidP="001A7D7F">
      <w:r w:rsidRPr="001A7D7F">
        <w:rPr>
          <w:b/>
          <w:bCs/>
        </w:rPr>
        <w:t>6. Residual Risk and Defect Resolution</w:t>
      </w:r>
    </w:p>
    <w:p w14:paraId="73DA6DF7" w14:textId="77777777" w:rsidR="001A7D7F" w:rsidRPr="001A7D7F" w:rsidRDefault="001A7D7F" w:rsidP="001A7D7F">
      <w:r w:rsidRPr="001A7D7F">
        <w:t>Address residual risks present at the time of delivery and any defects that may arise during testing:</w:t>
      </w:r>
    </w:p>
    <w:p w14:paraId="1DB999F0" w14:textId="77777777" w:rsidR="001A7D7F" w:rsidRPr="001A7D7F" w:rsidRDefault="001A7D7F" w:rsidP="001A7D7F">
      <w:pPr>
        <w:numPr>
          <w:ilvl w:val="0"/>
          <w:numId w:val="6"/>
        </w:numPr>
      </w:pPr>
      <w:r w:rsidRPr="001A7D7F">
        <w:rPr>
          <w:b/>
          <w:bCs/>
        </w:rPr>
        <w:t>Risk Acceptance Documentation:</w:t>
      </w:r>
    </w:p>
    <w:p w14:paraId="745353BE" w14:textId="77777777" w:rsidR="001A7D7F" w:rsidRPr="001A7D7F" w:rsidRDefault="001A7D7F" w:rsidP="001A7D7F">
      <w:pPr>
        <w:numPr>
          <w:ilvl w:val="1"/>
          <w:numId w:val="6"/>
        </w:numPr>
      </w:pPr>
      <w:r w:rsidRPr="001A7D7F">
        <w:t>Require the vendor to document all residual risks, known defects, and their impact analysis in detail.</w:t>
      </w:r>
    </w:p>
    <w:p w14:paraId="3BC08BC5" w14:textId="77777777" w:rsidR="001A7D7F" w:rsidRPr="001A7D7F" w:rsidRDefault="001A7D7F" w:rsidP="001A7D7F">
      <w:pPr>
        <w:numPr>
          <w:ilvl w:val="1"/>
          <w:numId w:val="6"/>
        </w:numPr>
      </w:pPr>
      <w:r w:rsidRPr="001A7D7F">
        <w:t>Obtain stakeholder approval for any residual risks that remain operational post-certification.</w:t>
      </w:r>
    </w:p>
    <w:p w14:paraId="64BEE632" w14:textId="77777777" w:rsidR="001A7D7F" w:rsidRPr="001A7D7F" w:rsidRDefault="001A7D7F" w:rsidP="001A7D7F">
      <w:pPr>
        <w:numPr>
          <w:ilvl w:val="0"/>
          <w:numId w:val="6"/>
        </w:numPr>
      </w:pPr>
      <w:r w:rsidRPr="001A7D7F">
        <w:rPr>
          <w:b/>
          <w:bCs/>
        </w:rPr>
        <w:t>Defect Management:</w:t>
      </w:r>
    </w:p>
    <w:p w14:paraId="0A920002" w14:textId="77777777" w:rsidR="001A7D7F" w:rsidRPr="001A7D7F" w:rsidRDefault="001A7D7F" w:rsidP="001A7D7F">
      <w:pPr>
        <w:numPr>
          <w:ilvl w:val="1"/>
          <w:numId w:val="6"/>
        </w:numPr>
      </w:pPr>
      <w:r w:rsidRPr="001A7D7F">
        <w:t>Define defect reporting and resolution timelines proportional to criticality (e.g., &lt;2 weeks for mission-critical defects).</w:t>
      </w:r>
    </w:p>
    <w:p w14:paraId="1E16F929" w14:textId="77777777" w:rsidR="001A7D7F" w:rsidRDefault="001A7D7F" w:rsidP="001A7D7F">
      <w:pPr>
        <w:numPr>
          <w:ilvl w:val="1"/>
          <w:numId w:val="6"/>
        </w:numPr>
      </w:pPr>
      <w:r w:rsidRPr="001A7D7F">
        <w:t>Include re-testing provisions to validate fixes for resolved defects.</w:t>
      </w:r>
    </w:p>
    <w:p w14:paraId="57C10DD0" w14:textId="77777777" w:rsidR="00AB396F" w:rsidRPr="00081E48" w:rsidRDefault="00AB396F" w:rsidP="00AB396F">
      <w:pPr>
        <w:numPr>
          <w:ilvl w:val="0"/>
          <w:numId w:val="6"/>
        </w:numPr>
      </w:pPr>
      <w:r w:rsidRPr="00081E48">
        <w:rPr>
          <w:b/>
          <w:bCs/>
        </w:rPr>
        <w:t>Residual Risk Sign-Off:</w:t>
      </w:r>
    </w:p>
    <w:p w14:paraId="108BA18B" w14:textId="12549D19" w:rsidR="00AB396F" w:rsidRPr="001A7D7F" w:rsidRDefault="00AB396F" w:rsidP="00AB396F">
      <w:pPr>
        <w:numPr>
          <w:ilvl w:val="1"/>
          <w:numId w:val="6"/>
        </w:numPr>
      </w:pPr>
      <w:r w:rsidRPr="00081E48">
        <w:t>Documentation of any residual risks explicitly accepted by program management and stakeholders.</w:t>
      </w:r>
    </w:p>
    <w:p w14:paraId="726168B7" w14:textId="77777777" w:rsidR="001A7D7F" w:rsidRPr="001A7D7F" w:rsidRDefault="001A7D7F" w:rsidP="001A7D7F">
      <w:r w:rsidRPr="001A7D7F">
        <w:rPr>
          <w:b/>
          <w:bCs/>
        </w:rPr>
        <w:t>Guidance Tip:</w:t>
      </w:r>
      <w:r w:rsidRPr="001A7D7F">
        <w:t> Structure accountability terms into the contract to enforce timely resolution of all critical defects.</w:t>
      </w:r>
    </w:p>
    <w:p w14:paraId="1DFB37FB" w14:textId="77777777" w:rsidR="001A7D7F" w:rsidRPr="001A7D7F" w:rsidRDefault="00AA5E22" w:rsidP="001A7D7F">
      <w:r>
        <w:pict w14:anchorId="623E0C1B">
          <v:rect id="_x0000_i1031" style="width:0;height:1.5pt" o:hralign="center" o:hrstd="t" o:hr="t" fillcolor="#a0a0a0" stroked="f"/>
        </w:pict>
      </w:r>
    </w:p>
    <w:p w14:paraId="499F69A1" w14:textId="2EB77305" w:rsidR="001A7D7F" w:rsidRPr="001A7D7F" w:rsidRDefault="001A7D7F" w:rsidP="001A7D7F">
      <w:r w:rsidRPr="001A7D7F">
        <w:rPr>
          <w:b/>
          <w:bCs/>
        </w:rPr>
        <w:t xml:space="preserve">7. </w:t>
      </w:r>
      <w:r w:rsidR="00E81146">
        <w:rPr>
          <w:b/>
          <w:bCs/>
        </w:rPr>
        <w:t xml:space="preserve">Software </w:t>
      </w:r>
      <w:r w:rsidRPr="001A7D7F">
        <w:rPr>
          <w:b/>
          <w:bCs/>
        </w:rPr>
        <w:t>Independent Verification and Validation (IV&amp;V)</w:t>
      </w:r>
    </w:p>
    <w:p w14:paraId="03A43057" w14:textId="670DE2EC" w:rsidR="001A7D7F" w:rsidRPr="001A7D7F" w:rsidRDefault="001A7D7F" w:rsidP="001A7D7F">
      <w:r w:rsidRPr="001A7D7F">
        <w:t xml:space="preserve">For high-criticality systems (DAL A/B), independent oversight by a </w:t>
      </w:r>
      <w:r w:rsidR="00E81146">
        <w:t xml:space="preserve">Software </w:t>
      </w:r>
      <w:r w:rsidRPr="001A7D7F">
        <w:t>IV&amp;V team is essential:</w:t>
      </w:r>
    </w:p>
    <w:p w14:paraId="4CDF2DD4" w14:textId="6A609B2A" w:rsidR="001A7D7F" w:rsidRPr="001A7D7F" w:rsidRDefault="001A7D7F" w:rsidP="001A7D7F">
      <w:pPr>
        <w:numPr>
          <w:ilvl w:val="0"/>
          <w:numId w:val="7"/>
        </w:numPr>
      </w:pPr>
      <w:r w:rsidRPr="001A7D7F">
        <w:t xml:space="preserve">Require </w:t>
      </w:r>
      <w:r w:rsidR="00E81146">
        <w:t xml:space="preserve">Software </w:t>
      </w:r>
      <w:r w:rsidRPr="001A7D7F">
        <w:t xml:space="preserve">IV&amp;V concurrence on the maturity, </w:t>
      </w:r>
      <w:r w:rsidR="00E81146">
        <w:t xml:space="preserve">quality, </w:t>
      </w:r>
      <w:r w:rsidRPr="001A7D7F">
        <w:t>operational readiness, and safety of the software.</w:t>
      </w:r>
    </w:p>
    <w:p w14:paraId="28EE0F02" w14:textId="1AC771F2" w:rsidR="001A7D7F" w:rsidRPr="001A7D7F" w:rsidRDefault="001A7D7F" w:rsidP="001A7D7F">
      <w:pPr>
        <w:numPr>
          <w:ilvl w:val="0"/>
          <w:numId w:val="7"/>
        </w:numPr>
      </w:pPr>
      <w:r w:rsidRPr="001A7D7F">
        <w:t xml:space="preserve">Ensure </w:t>
      </w:r>
      <w:r w:rsidR="00E81146">
        <w:t xml:space="preserve">Software </w:t>
      </w:r>
      <w:r w:rsidRPr="001A7D7F">
        <w:t>IV&amp;V evidence explicitly validates hazard prevention, safety-critical coverage, and conformance to requirements.</w:t>
      </w:r>
    </w:p>
    <w:p w14:paraId="4FC29645" w14:textId="77777777" w:rsidR="001A7D7F" w:rsidRPr="001A7D7F" w:rsidRDefault="001A7D7F" w:rsidP="001A7D7F">
      <w:r w:rsidRPr="001A7D7F">
        <w:rPr>
          <w:b/>
          <w:bCs/>
        </w:rPr>
        <w:t>Guidance Tip:</w:t>
      </w:r>
      <w:r w:rsidRPr="001A7D7F">
        <w:t> Require IV&amp;V completion as an acceptance condition for flight operations readiness.</w:t>
      </w:r>
    </w:p>
    <w:p w14:paraId="770BA709" w14:textId="77777777" w:rsidR="001A7D7F" w:rsidRPr="001A7D7F" w:rsidRDefault="00AA5E22" w:rsidP="001A7D7F">
      <w:r>
        <w:pict w14:anchorId="0163617F">
          <v:rect id="_x0000_i1032" style="width:0;height:1.5pt" o:hralign="center" o:hrstd="t" o:hr="t" fillcolor="#a0a0a0" stroked="f"/>
        </w:pict>
      </w:r>
    </w:p>
    <w:p w14:paraId="1513F989" w14:textId="77777777" w:rsidR="001A7D7F" w:rsidRPr="001A7D7F" w:rsidRDefault="001A7D7F" w:rsidP="001A7D7F">
      <w:r w:rsidRPr="001A7D7F">
        <w:rPr>
          <w:b/>
          <w:bCs/>
        </w:rPr>
        <w:t>8. Certification and FRR Final Deliverables</w:t>
      </w:r>
    </w:p>
    <w:p w14:paraId="3A58BA96" w14:textId="77777777" w:rsidR="001A7D7F" w:rsidRPr="001A7D7F" w:rsidRDefault="001A7D7F" w:rsidP="001A7D7F">
      <w:r w:rsidRPr="001A7D7F">
        <w:lastRenderedPageBreak/>
        <w:t>The contract must include provisions for the final certification data required for Flight Readiness Review (FRR):</w:t>
      </w:r>
    </w:p>
    <w:p w14:paraId="78FAE0B5" w14:textId="77777777" w:rsidR="001A7D7F" w:rsidRPr="001A7D7F" w:rsidRDefault="001A7D7F" w:rsidP="001A7D7F">
      <w:pPr>
        <w:numPr>
          <w:ilvl w:val="0"/>
          <w:numId w:val="8"/>
        </w:numPr>
      </w:pPr>
      <w:r w:rsidRPr="001A7D7F">
        <w:rPr>
          <w:b/>
          <w:bCs/>
        </w:rPr>
        <w:t>Certification Deliverables:</w:t>
      </w:r>
    </w:p>
    <w:p w14:paraId="4B8B8640" w14:textId="77777777" w:rsidR="001A7D7F" w:rsidRPr="001A7D7F" w:rsidRDefault="001A7D7F" w:rsidP="001A7D7F">
      <w:pPr>
        <w:numPr>
          <w:ilvl w:val="1"/>
          <w:numId w:val="8"/>
        </w:numPr>
      </w:pPr>
      <w:r w:rsidRPr="001A7D7F">
        <w:t>Software Version Description Document (VDD): Documents final build configuration details.</w:t>
      </w:r>
    </w:p>
    <w:p w14:paraId="42AA20E3" w14:textId="68CA2EB4" w:rsidR="001A7D7F" w:rsidRPr="001A7D7F" w:rsidRDefault="001A7D7F" w:rsidP="001A7D7F">
      <w:pPr>
        <w:numPr>
          <w:ilvl w:val="1"/>
          <w:numId w:val="8"/>
        </w:numPr>
      </w:pPr>
      <w:r w:rsidRPr="001A7D7F">
        <w:t>Comprehensive test results, coverage analysis, traceability matrices, and defect logs.</w:t>
      </w:r>
    </w:p>
    <w:p w14:paraId="2351BA04" w14:textId="3F65FB22" w:rsidR="00E81146" w:rsidRDefault="00E81146" w:rsidP="001A7D7F">
      <w:pPr>
        <w:numPr>
          <w:ilvl w:val="1"/>
          <w:numId w:val="8"/>
        </w:numPr>
      </w:pPr>
      <w:r>
        <w:t>Requirement verification closure packages are complete.</w:t>
      </w:r>
    </w:p>
    <w:p w14:paraId="13BC83ED" w14:textId="229AAFA9" w:rsidR="001A7D7F" w:rsidRDefault="001A7D7F" w:rsidP="001A7D7F">
      <w:pPr>
        <w:numPr>
          <w:ilvl w:val="1"/>
          <w:numId w:val="8"/>
        </w:numPr>
      </w:pPr>
      <w:r w:rsidRPr="001A7D7F">
        <w:t>Validation reports for hazard controls, fault-tolerance assessments, and fail-safe mechanisms.</w:t>
      </w:r>
    </w:p>
    <w:p w14:paraId="106AA73B" w14:textId="5F9A763A" w:rsidR="00E81146" w:rsidRPr="001A7D7F" w:rsidRDefault="00E81146" w:rsidP="001A7D7F">
      <w:pPr>
        <w:numPr>
          <w:ilvl w:val="1"/>
          <w:numId w:val="8"/>
        </w:numPr>
      </w:pPr>
      <w:r>
        <w:t>Requirement variances, exceptions, waivers, and deviations</w:t>
      </w:r>
    </w:p>
    <w:p w14:paraId="421DDE4F" w14:textId="77777777" w:rsidR="001A7D7F" w:rsidRPr="001A7D7F" w:rsidRDefault="001A7D7F" w:rsidP="001A7D7F">
      <w:pPr>
        <w:numPr>
          <w:ilvl w:val="0"/>
          <w:numId w:val="8"/>
        </w:numPr>
      </w:pPr>
      <w:r w:rsidRPr="001A7D7F">
        <w:rPr>
          <w:b/>
          <w:bCs/>
        </w:rPr>
        <w:t>Flight Readiness Verification:</w:t>
      </w:r>
    </w:p>
    <w:p w14:paraId="0EE653EB" w14:textId="77777777" w:rsidR="001A7D7F" w:rsidRPr="001A7D7F" w:rsidRDefault="001A7D7F" w:rsidP="001A7D7F">
      <w:pPr>
        <w:numPr>
          <w:ilvl w:val="1"/>
          <w:numId w:val="8"/>
        </w:numPr>
      </w:pPr>
      <w:r w:rsidRPr="001A7D7F">
        <w:t>Require confirmation that software is deemed operationally safe for flight by FRR criteria:</w:t>
      </w:r>
    </w:p>
    <w:p w14:paraId="4AFBBC12" w14:textId="1BD8B4FF" w:rsidR="00E81146" w:rsidRDefault="00E81146" w:rsidP="001A7D7F">
      <w:pPr>
        <w:numPr>
          <w:ilvl w:val="2"/>
          <w:numId w:val="8"/>
        </w:numPr>
      </w:pPr>
      <w:r>
        <w:t>Mission specific testing is successfully completed (using flight like configuration values) and computing margins and Technical Performance Metrics have been assessed</w:t>
      </w:r>
    </w:p>
    <w:p w14:paraId="352E2255" w14:textId="05A5F6DA" w:rsidR="001A7D7F" w:rsidRPr="001A7D7F" w:rsidRDefault="001A7D7F" w:rsidP="001A7D7F">
      <w:pPr>
        <w:numPr>
          <w:ilvl w:val="2"/>
          <w:numId w:val="8"/>
        </w:numPr>
      </w:pPr>
      <w:r w:rsidRPr="001A7D7F">
        <w:t>100% coverage for safety-critical code.</w:t>
      </w:r>
    </w:p>
    <w:p w14:paraId="45E7E70D" w14:textId="77777777" w:rsidR="001A7D7F" w:rsidRPr="001A7D7F" w:rsidRDefault="001A7D7F" w:rsidP="001A7D7F">
      <w:pPr>
        <w:numPr>
          <w:ilvl w:val="2"/>
          <w:numId w:val="8"/>
        </w:numPr>
      </w:pPr>
      <w:r w:rsidRPr="001A7D7F">
        <w:t>Full test and traceability validation.</w:t>
      </w:r>
    </w:p>
    <w:p w14:paraId="6C97C532" w14:textId="560CD10F" w:rsidR="001A7D7F" w:rsidRDefault="001A7D7F" w:rsidP="001A7D7F">
      <w:pPr>
        <w:numPr>
          <w:ilvl w:val="2"/>
          <w:numId w:val="8"/>
        </w:numPr>
      </w:pPr>
      <w:r w:rsidRPr="001A7D7F">
        <w:t xml:space="preserve">Signed-off </w:t>
      </w:r>
      <w:r w:rsidR="00E81146">
        <w:t>disposition</w:t>
      </w:r>
      <w:r w:rsidR="00E81146" w:rsidRPr="001A7D7F">
        <w:t xml:space="preserve"> </w:t>
      </w:r>
      <w:r w:rsidR="00E81146">
        <w:t xml:space="preserve">with flight rationale </w:t>
      </w:r>
      <w:r w:rsidRPr="001A7D7F">
        <w:t xml:space="preserve">for all remaining hazards, risks, </w:t>
      </w:r>
      <w:r w:rsidR="00E81146">
        <w:t xml:space="preserve">non-conformances, </w:t>
      </w:r>
      <w:r w:rsidRPr="001A7D7F">
        <w:t>anomalies</w:t>
      </w:r>
      <w:r w:rsidR="00E81146">
        <w:t>, and operational work arounds</w:t>
      </w:r>
      <w:r w:rsidRPr="001A7D7F">
        <w:t>.</w:t>
      </w:r>
    </w:p>
    <w:p w14:paraId="15DBEBB0" w14:textId="2B7082FC" w:rsidR="00E81146" w:rsidRDefault="00E81146" w:rsidP="001A7D7F">
      <w:pPr>
        <w:numPr>
          <w:ilvl w:val="2"/>
          <w:numId w:val="8"/>
        </w:numPr>
      </w:pPr>
      <w:r>
        <w:t>Software assurance and Software IV&amp;V activities are complete</w:t>
      </w:r>
    </w:p>
    <w:p w14:paraId="09162265" w14:textId="2E53F1F8" w:rsidR="00E81146" w:rsidRPr="001A7D7F" w:rsidRDefault="00E81146" w:rsidP="001A7D7F">
      <w:pPr>
        <w:numPr>
          <w:ilvl w:val="2"/>
          <w:numId w:val="8"/>
        </w:numPr>
      </w:pPr>
      <w:r>
        <w:t>Software facilities (e.g. test bed fly along) and personnel are ready to support flight</w:t>
      </w:r>
    </w:p>
    <w:p w14:paraId="15750973" w14:textId="77777777" w:rsidR="001A7D7F" w:rsidRPr="001A7D7F" w:rsidRDefault="001A7D7F" w:rsidP="001A7D7F">
      <w:r w:rsidRPr="001A7D7F">
        <w:rPr>
          <w:b/>
          <w:bCs/>
        </w:rPr>
        <w:t>Guidance Tip:</w:t>
      </w:r>
      <w:r w:rsidRPr="001A7D7F">
        <w:t xml:space="preserve"> Specify that certification and FRR </w:t>
      </w:r>
      <w:proofErr w:type="gramStart"/>
      <w:r w:rsidRPr="001A7D7F">
        <w:t>sign-offs</w:t>
      </w:r>
      <w:proofErr w:type="gramEnd"/>
      <w:r w:rsidRPr="001A7D7F">
        <w:t xml:space="preserve"> are mandatory deliverables tied to final contract payments.</w:t>
      </w:r>
    </w:p>
    <w:p w14:paraId="45F84509" w14:textId="77777777" w:rsidR="001A7D7F" w:rsidRPr="001A7D7F" w:rsidRDefault="00AA5E22" w:rsidP="001A7D7F">
      <w:r>
        <w:pict w14:anchorId="5C9FF803">
          <v:rect id="_x0000_i1033" style="width:0;height:1.5pt" o:hralign="center" o:hrstd="t" o:hr="t" fillcolor="#a0a0a0" stroked="f"/>
        </w:pict>
      </w:r>
    </w:p>
    <w:p w14:paraId="607D5651" w14:textId="77777777" w:rsidR="001A7D7F" w:rsidRPr="001A7D7F" w:rsidRDefault="001A7D7F" w:rsidP="001A7D7F">
      <w:r w:rsidRPr="001A7D7F">
        <w:rPr>
          <w:b/>
          <w:bCs/>
        </w:rPr>
        <w:t>9. Lessons Learned and Continuous Improvement</w:t>
      </w:r>
    </w:p>
    <w:p w14:paraId="4365386B" w14:textId="77777777" w:rsidR="001A7D7F" w:rsidRPr="001A7D7F" w:rsidRDefault="001A7D7F" w:rsidP="001A7D7F">
      <w:r w:rsidRPr="001A7D7F">
        <w:t>Include contractual provisions for addressing lessons learned from previous failures or anomalies to improve future missions:</w:t>
      </w:r>
    </w:p>
    <w:p w14:paraId="1D32364B" w14:textId="77777777" w:rsidR="001A7D7F" w:rsidRPr="001A7D7F" w:rsidRDefault="001A7D7F" w:rsidP="001A7D7F">
      <w:pPr>
        <w:numPr>
          <w:ilvl w:val="0"/>
          <w:numId w:val="9"/>
        </w:numPr>
      </w:pPr>
      <w:r w:rsidRPr="001A7D7F">
        <w:t>Require the vendor to demonstrate plans incorporating lessons learned into workflows and processes.</w:t>
      </w:r>
    </w:p>
    <w:p w14:paraId="2A59916C" w14:textId="77777777" w:rsidR="001A7D7F" w:rsidRPr="001A7D7F" w:rsidRDefault="001A7D7F" w:rsidP="001A7D7F">
      <w:pPr>
        <w:numPr>
          <w:ilvl w:val="0"/>
          <w:numId w:val="9"/>
        </w:numPr>
      </w:pPr>
      <w:r w:rsidRPr="001A7D7F">
        <w:t>Ensure defect tracking mechanisms evolve across contract iterations.</w:t>
      </w:r>
    </w:p>
    <w:p w14:paraId="492C9C39" w14:textId="77777777" w:rsidR="001A7D7F" w:rsidRPr="001A7D7F" w:rsidRDefault="001A7D7F" w:rsidP="001A7D7F">
      <w:r w:rsidRPr="001A7D7F">
        <w:rPr>
          <w:b/>
          <w:bCs/>
        </w:rPr>
        <w:lastRenderedPageBreak/>
        <w:t>Guidance Tip:</w:t>
      </w:r>
      <w:r w:rsidRPr="001A7D7F">
        <w:t> Tie contract renewals to demonstrated improvements in processes, eliminating prior issues.</w:t>
      </w:r>
    </w:p>
    <w:p w14:paraId="4F721531" w14:textId="77777777" w:rsidR="001A7D7F" w:rsidRPr="001A7D7F" w:rsidRDefault="00AA5E22" w:rsidP="001A7D7F">
      <w:r>
        <w:pict w14:anchorId="7FFA71BD">
          <v:rect id="_x0000_i1034" style="width:0;height:1.5pt" o:hralign="center" o:hrstd="t" o:hr="t" fillcolor="#a0a0a0" stroked="f"/>
        </w:pict>
      </w:r>
    </w:p>
    <w:p w14:paraId="66A3D483" w14:textId="77777777" w:rsidR="001A7D7F" w:rsidRPr="001A7D7F" w:rsidRDefault="001A7D7F" w:rsidP="001A7D7F">
      <w:r w:rsidRPr="001A7D7F">
        <w:rPr>
          <w:b/>
          <w:bCs/>
        </w:rPr>
        <w:t>10. Commercial Contract Closure Requirements</w:t>
      </w:r>
    </w:p>
    <w:p w14:paraId="361C8C05" w14:textId="77777777" w:rsidR="001A7D7F" w:rsidRPr="001A7D7F" w:rsidRDefault="001A7D7F" w:rsidP="001A7D7F">
      <w:r w:rsidRPr="001A7D7F">
        <w:t>Successful closure of the commercial services contract should include:</w:t>
      </w:r>
    </w:p>
    <w:p w14:paraId="00345AE9" w14:textId="77777777" w:rsidR="001A7D7F" w:rsidRPr="001A7D7F" w:rsidRDefault="001A7D7F" w:rsidP="001A7D7F">
      <w:pPr>
        <w:numPr>
          <w:ilvl w:val="0"/>
          <w:numId w:val="10"/>
        </w:numPr>
      </w:pPr>
      <w:r w:rsidRPr="001A7D7F">
        <w:t>Certification of compliance with FAA, NASA, DO-178, and SSP 50038 Rev C requirements.</w:t>
      </w:r>
    </w:p>
    <w:p w14:paraId="73904DDF" w14:textId="77777777" w:rsidR="001A7D7F" w:rsidRPr="001A7D7F" w:rsidRDefault="001A7D7F" w:rsidP="001A7D7F">
      <w:pPr>
        <w:numPr>
          <w:ilvl w:val="0"/>
          <w:numId w:val="10"/>
        </w:numPr>
      </w:pPr>
      <w:r w:rsidRPr="001A7D7F">
        <w:t>Completion of safety-related milestones according to FRR exit criteria.</w:t>
      </w:r>
    </w:p>
    <w:p w14:paraId="02084AD2" w14:textId="77777777" w:rsidR="001A7D7F" w:rsidRPr="001A7D7F" w:rsidRDefault="001A7D7F" w:rsidP="001A7D7F">
      <w:pPr>
        <w:numPr>
          <w:ilvl w:val="0"/>
          <w:numId w:val="10"/>
        </w:numPr>
      </w:pPr>
      <w:r w:rsidRPr="001A7D7F">
        <w:t>Approval for deployed software operational readiness from regulatory authorities (FAA, NASA, etc.).</w:t>
      </w:r>
    </w:p>
    <w:p w14:paraId="132AFDE2" w14:textId="77777777" w:rsidR="001A7D7F" w:rsidRDefault="001A7D7F" w:rsidP="001A7D7F">
      <w:r w:rsidRPr="001A7D7F">
        <w:rPr>
          <w:b/>
          <w:bCs/>
        </w:rPr>
        <w:t>Guidance Tip:</w:t>
      </w:r>
      <w:r w:rsidRPr="001A7D7F">
        <w:t> Clearly define contracting terms that protect the customer in case of failure to meet closure conditions, such as penalties or required remediation plans.</w:t>
      </w:r>
    </w:p>
    <w:p w14:paraId="22001E85" w14:textId="77777777" w:rsidR="00826ADA" w:rsidRPr="009B1CDC" w:rsidRDefault="00826ADA" w:rsidP="00826ADA">
      <w:r w:rsidRPr="009B1CDC">
        <w:rPr>
          <w:b/>
          <w:bCs/>
        </w:rPr>
        <w:t>What to Look For:</w:t>
      </w:r>
    </w:p>
    <w:p w14:paraId="799FA1CA" w14:textId="77777777" w:rsidR="00826ADA" w:rsidRPr="009B1CDC" w:rsidRDefault="00826ADA" w:rsidP="00826ADA">
      <w:pPr>
        <w:numPr>
          <w:ilvl w:val="0"/>
          <w:numId w:val="27"/>
        </w:numPr>
      </w:pPr>
      <w:r w:rsidRPr="009B1CDC">
        <w:t>Certification requirements for all software deliverables to meet FAA computing standards and NASA NPR 7150.2D compliance.</w:t>
      </w:r>
    </w:p>
    <w:p w14:paraId="7C0EBB8A" w14:textId="77777777" w:rsidR="00826ADA" w:rsidRPr="009B1CDC" w:rsidRDefault="00826ADA" w:rsidP="00826ADA">
      <w:pPr>
        <w:numPr>
          <w:ilvl w:val="0"/>
          <w:numId w:val="27"/>
        </w:numPr>
      </w:pPr>
      <w:r w:rsidRPr="009B1CDC">
        <w:t>Delivery of validated models, simulated environments, and test results demonstrating software reliability and adherence to requirements.</w:t>
      </w:r>
    </w:p>
    <w:p w14:paraId="3EDC3C3F" w14:textId="49F39570" w:rsidR="00826ADA" w:rsidRPr="001A7D7F" w:rsidRDefault="00826ADA" w:rsidP="001A7D7F">
      <w:r w:rsidRPr="009B1CDC">
        <w:rPr>
          <w:b/>
          <w:bCs/>
        </w:rPr>
        <w:t>Why It Matters:</w:t>
      </w:r>
      <w:r w:rsidRPr="009B1CDC">
        <w:br/>
        <w:t>Certification ensures software can safely function in aerospace operations, providing confidence in contractor deliverables.</w:t>
      </w:r>
    </w:p>
    <w:p w14:paraId="735A854B" w14:textId="77777777" w:rsidR="001A7D7F" w:rsidRPr="001A7D7F" w:rsidRDefault="00AA5E22" w:rsidP="001A7D7F">
      <w:r>
        <w:pict w14:anchorId="45EA657B">
          <v:rect id="_x0000_i1035" style="width:0;height:1.5pt" o:hralign="center" o:hrstd="t" o:hr="t" fillcolor="#a0a0a0" stroked="f"/>
        </w:pict>
      </w:r>
    </w:p>
    <w:p w14:paraId="69FD1E65" w14:textId="31BD87D3" w:rsidR="00DC7063" w:rsidRPr="00081E48" w:rsidRDefault="00DC7063" w:rsidP="00DC7063">
      <w:r>
        <w:rPr>
          <w:b/>
          <w:bCs/>
        </w:rPr>
        <w:t>11</w:t>
      </w:r>
      <w:r w:rsidRPr="00081E48">
        <w:rPr>
          <w:b/>
          <w:bCs/>
        </w:rPr>
        <w:t>. Operational and Performance Metrics</w:t>
      </w:r>
    </w:p>
    <w:p w14:paraId="2E84041A" w14:textId="77777777" w:rsidR="00DC7063" w:rsidRPr="00081E48" w:rsidRDefault="00DC7063" w:rsidP="00DC7063">
      <w:r w:rsidRPr="00081E48">
        <w:t>Crewed flight requires adherence to strict performance margins across all operating conditions.</w:t>
      </w:r>
    </w:p>
    <w:p w14:paraId="199E1325" w14:textId="77777777" w:rsidR="00DC7063" w:rsidRPr="00081E48" w:rsidRDefault="00DC7063" w:rsidP="00DC7063">
      <w:r w:rsidRPr="00081E48">
        <w:rPr>
          <w:b/>
          <w:bCs/>
        </w:rPr>
        <w:t>Required Data:</w:t>
      </w:r>
    </w:p>
    <w:p w14:paraId="605120AC" w14:textId="77777777" w:rsidR="00DC7063" w:rsidRPr="00081E48" w:rsidRDefault="00DC7063" w:rsidP="00DC7063">
      <w:pPr>
        <w:numPr>
          <w:ilvl w:val="0"/>
          <w:numId w:val="16"/>
        </w:numPr>
      </w:pPr>
      <w:r w:rsidRPr="00081E48">
        <w:rPr>
          <w:b/>
          <w:bCs/>
        </w:rPr>
        <w:t>Latency and Timing Validation:</w:t>
      </w:r>
    </w:p>
    <w:p w14:paraId="235F4319" w14:textId="77777777" w:rsidR="00DC7063" w:rsidRPr="00081E48" w:rsidRDefault="00DC7063" w:rsidP="00DC7063">
      <w:pPr>
        <w:numPr>
          <w:ilvl w:val="1"/>
          <w:numId w:val="16"/>
        </w:numPr>
      </w:pPr>
      <w:r w:rsidRPr="00081E48">
        <w:t>Verification that timing constraints for crew-critical commands (e.g., abort initiation, navigation adjustments) are within acceptable thresholds</w:t>
      </w:r>
      <w:r>
        <w:t>.</w:t>
      </w:r>
    </w:p>
    <w:p w14:paraId="189DDD0B" w14:textId="77777777" w:rsidR="00DC7063" w:rsidRPr="00081E48" w:rsidRDefault="00DC7063" w:rsidP="00DC7063">
      <w:pPr>
        <w:numPr>
          <w:ilvl w:val="0"/>
          <w:numId w:val="16"/>
        </w:numPr>
      </w:pPr>
      <w:r w:rsidRPr="00081E48">
        <w:rPr>
          <w:b/>
          <w:bCs/>
        </w:rPr>
        <w:t>CPU, Memory Utilization, and Resource Margins:</w:t>
      </w:r>
    </w:p>
    <w:p w14:paraId="7B35A2FE" w14:textId="77777777" w:rsidR="00DC7063" w:rsidRPr="00081E48" w:rsidRDefault="00DC7063" w:rsidP="00DC7063">
      <w:pPr>
        <w:numPr>
          <w:ilvl w:val="1"/>
          <w:numId w:val="16"/>
        </w:numPr>
      </w:pPr>
      <w:r w:rsidRPr="00081E48">
        <w:t>Operational testing results documenting sufficient margins across nominal and worst-case load conditions.</w:t>
      </w:r>
    </w:p>
    <w:p w14:paraId="7DDB87FE" w14:textId="271B2F8D" w:rsidR="00DC7063" w:rsidRDefault="00AA5E22" w:rsidP="001A7D7F">
      <w:pPr>
        <w:rPr>
          <w:b/>
          <w:bCs/>
        </w:rPr>
      </w:pPr>
      <w:r>
        <w:pict w14:anchorId="4BE18E41">
          <v:rect id="_x0000_i1036" style="width:0;height:1.5pt" o:hralign="center" o:hrstd="t" o:hr="t" fillcolor="#a0a0a0" stroked="f"/>
        </w:pict>
      </w:r>
    </w:p>
    <w:p w14:paraId="758BA002" w14:textId="5F9F63D1" w:rsidR="008D1CD4" w:rsidRPr="00081E48" w:rsidRDefault="008D1CD4" w:rsidP="008D1CD4">
      <w:r>
        <w:rPr>
          <w:b/>
          <w:bCs/>
        </w:rPr>
        <w:t>12</w:t>
      </w:r>
      <w:r w:rsidRPr="00081E48">
        <w:rPr>
          <w:b/>
          <w:bCs/>
        </w:rPr>
        <w:t>. Security and Access Control Data</w:t>
      </w:r>
    </w:p>
    <w:p w14:paraId="08865A33" w14:textId="77777777" w:rsidR="008D1CD4" w:rsidRPr="00081E48" w:rsidRDefault="008D1CD4" w:rsidP="008D1CD4">
      <w:r w:rsidRPr="00081E48">
        <w:t>Cybersecurity is vital for ensuring command integrity and protecting mission data.</w:t>
      </w:r>
    </w:p>
    <w:p w14:paraId="253F188B" w14:textId="77777777" w:rsidR="008D1CD4" w:rsidRPr="00081E48" w:rsidRDefault="008D1CD4" w:rsidP="008D1CD4">
      <w:r w:rsidRPr="00081E48">
        <w:rPr>
          <w:b/>
          <w:bCs/>
        </w:rPr>
        <w:lastRenderedPageBreak/>
        <w:t>Required Data:</w:t>
      </w:r>
    </w:p>
    <w:p w14:paraId="009D40F3" w14:textId="77777777" w:rsidR="008D1CD4" w:rsidRPr="00081E48" w:rsidRDefault="008D1CD4" w:rsidP="008D1CD4">
      <w:pPr>
        <w:numPr>
          <w:ilvl w:val="0"/>
          <w:numId w:val="18"/>
        </w:numPr>
      </w:pPr>
      <w:r w:rsidRPr="00081E48">
        <w:rPr>
          <w:b/>
          <w:bCs/>
        </w:rPr>
        <w:t>Software Security Validation Reports:</w:t>
      </w:r>
    </w:p>
    <w:p w14:paraId="2BD16373" w14:textId="77777777" w:rsidR="008D1CD4" w:rsidRPr="00081E48" w:rsidRDefault="008D1CD4" w:rsidP="008D1CD4">
      <w:pPr>
        <w:numPr>
          <w:ilvl w:val="1"/>
          <w:numId w:val="18"/>
        </w:numPr>
      </w:pPr>
      <w:r w:rsidRPr="00081E48">
        <w:t xml:space="preserve">Validation of safeguards, including encryption protocols, authentication mechanisms, </w:t>
      </w:r>
      <w:r>
        <w:t xml:space="preserve">secure coding practices </w:t>
      </w:r>
      <w:r w:rsidRPr="00081E48">
        <w:t>and access control procedures.</w:t>
      </w:r>
    </w:p>
    <w:p w14:paraId="1AE0FCF6" w14:textId="77777777" w:rsidR="008D1CD4" w:rsidRPr="00081E48" w:rsidRDefault="008D1CD4" w:rsidP="008D1CD4">
      <w:pPr>
        <w:numPr>
          <w:ilvl w:val="0"/>
          <w:numId w:val="18"/>
        </w:numPr>
      </w:pPr>
      <w:r w:rsidRPr="00081E48">
        <w:rPr>
          <w:b/>
          <w:bCs/>
        </w:rPr>
        <w:t>Network and Systems Penetration Testing:</w:t>
      </w:r>
    </w:p>
    <w:p w14:paraId="4455219A" w14:textId="77777777" w:rsidR="008D1CD4" w:rsidRDefault="008D1CD4" w:rsidP="008D1CD4">
      <w:pPr>
        <w:numPr>
          <w:ilvl w:val="1"/>
          <w:numId w:val="18"/>
        </w:numPr>
      </w:pPr>
      <w:r w:rsidRPr="00081E48">
        <w:t>Results ensuring protection against unauthorized system access during pre-launch and in-flight conditions.</w:t>
      </w:r>
    </w:p>
    <w:p w14:paraId="10F6E3EE" w14:textId="77777777" w:rsidR="008D1CD4" w:rsidRDefault="008D1CD4" w:rsidP="008D1CD4">
      <w:pPr>
        <w:numPr>
          <w:ilvl w:val="0"/>
          <w:numId w:val="18"/>
        </w:numPr>
        <w:rPr>
          <w:b/>
          <w:bCs/>
        </w:rPr>
      </w:pPr>
      <w:r>
        <w:rPr>
          <w:b/>
          <w:bCs/>
          <w:color w:val="000000"/>
        </w:rPr>
        <w:t>Completed s</w:t>
      </w:r>
      <w:r w:rsidRPr="00F10F1F">
        <w:rPr>
          <w:b/>
          <w:bCs/>
          <w:color w:val="000000"/>
        </w:rPr>
        <w:t xml:space="preserve">oftware </w:t>
      </w:r>
      <w:r w:rsidRPr="00F10F1F">
        <w:rPr>
          <w:b/>
          <w:bCs/>
        </w:rPr>
        <w:t>security vulnerabilities and security weaknesses analysis.</w:t>
      </w:r>
    </w:p>
    <w:p w14:paraId="475EE9CF" w14:textId="77777777" w:rsidR="008D1CD4" w:rsidRPr="0022232E" w:rsidRDefault="008D1CD4" w:rsidP="001A7D7F">
      <w:pPr>
        <w:numPr>
          <w:ilvl w:val="0"/>
          <w:numId w:val="18"/>
        </w:numPr>
        <w:rPr>
          <w:b/>
          <w:bCs/>
        </w:rPr>
      </w:pPr>
      <w:r>
        <w:rPr>
          <w:b/>
          <w:bCs/>
        </w:rPr>
        <w:t xml:space="preserve">Telemetry data associated with the </w:t>
      </w:r>
      <w:r w:rsidRPr="001B3A33">
        <w:rPr>
          <w:b/>
          <w:bCs/>
          <w:sz w:val="24"/>
          <w:szCs w:val="24"/>
        </w:rPr>
        <w:t>detection of adversarial actions</w:t>
      </w:r>
    </w:p>
    <w:p w14:paraId="1C1D0388" w14:textId="77777777" w:rsidR="0022232E" w:rsidRPr="009B1CDC" w:rsidRDefault="0022232E" w:rsidP="0022232E">
      <w:r w:rsidRPr="009B1CDC">
        <w:rPr>
          <w:b/>
          <w:bCs/>
        </w:rPr>
        <w:t>What to Look For:</w:t>
      </w:r>
    </w:p>
    <w:p w14:paraId="201D43DC" w14:textId="77777777" w:rsidR="0022232E" w:rsidRPr="009B1CDC" w:rsidRDefault="0022232E" w:rsidP="0022232E">
      <w:pPr>
        <w:numPr>
          <w:ilvl w:val="0"/>
          <w:numId w:val="19"/>
        </w:numPr>
      </w:pPr>
      <w:r w:rsidRPr="009B1CDC">
        <w:t>Requirement for </w:t>
      </w:r>
      <w:r w:rsidRPr="009B1CDC">
        <w:rPr>
          <w:b/>
          <w:bCs/>
        </w:rPr>
        <w:t>end-to-end encryption</w:t>
      </w:r>
      <w:r w:rsidRPr="009B1CDC">
        <w:t> of command and data exchanges using AES-based or similar protocols approved by NIST authorities.</w:t>
      </w:r>
    </w:p>
    <w:p w14:paraId="1DC12564" w14:textId="65C9F8ED" w:rsidR="0022232E" w:rsidRPr="009B1CDC" w:rsidRDefault="0022232E" w:rsidP="0022232E">
      <w:pPr>
        <w:numPr>
          <w:ilvl w:val="0"/>
          <w:numId w:val="19"/>
        </w:numPr>
      </w:pPr>
      <w:r w:rsidRPr="009B1CDC">
        <w:t>Clauses specifying protection against unauthorized access to software (source code</w:t>
      </w:r>
      <w:r w:rsidR="00B66ACC">
        <w:t>,</w:t>
      </w:r>
      <w:r w:rsidRPr="009B1CDC">
        <w:t xml:space="preserve"> object code</w:t>
      </w:r>
      <w:r w:rsidR="00B66ACC">
        <w:t>, or executables</w:t>
      </w:r>
      <w:r w:rsidRPr="009B1CDC">
        <w:t>), including measures such as access control, data integrity checks, and parity validation.</w:t>
      </w:r>
    </w:p>
    <w:p w14:paraId="15C43856" w14:textId="77777777" w:rsidR="0022232E" w:rsidRDefault="0022232E" w:rsidP="0022232E">
      <w:pPr>
        <w:numPr>
          <w:ilvl w:val="0"/>
          <w:numId w:val="19"/>
        </w:numPr>
      </w:pPr>
      <w:r w:rsidRPr="009B1CDC">
        <w:t>Mandates for system-level mechanisms to prevent unauthorized modification or interaction with safety-critical functions.</w:t>
      </w:r>
    </w:p>
    <w:p w14:paraId="35499C09" w14:textId="77777777" w:rsidR="00E661EF" w:rsidRPr="009B1CDC" w:rsidRDefault="00E661EF" w:rsidP="00E661EF">
      <w:pPr>
        <w:numPr>
          <w:ilvl w:val="0"/>
          <w:numId w:val="19"/>
        </w:numPr>
      </w:pPr>
      <w:r w:rsidRPr="009B1CDC">
        <w:t>Cybersecurity provisions protecting systems from unauthorized access/modification and securing software interactions with external systems.</w:t>
      </w:r>
    </w:p>
    <w:p w14:paraId="46A14E67" w14:textId="57872B6A" w:rsidR="00E661EF" w:rsidRPr="009B1CDC" w:rsidRDefault="00E661EF" w:rsidP="0067529C">
      <w:pPr>
        <w:numPr>
          <w:ilvl w:val="0"/>
          <w:numId w:val="19"/>
        </w:numPr>
      </w:pPr>
      <w:r w:rsidRPr="009B1CDC">
        <w:t>Enforceable requirements for providers to continually update security protocols based on evolving threats.</w:t>
      </w:r>
    </w:p>
    <w:p w14:paraId="196D95EA" w14:textId="10730E5A" w:rsidR="0022232E" w:rsidRPr="0022232E" w:rsidRDefault="0022232E" w:rsidP="0022232E">
      <w:r w:rsidRPr="009B1CDC">
        <w:rPr>
          <w:b/>
          <w:bCs/>
        </w:rPr>
        <w:t>Why It Matters:</w:t>
      </w:r>
      <w:r w:rsidRPr="009B1CDC">
        <w:br/>
        <w:t>Data security ensures safe operation in both controlled and contested environments, protecting critical flight systems from internal and external threats.</w:t>
      </w:r>
      <w:r w:rsidR="00843259">
        <w:t xml:space="preserve"> </w:t>
      </w:r>
      <w:r w:rsidR="00843259" w:rsidRPr="009B1CDC">
        <w:t xml:space="preserve">As commercial services operate in diverse environments, </w:t>
      </w:r>
      <w:r w:rsidR="002E0D98">
        <w:t xml:space="preserve">implementing </w:t>
      </w:r>
      <w:r w:rsidR="00843259" w:rsidRPr="009B1CDC">
        <w:t>cybersecurity</w:t>
      </w:r>
      <w:r w:rsidR="00B66ACC">
        <w:t xml:space="preserve"> </w:t>
      </w:r>
      <w:r w:rsidR="002E0D98">
        <w:t>practices</w:t>
      </w:r>
      <w:r w:rsidR="00843259" w:rsidRPr="009B1CDC">
        <w:t xml:space="preserve"> ensures mission-critical systems remain protected from vulnerabilities</w:t>
      </w:r>
      <w:r w:rsidR="00E87C58">
        <w:t xml:space="preserve"> and weaknesses</w:t>
      </w:r>
      <w:r w:rsidR="00843259" w:rsidRPr="009B1CDC">
        <w:t>.</w:t>
      </w:r>
    </w:p>
    <w:p w14:paraId="6D9FBC74" w14:textId="37658BA7" w:rsidR="008D1CD4" w:rsidRDefault="00AA5E22" w:rsidP="008D1CD4">
      <w:pPr>
        <w:rPr>
          <w:b/>
          <w:bCs/>
        </w:rPr>
      </w:pPr>
      <w:r>
        <w:pict w14:anchorId="240D904C">
          <v:rect id="_x0000_i1037" style="width:0;height:1.5pt" o:hralign="center" o:hrstd="t" o:hr="t" fillcolor="#a0a0a0" stroked="f"/>
        </w:pict>
      </w:r>
    </w:p>
    <w:p w14:paraId="6201EE9F" w14:textId="41A1E2D8" w:rsidR="00DD421D" w:rsidRPr="009B1CDC" w:rsidRDefault="00DD421D" w:rsidP="00DD421D">
      <w:r>
        <w:rPr>
          <w:b/>
          <w:bCs/>
        </w:rPr>
        <w:t>1</w:t>
      </w:r>
      <w:r w:rsidRPr="009B1CDC">
        <w:rPr>
          <w:b/>
          <w:bCs/>
        </w:rPr>
        <w:t>3. Operator Actions and Human-System Interfaces</w:t>
      </w:r>
    </w:p>
    <w:p w14:paraId="7F2C34FB" w14:textId="77777777" w:rsidR="00DD421D" w:rsidRPr="009B1CDC" w:rsidRDefault="00DD421D" w:rsidP="00DD421D">
      <w:r w:rsidRPr="009B1CDC">
        <w:rPr>
          <w:b/>
          <w:bCs/>
        </w:rPr>
        <w:t>What to Look For:</w:t>
      </w:r>
    </w:p>
    <w:p w14:paraId="5DF97E9D" w14:textId="77777777" w:rsidR="00DD421D" w:rsidRPr="009B1CDC" w:rsidRDefault="00DD421D" w:rsidP="00DD421D">
      <w:pPr>
        <w:numPr>
          <w:ilvl w:val="0"/>
          <w:numId w:val="20"/>
        </w:numPr>
      </w:pPr>
      <w:r w:rsidRPr="009B1CDC">
        <w:t>Provisions for </w:t>
      </w:r>
      <w:r w:rsidRPr="009B1CDC">
        <w:rPr>
          <w:b/>
          <w:bCs/>
        </w:rPr>
        <w:t>operator feedback</w:t>
      </w:r>
      <w:r w:rsidRPr="009B1CDC">
        <w:t> mechanisms to confirm command receipt, report status, and provide real-time monitoring of safety-critical functions.</w:t>
      </w:r>
    </w:p>
    <w:p w14:paraId="477B2992" w14:textId="77777777" w:rsidR="00DD421D" w:rsidRPr="009B1CDC" w:rsidRDefault="00DD421D" w:rsidP="00DD421D">
      <w:pPr>
        <w:numPr>
          <w:ilvl w:val="0"/>
          <w:numId w:val="20"/>
        </w:numPr>
      </w:pPr>
      <w:r w:rsidRPr="009B1CDC">
        <w:t>A requirement for </w:t>
      </w:r>
      <w:r w:rsidRPr="009B1CDC">
        <w:rPr>
          <w:b/>
          <w:bCs/>
        </w:rPr>
        <w:t>hazardous functions to require two or more independent operator actions</w:t>
      </w:r>
      <w:r w:rsidRPr="009B1CDC">
        <w:t> to mitigate inadvertent activation.</w:t>
      </w:r>
    </w:p>
    <w:p w14:paraId="5AF6AC64" w14:textId="77777777" w:rsidR="00DD421D" w:rsidRPr="009B1CDC" w:rsidRDefault="00DD421D" w:rsidP="00DD421D">
      <w:pPr>
        <w:numPr>
          <w:ilvl w:val="0"/>
          <w:numId w:val="20"/>
        </w:numPr>
      </w:pPr>
      <w:r w:rsidRPr="009B1CDC">
        <w:lastRenderedPageBreak/>
        <w:t>Clear operator interface design, ensuring ease of use and minimizing error potential (e.g., concise displays, error message clarity, status indicators).</w:t>
      </w:r>
    </w:p>
    <w:p w14:paraId="1F1E002E" w14:textId="13EC8594" w:rsidR="00B80DD0" w:rsidRPr="00D84D99" w:rsidRDefault="00DD421D" w:rsidP="008D1CD4">
      <w:r w:rsidRPr="009B1CDC">
        <w:rPr>
          <w:b/>
          <w:bCs/>
        </w:rPr>
        <w:t>Why It Matters:</w:t>
      </w:r>
      <w:r w:rsidRPr="009B1CDC">
        <w:br/>
        <w:t>Human-computer interaction plays a critical role in mission success. Contracts should guarantee interfaces that maximize usability and reduce the likelihood of operator errors.</w:t>
      </w:r>
    </w:p>
    <w:p w14:paraId="72B875F2" w14:textId="2009480E" w:rsidR="001A7D7F" w:rsidRPr="001A7D7F" w:rsidRDefault="001A7D7F" w:rsidP="008D1CD4">
      <w:pPr>
        <w:rPr>
          <w:b/>
          <w:bCs/>
        </w:rPr>
      </w:pPr>
      <w:r w:rsidRPr="001A7D7F">
        <w:rPr>
          <w:b/>
          <w:bCs/>
        </w:rPr>
        <w:t>Conclusion</w:t>
      </w:r>
    </w:p>
    <w:p w14:paraId="08322520" w14:textId="105F7CD5" w:rsidR="00424D43" w:rsidRPr="009B1CDC" w:rsidRDefault="001A7D7F" w:rsidP="00424D43">
      <w:r w:rsidRPr="001A7D7F">
        <w:t>Commercial services contracts in aerospace software must be explicitly structured to ensure compliance with </w:t>
      </w:r>
      <w:r w:rsidRPr="001A7D7F">
        <w:rPr>
          <w:b/>
          <w:bCs/>
        </w:rPr>
        <w:t>FAA</w:t>
      </w:r>
      <w:r w:rsidRPr="001A7D7F">
        <w:t>, </w:t>
      </w:r>
      <w:r w:rsidRPr="001A7D7F">
        <w:rPr>
          <w:b/>
          <w:bCs/>
        </w:rPr>
        <w:t>NASA</w:t>
      </w:r>
      <w:r w:rsidRPr="001A7D7F">
        <w:t>, </w:t>
      </w:r>
      <w:r w:rsidRPr="001A7D7F">
        <w:rPr>
          <w:b/>
          <w:bCs/>
        </w:rPr>
        <w:t>SSP 50038 Rev C</w:t>
      </w:r>
      <w:r w:rsidRPr="001A7D7F">
        <w:t>, and </w:t>
      </w:r>
      <w:r w:rsidRPr="001A7D7F">
        <w:rPr>
          <w:b/>
          <w:bCs/>
        </w:rPr>
        <w:t>DO-178C</w:t>
      </w:r>
      <w:r w:rsidRPr="001A7D7F">
        <w:t xml:space="preserve"> requirements, focusing on safety, reliability, and </w:t>
      </w:r>
      <w:r w:rsidR="00B07516">
        <w:t xml:space="preserve">flight </w:t>
      </w:r>
      <w:r w:rsidRPr="001A7D7F">
        <w:t xml:space="preserve"> readiness. By incorporating detailed documentation deliverables, safety-critical testing, configuration and security management, and FRR exit criteria, contracts can ensure the software is reliable, safe, and fully prepared for flight operations. This approach ensures transparency, accountability, and success in safety-critical mission environments.</w:t>
      </w:r>
      <w:r w:rsidR="00424D43">
        <w:t xml:space="preserve"> </w:t>
      </w:r>
      <w:r w:rsidR="00424D43" w:rsidRPr="009B1CDC">
        <w:t>When evaluating a commercial services contract for aerospace software, ensure the agreement includes:</w:t>
      </w:r>
    </w:p>
    <w:p w14:paraId="06C6FA38" w14:textId="7E848D94" w:rsidR="00424D43" w:rsidRPr="009B1CDC" w:rsidRDefault="00424D43" w:rsidP="00424D43">
      <w:pPr>
        <w:numPr>
          <w:ilvl w:val="0"/>
          <w:numId w:val="28"/>
        </w:numPr>
      </w:pPr>
      <w:r w:rsidRPr="009B1CDC">
        <w:t xml:space="preserve">Mandatory standards compliance (FAA, NASA, </w:t>
      </w:r>
      <w:r w:rsidR="00B07516">
        <w:t>acceptable equivalent industry or company standards</w:t>
      </w:r>
      <w:r w:rsidRPr="009B1CDC">
        <w:t>.</w:t>
      </w:r>
    </w:p>
    <w:p w14:paraId="1A79F5A9" w14:textId="77777777" w:rsidR="00424D43" w:rsidRPr="009B1CDC" w:rsidRDefault="00424D43" w:rsidP="00424D43">
      <w:pPr>
        <w:numPr>
          <w:ilvl w:val="0"/>
          <w:numId w:val="28"/>
        </w:numPr>
      </w:pPr>
      <w:r w:rsidRPr="009B1CDC">
        <w:t>Guaranteed safety-critical functionality (fault tolerance, hazard control, encryption, etc.).</w:t>
      </w:r>
    </w:p>
    <w:p w14:paraId="53D21A87" w14:textId="77777777" w:rsidR="00424D43" w:rsidRPr="009B1CDC" w:rsidRDefault="00424D43" w:rsidP="00424D43">
      <w:pPr>
        <w:numPr>
          <w:ilvl w:val="0"/>
          <w:numId w:val="28"/>
        </w:numPr>
      </w:pPr>
      <w:r w:rsidRPr="009B1CDC">
        <w:t>Comprehensive documentation, testing, validation, and configuration management plans.</w:t>
      </w:r>
    </w:p>
    <w:p w14:paraId="3E50877B" w14:textId="77777777" w:rsidR="00424D43" w:rsidRPr="009B1CDC" w:rsidRDefault="00424D43" w:rsidP="00424D43">
      <w:pPr>
        <w:numPr>
          <w:ilvl w:val="0"/>
          <w:numId w:val="28"/>
        </w:numPr>
      </w:pPr>
      <w:r w:rsidRPr="009B1CDC">
        <w:t>Clear provisions for quality assurance, operator interface design, cybersecurity, and lifecycle integration.</w:t>
      </w:r>
    </w:p>
    <w:p w14:paraId="326A5CBD" w14:textId="77777777" w:rsidR="00424D43" w:rsidRPr="009B1CDC" w:rsidRDefault="00424D43" w:rsidP="00424D43">
      <w:r w:rsidRPr="009B1CDC">
        <w:t>These provisions provide a framework for safe, reliable, and regulatory-compliant operations in commercial aerospace services. Incorporating these requirements safeguards mission success and aligns with agency-based directives for both space and aviation systems.</w:t>
      </w:r>
    </w:p>
    <w:p w14:paraId="76FDB19F" w14:textId="7D940F0D" w:rsidR="00557406" w:rsidRDefault="00557406">
      <w:r>
        <w:br w:type="page"/>
      </w:r>
    </w:p>
    <w:p w14:paraId="2991ADBE" w14:textId="5F23AF01" w:rsidR="001A7D7F" w:rsidRPr="001A7D7F" w:rsidRDefault="00557406" w:rsidP="001A7D7F">
      <w:r w:rsidRPr="00AA5E22">
        <w:rPr>
          <w:highlight w:val="yellow"/>
        </w:rPr>
        <w:lastRenderedPageBreak/>
        <w:t>Tab 2</w:t>
      </w:r>
    </w:p>
    <w:p w14:paraId="54C309FE" w14:textId="50A6267D" w:rsidR="001A7D7F" w:rsidRPr="001A7D7F" w:rsidRDefault="007F6939" w:rsidP="001A7D7F">
      <w:r>
        <w:t>Examples:</w:t>
      </w:r>
    </w:p>
    <w:p w14:paraId="0F05E77F" w14:textId="77777777" w:rsidR="007F6939" w:rsidRPr="007F6939" w:rsidRDefault="007F6939" w:rsidP="007F6939">
      <w:r w:rsidRPr="007F6939">
        <w:t>Here is a grouping of the requirements into common themes for organizational clarity:</w:t>
      </w:r>
    </w:p>
    <w:p w14:paraId="708EA5DC" w14:textId="77777777" w:rsidR="007F6939" w:rsidRPr="007F6939" w:rsidRDefault="00AA5E22" w:rsidP="007F6939">
      <w:r>
        <w:pict w14:anchorId="6FC1ED71">
          <v:rect id="_x0000_i1038" style="width:0;height:1.5pt" o:hralign="center" o:hrstd="t" o:hr="t" fillcolor="#a0a0a0" stroked="f"/>
        </w:pict>
      </w:r>
    </w:p>
    <w:p w14:paraId="2B7DE800" w14:textId="77777777" w:rsidR="007F6939" w:rsidRPr="007F6939" w:rsidRDefault="007F6939" w:rsidP="007F6939">
      <w:r w:rsidRPr="007F6939">
        <w:rPr>
          <w:b/>
          <w:bCs/>
        </w:rPr>
        <w:t>1. Hazard Control and Safety Mechanisms</w:t>
      </w:r>
    </w:p>
    <w:p w14:paraId="183A243D" w14:textId="77777777" w:rsidR="007F6939" w:rsidRPr="007F6939" w:rsidRDefault="007F6939" w:rsidP="007F6939">
      <w:pPr>
        <w:numPr>
          <w:ilvl w:val="0"/>
          <w:numId w:val="30"/>
        </w:numPr>
      </w:pPr>
      <w:r w:rsidRPr="007F6939">
        <w:t>Overrides shall require at least two independent actions by the operator.</w:t>
      </w:r>
    </w:p>
    <w:p w14:paraId="098D02A4" w14:textId="77777777" w:rsidR="007F6939" w:rsidRPr="007F6939" w:rsidRDefault="007F6939" w:rsidP="007F6939">
      <w:pPr>
        <w:numPr>
          <w:ilvl w:val="0"/>
          <w:numId w:val="30"/>
        </w:numPr>
      </w:pPr>
      <w:r w:rsidRPr="007F6939">
        <w:t>Command messages to change the state of inhibits shall be unique for each inhibit.</w:t>
      </w:r>
    </w:p>
    <w:p w14:paraId="01AB1630" w14:textId="77777777" w:rsidR="007F6939" w:rsidRPr="007F6939" w:rsidRDefault="007F6939" w:rsidP="007F6939">
      <w:pPr>
        <w:numPr>
          <w:ilvl w:val="0"/>
          <w:numId w:val="30"/>
        </w:numPr>
      </w:pPr>
      <w:r w:rsidRPr="007F6939">
        <w:t>A processor shall not independently control multiple inhibits to a hazard.</w:t>
      </w:r>
    </w:p>
    <w:p w14:paraId="1B7EE34A" w14:textId="77777777" w:rsidR="007F6939" w:rsidRPr="007F6939" w:rsidRDefault="007F6939" w:rsidP="007F6939">
      <w:pPr>
        <w:numPr>
          <w:ilvl w:val="0"/>
          <w:numId w:val="30"/>
        </w:numPr>
      </w:pPr>
      <w:r w:rsidRPr="007F6939">
        <w:t>Each operator command message used to remove an inhibit that controls a hazard shall be initiated by at least one independent operator action.</w:t>
      </w:r>
    </w:p>
    <w:p w14:paraId="6DE25C08" w14:textId="77777777" w:rsidR="007F6939" w:rsidRPr="007F6939" w:rsidRDefault="007F6939" w:rsidP="007F6939">
      <w:pPr>
        <w:numPr>
          <w:ilvl w:val="0"/>
          <w:numId w:val="30"/>
        </w:numPr>
      </w:pPr>
      <w:r w:rsidRPr="007F6939">
        <w:t xml:space="preserve">At least one independent operator action shall be required for each </w:t>
      </w:r>
      <w:proofErr w:type="gramStart"/>
      <w:r w:rsidRPr="007F6939">
        <w:t>operator initiated</w:t>
      </w:r>
      <w:proofErr w:type="gramEnd"/>
      <w:r w:rsidRPr="007F6939">
        <w:t xml:space="preserve"> command message used in the shutdown of a capability or function that could lead to a hazard.</w:t>
      </w:r>
    </w:p>
    <w:p w14:paraId="1FF1A10F" w14:textId="77777777" w:rsidR="007F6939" w:rsidRPr="007F6939" w:rsidRDefault="007F6939" w:rsidP="007F6939">
      <w:pPr>
        <w:numPr>
          <w:ilvl w:val="0"/>
          <w:numId w:val="30"/>
        </w:numPr>
      </w:pPr>
      <w:r w:rsidRPr="007F6939">
        <w:t>Where hazardous commands can be initiated by a failure recovery automated sequence, a separate, functionally independent parameter shall be checked before issuance or execution of each hazardous command.</w:t>
      </w:r>
    </w:p>
    <w:p w14:paraId="13BC838F" w14:textId="3E386F96" w:rsidR="007F6939" w:rsidRPr="007F6939" w:rsidRDefault="007F6939" w:rsidP="007F6939">
      <w:pPr>
        <w:numPr>
          <w:ilvl w:val="0"/>
          <w:numId w:val="30"/>
        </w:numPr>
      </w:pPr>
      <w:r w:rsidRPr="007F6939">
        <w:t>Each S</w:t>
      </w:r>
      <w:r w:rsidR="00D0622B">
        <w:t xml:space="preserve">tored </w:t>
      </w:r>
      <w:r w:rsidRPr="007F6939">
        <w:t>C</w:t>
      </w:r>
      <w:r w:rsidR="00D0622B">
        <w:t xml:space="preserve">ommand </w:t>
      </w:r>
      <w:r w:rsidRPr="007F6939">
        <w:t>P</w:t>
      </w:r>
      <w:r w:rsidR="004B5208">
        <w:t>rocesses</w:t>
      </w:r>
      <w:r w:rsidRPr="007F6939">
        <w:t xml:space="preserve"> initiated by an automated failure recovery sequence shall include a check of at least one parameter functionally independent of the parameters checked by other </w:t>
      </w:r>
      <w:r w:rsidR="004B5208" w:rsidRPr="007F6939">
        <w:t>S</w:t>
      </w:r>
      <w:r w:rsidR="004B5208">
        <w:t xml:space="preserve">tored </w:t>
      </w:r>
      <w:r w:rsidR="004B5208" w:rsidRPr="007F6939">
        <w:t>C</w:t>
      </w:r>
      <w:r w:rsidR="004B5208">
        <w:t xml:space="preserve">ommand </w:t>
      </w:r>
      <w:r w:rsidR="004B5208" w:rsidRPr="007F6939">
        <w:t>P</w:t>
      </w:r>
      <w:r w:rsidR="004B5208">
        <w:t>rocesses</w:t>
      </w:r>
      <w:r w:rsidRPr="007F6939">
        <w:t xml:space="preserve"> initiated by the same sequence.</w:t>
      </w:r>
    </w:p>
    <w:p w14:paraId="420FC6E3" w14:textId="457CC4C4" w:rsidR="007F6939" w:rsidRPr="007F6939" w:rsidRDefault="00FE177B" w:rsidP="007F6939">
      <w:pPr>
        <w:numPr>
          <w:ilvl w:val="0"/>
          <w:numId w:val="30"/>
        </w:numPr>
      </w:pPr>
      <w:r w:rsidRPr="007F6939">
        <w:t>The spacecraft</w:t>
      </w:r>
      <w:r>
        <w:t xml:space="preserve"> software </w:t>
      </w:r>
      <w:r w:rsidRPr="007F6939">
        <w:t xml:space="preserve">shall </w:t>
      </w:r>
      <w:r w:rsidR="007F6939" w:rsidRPr="007F6939">
        <w:t>perform prerequisite checks for the safe execution of hazardous commands.</w:t>
      </w:r>
    </w:p>
    <w:p w14:paraId="724DC64F" w14:textId="3609A242" w:rsidR="007F6939" w:rsidRPr="007F6939" w:rsidRDefault="00FE177B" w:rsidP="007F6939">
      <w:pPr>
        <w:numPr>
          <w:ilvl w:val="0"/>
          <w:numId w:val="30"/>
        </w:numPr>
      </w:pPr>
      <w:r w:rsidRPr="007F6939">
        <w:t>The spacecraft</w:t>
      </w:r>
      <w:r>
        <w:t xml:space="preserve"> software </w:t>
      </w:r>
      <w:r w:rsidRPr="007F6939">
        <w:t xml:space="preserve">shall </w:t>
      </w:r>
      <w:r w:rsidR="007F6939" w:rsidRPr="007F6939">
        <w:t>reject hazardous commands which do not meet prerequisite checks for execution.</w:t>
      </w:r>
    </w:p>
    <w:p w14:paraId="2CBDA85B" w14:textId="42A89E71" w:rsidR="007F6939" w:rsidRPr="007F6939" w:rsidRDefault="007F6939" w:rsidP="007F6939">
      <w:pPr>
        <w:numPr>
          <w:ilvl w:val="0"/>
          <w:numId w:val="30"/>
        </w:numPr>
      </w:pPr>
      <w:r w:rsidRPr="007F6939">
        <w:t>For inhibits used to control catastrophic or critical hazards, the CBCS shall make available to the crew or ground operators the status of monitored inhibits.</w:t>
      </w:r>
    </w:p>
    <w:p w14:paraId="02F07504" w14:textId="77777777" w:rsidR="007F6939" w:rsidRPr="007F6939" w:rsidRDefault="00AA5E22" w:rsidP="007F6939">
      <w:r>
        <w:pict w14:anchorId="7DBF0600">
          <v:rect id="_x0000_i1039" style="width:0;height:1.5pt" o:hralign="center" o:hrstd="t" o:hr="t" fillcolor="#a0a0a0" stroked="f"/>
        </w:pict>
      </w:r>
    </w:p>
    <w:p w14:paraId="5DC5D8A4" w14:textId="77777777" w:rsidR="007F6939" w:rsidRPr="007F6939" w:rsidRDefault="007F6939" w:rsidP="007F6939">
      <w:r w:rsidRPr="007F6939">
        <w:rPr>
          <w:b/>
          <w:bCs/>
        </w:rPr>
        <w:t>2. Encryption, Cybersecurity, and Integrity</w:t>
      </w:r>
    </w:p>
    <w:p w14:paraId="6EBFB410" w14:textId="77777777" w:rsidR="004B5208" w:rsidRDefault="007F6939" w:rsidP="007F6939">
      <w:pPr>
        <w:numPr>
          <w:ilvl w:val="0"/>
          <w:numId w:val="31"/>
        </w:numPr>
      </w:pPr>
      <w:r w:rsidRPr="007F6939">
        <w:t xml:space="preserve">The </w:t>
      </w:r>
      <w:r w:rsidR="004B5208">
        <w:t xml:space="preserve">system </w:t>
      </w:r>
      <w:r w:rsidRPr="007F6939">
        <w:t xml:space="preserve">shall secure hardware and software implementation of the decryption and encryption for all commands, excluding FTS commands. </w:t>
      </w:r>
    </w:p>
    <w:p w14:paraId="0A1502A5" w14:textId="69161FDA" w:rsidR="007F6939" w:rsidRPr="007F6939" w:rsidRDefault="00FE177B" w:rsidP="007F6939">
      <w:pPr>
        <w:numPr>
          <w:ilvl w:val="0"/>
          <w:numId w:val="31"/>
        </w:numPr>
      </w:pPr>
      <w:r w:rsidRPr="007F6939">
        <w:t>The spacecraft</w:t>
      </w:r>
      <w:r>
        <w:t xml:space="preserve"> software </w:t>
      </w:r>
      <w:r w:rsidR="007F6939" w:rsidRPr="007F6939">
        <w:t>shall implement Federal Information Processing Standard (FIPS) Publication 197, Advanced Encryption Standard (AES), or available NSA-endorsed and NIST-certified TDEA crypto module, for all encrypted data exchanges."</w:t>
      </w:r>
    </w:p>
    <w:p w14:paraId="6313301B" w14:textId="00F4105C" w:rsidR="007F6939" w:rsidRPr="007F6939" w:rsidRDefault="00FE177B" w:rsidP="007F6939">
      <w:pPr>
        <w:numPr>
          <w:ilvl w:val="0"/>
          <w:numId w:val="31"/>
        </w:numPr>
      </w:pPr>
      <w:r w:rsidRPr="007F6939">
        <w:t>The spacecraft</w:t>
      </w:r>
      <w:r>
        <w:t xml:space="preserve"> software </w:t>
      </w:r>
      <w:r w:rsidRPr="007F6939">
        <w:t xml:space="preserve">shall </w:t>
      </w:r>
      <w:r w:rsidR="007F6939" w:rsidRPr="007F6939">
        <w:t>secure hardware and software implementation of the decryption and encryption system for support of all COTS communication links.</w:t>
      </w:r>
    </w:p>
    <w:p w14:paraId="7229768A" w14:textId="54A696FC" w:rsidR="007F6939" w:rsidRPr="007F6939" w:rsidRDefault="00FE177B" w:rsidP="007F6939">
      <w:pPr>
        <w:numPr>
          <w:ilvl w:val="0"/>
          <w:numId w:val="31"/>
        </w:numPr>
      </w:pPr>
      <w:r w:rsidRPr="007F6939">
        <w:lastRenderedPageBreak/>
        <w:t>The spacecraft</w:t>
      </w:r>
      <w:r>
        <w:t xml:space="preserve"> software </w:t>
      </w:r>
      <w:r w:rsidR="007F6939" w:rsidRPr="007F6939">
        <w:t>applications shall receive applicable security updates and patches prior to initial deployment/launch on orbit.</w:t>
      </w:r>
    </w:p>
    <w:p w14:paraId="1D200FA4" w14:textId="1620E250" w:rsidR="00B07516" w:rsidRDefault="00FE177B" w:rsidP="0012616A">
      <w:pPr>
        <w:numPr>
          <w:ilvl w:val="0"/>
          <w:numId w:val="31"/>
        </w:numPr>
      </w:pPr>
      <w:r w:rsidRPr="007F6939">
        <w:t>The spacecraft</w:t>
      </w:r>
      <w:r>
        <w:t xml:space="preserve"> software </w:t>
      </w:r>
      <w:r w:rsidRPr="007F6939">
        <w:t xml:space="preserve">shall </w:t>
      </w:r>
      <w:r w:rsidR="007F6939" w:rsidRPr="007F6939">
        <w:t>be scanned and patched in each software cycle</w:t>
      </w:r>
      <w:r w:rsidR="00B07516">
        <w:t>.</w:t>
      </w:r>
      <w:r w:rsidR="007F6939" w:rsidRPr="007F6939">
        <w:t xml:space="preserve"> </w:t>
      </w:r>
    </w:p>
    <w:p w14:paraId="3C1DF049" w14:textId="161D9B0C" w:rsidR="007F6939" w:rsidRPr="007F6939" w:rsidRDefault="007F6939" w:rsidP="00B07516">
      <w:pPr>
        <w:numPr>
          <w:ilvl w:val="0"/>
          <w:numId w:val="31"/>
        </w:numPr>
      </w:pPr>
      <w:r w:rsidRPr="007F6939">
        <w:t>Integrity checks shall be performed when data or commands are exchanged across transmission or reception lines and devices.</w:t>
      </w:r>
    </w:p>
    <w:p w14:paraId="639800BA" w14:textId="1CE7B659" w:rsidR="007F6939" w:rsidRPr="007F6939" w:rsidRDefault="00001A29" w:rsidP="007F6939">
      <w:pPr>
        <w:numPr>
          <w:ilvl w:val="0"/>
          <w:numId w:val="31"/>
        </w:numPr>
      </w:pPr>
      <w:r w:rsidRPr="007F6939">
        <w:t>The spacecraft</w:t>
      </w:r>
      <w:r>
        <w:t xml:space="preserve"> software </w:t>
      </w:r>
      <w:r w:rsidRPr="007F6939">
        <w:t>shall</w:t>
      </w:r>
      <w:r w:rsidR="00925509">
        <w:t xml:space="preserve"> </w:t>
      </w:r>
      <w:r w:rsidR="007F6939" w:rsidRPr="007F6939">
        <w:t>discriminate between valid and invalid inputs from sources external to the CBCS and remain or recover to a known safe state in the event of an invalid external input.</w:t>
      </w:r>
    </w:p>
    <w:p w14:paraId="5960C21A" w14:textId="19D9FF58" w:rsidR="007F6939" w:rsidRPr="007F6939" w:rsidRDefault="007F6939" w:rsidP="007F6939">
      <w:pPr>
        <w:numPr>
          <w:ilvl w:val="0"/>
          <w:numId w:val="31"/>
        </w:numPr>
      </w:pPr>
      <w:r w:rsidRPr="007F6939">
        <w:t xml:space="preserve">The </w:t>
      </w:r>
      <w:r w:rsidR="00925509">
        <w:t>system</w:t>
      </w:r>
      <w:r w:rsidRPr="007F6939">
        <w:t xml:space="preserve"> shall </w:t>
      </w:r>
      <w:r w:rsidR="00EB3DD7" w:rsidRPr="007F6939">
        <w:t>prevent or</w:t>
      </w:r>
      <w:r w:rsidRPr="007F6939">
        <w:t xml:space="preserve"> detect and recover from inadvertent memory modification during use.</w:t>
      </w:r>
    </w:p>
    <w:p w14:paraId="700333D0" w14:textId="77777777" w:rsidR="007F6939" w:rsidRPr="007F6939" w:rsidRDefault="00AA5E22" w:rsidP="007F6939">
      <w:r>
        <w:pict w14:anchorId="24563B3E">
          <v:rect id="_x0000_i1040" style="width:0;height:1.5pt" o:hralign="center" o:hrstd="t" o:hr="t" fillcolor="#a0a0a0" stroked="f"/>
        </w:pict>
      </w:r>
    </w:p>
    <w:p w14:paraId="45E7A0A2" w14:textId="77777777" w:rsidR="007F6939" w:rsidRPr="007F6939" w:rsidRDefault="007F6939" w:rsidP="007F6939">
      <w:r w:rsidRPr="007F6939">
        <w:rPr>
          <w:b/>
          <w:bCs/>
        </w:rPr>
        <w:t>3. Software Development, Documentation, and Standards</w:t>
      </w:r>
    </w:p>
    <w:p w14:paraId="620A3A3F" w14:textId="77777777" w:rsidR="007F6939" w:rsidRPr="007F6939" w:rsidRDefault="007F6939" w:rsidP="007F6939">
      <w:pPr>
        <w:numPr>
          <w:ilvl w:val="0"/>
          <w:numId w:val="32"/>
        </w:numPr>
      </w:pPr>
      <w:r w:rsidRPr="007F6939">
        <w:t>All flight software code shall be documented.</w:t>
      </w:r>
    </w:p>
    <w:p w14:paraId="3D696318" w14:textId="77777777" w:rsidR="007F6939" w:rsidRPr="007F6939" w:rsidRDefault="007F6939" w:rsidP="007F6939">
      <w:pPr>
        <w:numPr>
          <w:ilvl w:val="0"/>
          <w:numId w:val="32"/>
        </w:numPr>
      </w:pPr>
      <w:r w:rsidRPr="007F6939">
        <w:t>All flight software code shall be traceable to a system or software requirement.</w:t>
      </w:r>
    </w:p>
    <w:p w14:paraId="0F0B7241" w14:textId="7F21B4D7" w:rsidR="007F6939" w:rsidRPr="007F6939" w:rsidRDefault="00001A29" w:rsidP="007F6939">
      <w:pPr>
        <w:numPr>
          <w:ilvl w:val="0"/>
          <w:numId w:val="32"/>
        </w:numPr>
      </w:pPr>
      <w:r w:rsidRPr="007F6939">
        <w:t>The spacecraft</w:t>
      </w:r>
      <w:r>
        <w:t xml:space="preserve"> software </w:t>
      </w:r>
      <w:r w:rsidRPr="007F6939">
        <w:t xml:space="preserve">shall </w:t>
      </w:r>
      <w:r w:rsidR="007F6939" w:rsidRPr="007F6939">
        <w:t xml:space="preserve">be </w:t>
      </w:r>
      <w:r w:rsidR="00797F5C">
        <w:t xml:space="preserve">assessed </w:t>
      </w:r>
      <w:r w:rsidR="007F6939" w:rsidRPr="007F6939">
        <w:t>in accordance with NASA-STD-87</w:t>
      </w:r>
      <w:r w:rsidR="00C72B74">
        <w:t>39.8</w:t>
      </w:r>
      <w:r>
        <w:t>B</w:t>
      </w:r>
      <w:r w:rsidR="00C72B74">
        <w:t>.</w:t>
      </w:r>
    </w:p>
    <w:p w14:paraId="452AD59F" w14:textId="491A8533" w:rsidR="007F6939" w:rsidRPr="007F6939" w:rsidRDefault="007F6939" w:rsidP="007F6939">
      <w:pPr>
        <w:numPr>
          <w:ilvl w:val="0"/>
          <w:numId w:val="32"/>
        </w:numPr>
      </w:pPr>
      <w:r w:rsidRPr="007F6939">
        <w:t xml:space="preserve">The </w:t>
      </w:r>
      <w:r w:rsidR="00001A29" w:rsidRPr="007F6939">
        <w:t>spacecraft</w:t>
      </w:r>
      <w:r w:rsidR="00001A29">
        <w:t xml:space="preserve"> software</w:t>
      </w:r>
      <w:r w:rsidR="00C72B74">
        <w:t xml:space="preserve"> </w:t>
      </w:r>
      <w:r w:rsidRPr="007F6939">
        <w:t>shall meet the intent of NPR 7150.2</w:t>
      </w:r>
      <w:r w:rsidR="00001A29">
        <w:t>D</w:t>
      </w:r>
      <w:r w:rsidRPr="007F6939">
        <w:t>, NASA Software Engineering Requirements for all flight and ground software products classified as Class A</w:t>
      </w:r>
      <w:r w:rsidR="00C66D4A">
        <w:t xml:space="preserve">, B, or C </w:t>
      </w:r>
      <w:r w:rsidRPr="007F6939">
        <w:t>software.</w:t>
      </w:r>
    </w:p>
    <w:p w14:paraId="1751FC79" w14:textId="08D1CEC4" w:rsidR="007F6939" w:rsidRPr="007F6939" w:rsidRDefault="007F6939" w:rsidP="007F6939">
      <w:pPr>
        <w:numPr>
          <w:ilvl w:val="0"/>
          <w:numId w:val="32"/>
        </w:numPr>
      </w:pPr>
      <w:r w:rsidRPr="007F6939">
        <w:t xml:space="preserve">The </w:t>
      </w:r>
      <w:r w:rsidR="00001A29">
        <w:t>software assurance</w:t>
      </w:r>
      <w:r w:rsidRPr="007F6939">
        <w:t xml:space="preserve"> shall ensure verification and validation activities are performed for COTS participant’s software in accordance with a verification and validation plan.</w:t>
      </w:r>
    </w:p>
    <w:p w14:paraId="3F4F5AEA" w14:textId="77777777" w:rsidR="007F6939" w:rsidRPr="007F6939" w:rsidRDefault="00AA5E22" w:rsidP="007F6939">
      <w:r>
        <w:pict w14:anchorId="1B2B7C23">
          <v:rect id="_x0000_i1041" style="width:0;height:1.5pt" o:hralign="center" o:hrstd="t" o:hr="t" fillcolor="#a0a0a0" stroked="f"/>
        </w:pict>
      </w:r>
    </w:p>
    <w:p w14:paraId="625F9C3F" w14:textId="77777777" w:rsidR="007F6939" w:rsidRPr="007F6939" w:rsidRDefault="007F6939" w:rsidP="007F6939">
      <w:r w:rsidRPr="007F6939">
        <w:rPr>
          <w:b/>
          <w:bCs/>
        </w:rPr>
        <w:t>4. Verification, Validation, and Testing</w:t>
      </w:r>
    </w:p>
    <w:p w14:paraId="743788EB" w14:textId="0BF473D8" w:rsidR="00BA0B80" w:rsidRDefault="000265F9" w:rsidP="007F6939">
      <w:pPr>
        <w:numPr>
          <w:ilvl w:val="0"/>
          <w:numId w:val="33"/>
        </w:numPr>
      </w:pPr>
      <w:r>
        <w:t>R</w:t>
      </w:r>
      <w:r w:rsidR="007F6939" w:rsidRPr="007F6939">
        <w:t>equirement</w:t>
      </w:r>
      <w:r>
        <w:t>s</w:t>
      </w:r>
      <w:r w:rsidR="007F6939" w:rsidRPr="007F6939">
        <w:t xml:space="preserve"> shall be verified by test. </w:t>
      </w:r>
    </w:p>
    <w:p w14:paraId="08FA038B" w14:textId="31340ED3" w:rsidR="007F6939" w:rsidRPr="007F6939" w:rsidRDefault="000265F9" w:rsidP="007F6939">
      <w:pPr>
        <w:numPr>
          <w:ilvl w:val="0"/>
          <w:numId w:val="33"/>
        </w:numPr>
      </w:pPr>
      <w:r>
        <w:t>T</w:t>
      </w:r>
      <w:r w:rsidR="007F6939" w:rsidRPr="007F6939">
        <w:t>est</w:t>
      </w:r>
      <w:r>
        <w:t>ing</w:t>
      </w:r>
      <w:r w:rsidR="007F6939" w:rsidRPr="007F6939">
        <w:t xml:space="preserve"> shall include commanding and display of data.</w:t>
      </w:r>
    </w:p>
    <w:p w14:paraId="7A669920" w14:textId="77777777" w:rsidR="007F6939" w:rsidRPr="007F6939" w:rsidRDefault="007F6939" w:rsidP="007F6939">
      <w:pPr>
        <w:numPr>
          <w:ilvl w:val="0"/>
          <w:numId w:val="33"/>
        </w:numPr>
      </w:pPr>
      <w:r w:rsidRPr="007F6939">
        <w:t>Verification and validation methods shall confirm all requirements, including hazard and safety requirements.</w:t>
      </w:r>
    </w:p>
    <w:p w14:paraId="4D0D5237" w14:textId="77777777" w:rsidR="007F6939" w:rsidRPr="007F6939" w:rsidRDefault="007F6939" w:rsidP="007F6939">
      <w:pPr>
        <w:numPr>
          <w:ilvl w:val="0"/>
          <w:numId w:val="33"/>
        </w:numPr>
      </w:pPr>
      <w:r w:rsidRPr="007F6939">
        <w:t>Simulators used for verifying requirements shall be validated such that the item undergoing qualification cannot distinguish between the simulator and actual operation hardware/software.</w:t>
      </w:r>
    </w:p>
    <w:p w14:paraId="1317EFE9" w14:textId="4F98C9BE" w:rsidR="007F6939" w:rsidRPr="007F6939" w:rsidRDefault="007F6939" w:rsidP="007F6939">
      <w:pPr>
        <w:numPr>
          <w:ilvl w:val="0"/>
          <w:numId w:val="33"/>
        </w:numPr>
      </w:pPr>
      <w:r w:rsidRPr="007F6939">
        <w:t xml:space="preserve">A combined ground and flight test program </w:t>
      </w:r>
      <w:r w:rsidR="000265F9">
        <w:t>shall</w:t>
      </w:r>
      <w:r w:rsidRPr="007F6939">
        <w:t xml:space="preserve"> be robust enough to verify design and reduce uncertainties.</w:t>
      </w:r>
    </w:p>
    <w:p w14:paraId="185B6EA6" w14:textId="77777777" w:rsidR="007F6939" w:rsidRPr="007F6939" w:rsidRDefault="007F6939" w:rsidP="007F6939">
      <w:pPr>
        <w:numPr>
          <w:ilvl w:val="0"/>
          <w:numId w:val="33"/>
        </w:numPr>
      </w:pPr>
      <w:r w:rsidRPr="007F6939">
        <w:t>NASA will assess documentation in support of qualification and acceptance testing, focusing on completeness and adherence to requirements traceability.</w:t>
      </w:r>
    </w:p>
    <w:p w14:paraId="06B0A835" w14:textId="0FBF4C27" w:rsidR="007F6939" w:rsidRPr="007F6939" w:rsidRDefault="007F6939" w:rsidP="007F6939">
      <w:pPr>
        <w:numPr>
          <w:ilvl w:val="0"/>
          <w:numId w:val="33"/>
        </w:numPr>
      </w:pPr>
      <w:r w:rsidRPr="007F6939">
        <w:lastRenderedPageBreak/>
        <w:t xml:space="preserve">Qualification margins, test fidelity, environmental simulation models, validated analysis, and test results </w:t>
      </w:r>
      <w:r w:rsidR="000265F9">
        <w:t>shall</w:t>
      </w:r>
      <w:r w:rsidRPr="007F6939">
        <w:t xml:space="preserve"> be documented.</w:t>
      </w:r>
    </w:p>
    <w:p w14:paraId="42319AD2" w14:textId="77777777" w:rsidR="007F6939" w:rsidRPr="007F6939" w:rsidRDefault="00AA5E22" w:rsidP="007F6939">
      <w:r>
        <w:pict w14:anchorId="6E46108C">
          <v:rect id="_x0000_i1042" style="width:0;height:1.5pt" o:hralign="center" o:hrstd="t" o:hr="t" fillcolor="#a0a0a0" stroked="f"/>
        </w:pict>
      </w:r>
    </w:p>
    <w:p w14:paraId="040D5285" w14:textId="77777777" w:rsidR="007F6939" w:rsidRPr="007F6939" w:rsidRDefault="007F6939" w:rsidP="007F6939">
      <w:r w:rsidRPr="007F6939">
        <w:rPr>
          <w:b/>
          <w:bCs/>
        </w:rPr>
        <w:t>5. Configuration Management and Quality Assurance</w:t>
      </w:r>
    </w:p>
    <w:p w14:paraId="0E235ED5" w14:textId="54C819A2" w:rsidR="007F6939" w:rsidRPr="007F6939" w:rsidRDefault="007F6939" w:rsidP="007F6939">
      <w:pPr>
        <w:numPr>
          <w:ilvl w:val="0"/>
          <w:numId w:val="34"/>
        </w:numPr>
      </w:pPr>
      <w:r w:rsidRPr="007F6939">
        <w:t xml:space="preserve">The </w:t>
      </w:r>
      <w:r w:rsidR="008A4880">
        <w:t>project</w:t>
      </w:r>
      <w:r w:rsidRPr="007F6939">
        <w:t xml:space="preserve"> shall evaluate configuration management (CM) processes to assure compliance to approved CM plans.</w:t>
      </w:r>
    </w:p>
    <w:p w14:paraId="7DF9D2CA" w14:textId="77777777" w:rsidR="007F6939" w:rsidRPr="007F6939" w:rsidRDefault="007F6939" w:rsidP="007F6939">
      <w:pPr>
        <w:numPr>
          <w:ilvl w:val="0"/>
          <w:numId w:val="34"/>
        </w:numPr>
      </w:pPr>
      <w:r w:rsidRPr="007F6939">
        <w:t>Configuration products (e.g., CAD models, design drawings, production records) must support certification.</w:t>
      </w:r>
    </w:p>
    <w:p w14:paraId="74187F2C" w14:textId="5AD7433A" w:rsidR="007F6939" w:rsidRPr="007F6939" w:rsidRDefault="007F6939" w:rsidP="007F6939">
      <w:pPr>
        <w:numPr>
          <w:ilvl w:val="0"/>
          <w:numId w:val="34"/>
        </w:numPr>
      </w:pPr>
      <w:r w:rsidRPr="007F6939">
        <w:t xml:space="preserve">The </w:t>
      </w:r>
      <w:r w:rsidR="008A4880">
        <w:t>project</w:t>
      </w:r>
      <w:r w:rsidRPr="007F6939">
        <w:t xml:space="preserve"> will define and implement a </w:t>
      </w:r>
      <w:r w:rsidR="00863C15">
        <w:t>Software</w:t>
      </w:r>
      <w:r w:rsidRPr="007F6939">
        <w:t xml:space="preserve"> Assurance</w:t>
      </w:r>
      <w:r w:rsidR="00863C15">
        <w:t xml:space="preserve"> and Software Safety</w:t>
      </w:r>
      <w:r w:rsidRPr="007F6939">
        <w:t xml:space="preserve"> </w:t>
      </w:r>
      <w:r w:rsidR="00BA0B80">
        <w:t xml:space="preserve">program </w:t>
      </w:r>
      <w:r w:rsidRPr="007F6939">
        <w:t>derived from NASA-STD-8739.8</w:t>
      </w:r>
      <w:r w:rsidR="00BA0B80">
        <w:t>B</w:t>
      </w:r>
      <w:r w:rsidRPr="007F6939">
        <w:t xml:space="preserve">, Software Assurance </w:t>
      </w:r>
      <w:r w:rsidR="00BA0B80">
        <w:t xml:space="preserve">and Software Safety </w:t>
      </w:r>
      <w:r w:rsidRPr="007F6939">
        <w:t>Standard.</w:t>
      </w:r>
    </w:p>
    <w:p w14:paraId="6AD3BB7C" w14:textId="340D5E3D" w:rsidR="007F6939" w:rsidRPr="007F6939" w:rsidRDefault="007F6939" w:rsidP="007F6939">
      <w:pPr>
        <w:numPr>
          <w:ilvl w:val="0"/>
          <w:numId w:val="34"/>
        </w:numPr>
      </w:pPr>
      <w:r w:rsidRPr="007F6939">
        <w:t>S</w:t>
      </w:r>
      <w:r w:rsidR="00863C15">
        <w:t>oftware Assurance</w:t>
      </w:r>
      <w:r w:rsidRPr="007F6939">
        <w:t xml:space="preserve"> shall ensure traceability analyses are performed from system-level requirements to tests, excluding unauthorized functions.</w:t>
      </w:r>
    </w:p>
    <w:p w14:paraId="57CC71AA" w14:textId="77777777" w:rsidR="007F6939" w:rsidRPr="007F6939" w:rsidRDefault="00AA5E22" w:rsidP="007F6939">
      <w:r>
        <w:pict w14:anchorId="10F5AFCA">
          <v:rect id="_x0000_i1043" style="width:0;height:1.5pt" o:hralign="center" o:hrstd="t" o:hr="t" fillcolor="#a0a0a0" stroked="f"/>
        </w:pict>
      </w:r>
    </w:p>
    <w:p w14:paraId="59317D12" w14:textId="41F363C8" w:rsidR="007F6939" w:rsidRPr="007F6939" w:rsidRDefault="007F6939" w:rsidP="007F6939">
      <w:r w:rsidRPr="007F6939">
        <w:rPr>
          <w:b/>
          <w:bCs/>
        </w:rPr>
        <w:t>6. Risk Management and Nonconformance</w:t>
      </w:r>
      <w:r w:rsidR="00BA0B80">
        <w:rPr>
          <w:b/>
          <w:bCs/>
        </w:rPr>
        <w:t>s</w:t>
      </w:r>
    </w:p>
    <w:p w14:paraId="5A97EE1C" w14:textId="54C2EC1F" w:rsidR="007F6939" w:rsidRPr="007F6939" w:rsidRDefault="00F465FD" w:rsidP="007F6939">
      <w:pPr>
        <w:numPr>
          <w:ilvl w:val="0"/>
          <w:numId w:val="35"/>
        </w:numPr>
      </w:pPr>
      <w:r w:rsidRPr="007F6939">
        <w:t>S</w:t>
      </w:r>
      <w:r>
        <w:t>oftware Assurance</w:t>
      </w:r>
      <w:r w:rsidRPr="007F6939">
        <w:t xml:space="preserve"> </w:t>
      </w:r>
      <w:r w:rsidR="007F6939" w:rsidRPr="007F6939">
        <w:t>shall ensure the establishment, implementation, and maintenance of a documented closed-loop system for nonconformance/problem reporting and corrective action throughout the software life cycle.</w:t>
      </w:r>
    </w:p>
    <w:p w14:paraId="11968875" w14:textId="77777777" w:rsidR="007F6939" w:rsidRDefault="007F6939" w:rsidP="007F6939">
      <w:pPr>
        <w:numPr>
          <w:ilvl w:val="0"/>
          <w:numId w:val="35"/>
        </w:numPr>
      </w:pPr>
      <w:r w:rsidRPr="007F6939">
        <w:t>Nonconformance issue assessments shall be performed during integration, test, and checkout.</w:t>
      </w:r>
    </w:p>
    <w:p w14:paraId="56FDB3A3" w14:textId="22775C70" w:rsidR="007F6939" w:rsidRPr="007F6939" w:rsidRDefault="00AA5E22" w:rsidP="007F6939">
      <w:r>
        <w:pict w14:anchorId="3C65A5A2">
          <v:rect id="_x0000_i1044" style="width:0;height:1.5pt" o:hralign="center" o:hrstd="t" o:hr="t" fillcolor="#a0a0a0" stroked="f"/>
        </w:pict>
      </w:r>
    </w:p>
    <w:p w14:paraId="5DE16AD3" w14:textId="77777777" w:rsidR="007F6939" w:rsidRPr="007F6939" w:rsidRDefault="007F6939" w:rsidP="007F6939">
      <w:r w:rsidRPr="007F6939">
        <w:rPr>
          <w:b/>
          <w:bCs/>
        </w:rPr>
        <w:t>7. Autonomy and Operator Interactions</w:t>
      </w:r>
    </w:p>
    <w:p w14:paraId="2BCC0F19" w14:textId="77777777" w:rsidR="007F6939" w:rsidRPr="007F6939" w:rsidRDefault="007F6939" w:rsidP="007F6939">
      <w:pPr>
        <w:numPr>
          <w:ilvl w:val="0"/>
          <w:numId w:val="36"/>
        </w:numPr>
      </w:pPr>
      <w:r w:rsidRPr="007F6939">
        <w:t>The integrated space vehicle shall autonomously operate critical system and subsystem functions.</w:t>
      </w:r>
    </w:p>
    <w:p w14:paraId="4E6C01E1" w14:textId="77777777" w:rsidR="007F6939" w:rsidRPr="007F6939" w:rsidRDefault="007F6939" w:rsidP="007F6939">
      <w:pPr>
        <w:numPr>
          <w:ilvl w:val="0"/>
          <w:numId w:val="36"/>
        </w:numPr>
      </w:pPr>
      <w:r w:rsidRPr="007F6939">
        <w:t>The spacecraft shall provide crew interfaces that result in a maximum of 5% erroneous task steps per participant.</w:t>
      </w:r>
    </w:p>
    <w:p w14:paraId="2090FFBD" w14:textId="77777777" w:rsidR="007F6939" w:rsidRPr="007F6939" w:rsidRDefault="007F6939" w:rsidP="007F6939">
      <w:pPr>
        <w:numPr>
          <w:ilvl w:val="0"/>
          <w:numId w:val="36"/>
        </w:numPr>
      </w:pPr>
      <w:bookmarkStart w:id="0" w:name="_Hlk203642812"/>
      <w:r w:rsidRPr="007F6939">
        <w:t xml:space="preserve">The spacecraft shall </w:t>
      </w:r>
      <w:bookmarkEnd w:id="0"/>
      <w:r w:rsidRPr="007F6939">
        <w:t>enable the crew to manually override higher-level software control/automation during pre-launch operations and ascent (without causing catastrophic events).</w:t>
      </w:r>
    </w:p>
    <w:p w14:paraId="75AFB7D2" w14:textId="77777777" w:rsidR="007F6939" w:rsidRPr="007F6939" w:rsidRDefault="007F6939" w:rsidP="007F6939">
      <w:pPr>
        <w:numPr>
          <w:ilvl w:val="0"/>
          <w:numId w:val="36"/>
        </w:numPr>
      </w:pPr>
      <w:r w:rsidRPr="007F6939">
        <w:t>The spacecraft shall be operable by a single crew member for operations requiring crew control.</w:t>
      </w:r>
    </w:p>
    <w:p w14:paraId="712BDC09" w14:textId="77777777" w:rsidR="007F6939" w:rsidRPr="007F6939" w:rsidRDefault="00AA5E22" w:rsidP="007F6939">
      <w:r>
        <w:pict w14:anchorId="22901C1C">
          <v:rect id="_x0000_i1045" style="width:0;height:1.5pt" o:hralign="center" o:hrstd="t" o:hr="t" fillcolor="#a0a0a0" stroked="f"/>
        </w:pict>
      </w:r>
    </w:p>
    <w:p w14:paraId="3AA54313" w14:textId="77777777" w:rsidR="007F6939" w:rsidRPr="007F6939" w:rsidRDefault="007F6939" w:rsidP="007F6939">
      <w:r w:rsidRPr="007F6939">
        <w:rPr>
          <w:b/>
          <w:bCs/>
        </w:rPr>
        <w:t>8. Certification, Safety Plans, and Hazard Analyses</w:t>
      </w:r>
    </w:p>
    <w:p w14:paraId="710B08D7" w14:textId="6C0DCE1D" w:rsidR="007F6939" w:rsidRPr="007F6939" w:rsidRDefault="00B615FA" w:rsidP="007F6939">
      <w:pPr>
        <w:numPr>
          <w:ilvl w:val="0"/>
          <w:numId w:val="37"/>
        </w:numPr>
      </w:pPr>
      <w:r>
        <w:t>The project software assurance</w:t>
      </w:r>
      <w:r w:rsidR="007F6939" w:rsidRPr="007F6939">
        <w:t xml:space="preserve"> must assure </w:t>
      </w:r>
      <w:r w:rsidR="005A7F4B">
        <w:t xml:space="preserve">hazard </w:t>
      </w:r>
      <w:r w:rsidR="007F6939" w:rsidRPr="007F6939">
        <w:t>analyses of software are performed as part of system safety analyses.</w:t>
      </w:r>
    </w:p>
    <w:p w14:paraId="4F5F113F" w14:textId="7289E783" w:rsidR="007F6939" w:rsidRPr="007F6939" w:rsidRDefault="007F6939" w:rsidP="007F6939">
      <w:pPr>
        <w:numPr>
          <w:ilvl w:val="0"/>
          <w:numId w:val="37"/>
        </w:numPr>
      </w:pPr>
      <w:r w:rsidRPr="007F6939">
        <w:lastRenderedPageBreak/>
        <w:t>Software safety analysis and hazard reporting must document hazards, causes, controls, mitigations, and contributions to risk.</w:t>
      </w:r>
    </w:p>
    <w:p w14:paraId="0D258285" w14:textId="4B0BB334" w:rsidR="007F6939" w:rsidRPr="007F6939" w:rsidRDefault="00B615FA" w:rsidP="007F6939">
      <w:pPr>
        <w:numPr>
          <w:ilvl w:val="0"/>
          <w:numId w:val="37"/>
        </w:numPr>
      </w:pPr>
      <w:r>
        <w:t>The project</w:t>
      </w:r>
      <w:r w:rsidR="00401B11">
        <w:t xml:space="preserve"> should have</w:t>
      </w:r>
      <w:r w:rsidR="007F6939" w:rsidRPr="007F6939">
        <w:t xml:space="preserve"> </w:t>
      </w:r>
      <w:r w:rsidR="00401B11">
        <w:t xml:space="preserve">a </w:t>
      </w:r>
      <w:r w:rsidR="007F6939" w:rsidRPr="007F6939">
        <w:t>determination process</w:t>
      </w:r>
      <w:r w:rsidR="00401B11">
        <w:t xml:space="preserve"> for </w:t>
      </w:r>
      <w:r w:rsidR="007F6939" w:rsidRPr="007F6939">
        <w:t>management, hazard control, and analysis methods, including verification of software contributions to hazards.</w:t>
      </w:r>
    </w:p>
    <w:p w14:paraId="730CD99E" w14:textId="77777777" w:rsidR="007F6939" w:rsidRPr="007F6939" w:rsidRDefault="007F6939" w:rsidP="007F6939">
      <w:pPr>
        <w:numPr>
          <w:ilvl w:val="0"/>
          <w:numId w:val="37"/>
        </w:numPr>
      </w:pPr>
      <w:r w:rsidRPr="007F6939">
        <w:t>A summary of the detailed design certification process, including V&amp;V methods, results, and risk analysis must be provided.</w:t>
      </w:r>
    </w:p>
    <w:p w14:paraId="4F05702B" w14:textId="77777777" w:rsidR="007F6939" w:rsidRPr="007F6939" w:rsidRDefault="00AA5E22" w:rsidP="007F6939">
      <w:r>
        <w:pict w14:anchorId="0D931300">
          <v:rect id="_x0000_i1046" style="width:0;height:1.5pt" o:hralign="center" o:hrstd="t" o:hr="t" fillcolor="#a0a0a0" stroked="f"/>
        </w:pict>
      </w:r>
    </w:p>
    <w:p w14:paraId="1EACFF82" w14:textId="77777777" w:rsidR="007F6939" w:rsidRPr="007F6939" w:rsidRDefault="007F6939" w:rsidP="007F6939">
      <w:r w:rsidRPr="007F6939">
        <w:rPr>
          <w:b/>
          <w:bCs/>
        </w:rPr>
        <w:t>9. Time Synchronization and Data Exchange</w:t>
      </w:r>
    </w:p>
    <w:p w14:paraId="6DD2E88E" w14:textId="1D4F7C1B" w:rsidR="007F6939" w:rsidRPr="007F6939" w:rsidRDefault="00401B11" w:rsidP="007F6939">
      <w:pPr>
        <w:numPr>
          <w:ilvl w:val="0"/>
          <w:numId w:val="38"/>
        </w:numPr>
      </w:pPr>
      <w:r w:rsidRPr="007F6939">
        <w:t xml:space="preserve">The spacecraft shall </w:t>
      </w:r>
      <w:r w:rsidR="007F6939" w:rsidRPr="007F6939">
        <w:t>cyclically receive time reference source data and compensate for transmission delays.</w:t>
      </w:r>
    </w:p>
    <w:p w14:paraId="105D3FEF" w14:textId="31ADD40D" w:rsidR="007F6939" w:rsidRPr="007F6939" w:rsidRDefault="00AA5E22" w:rsidP="007F6939">
      <w:r>
        <w:pict w14:anchorId="5E4C9CA6">
          <v:rect id="_x0000_i1047" style="width:0;height:1.5pt" o:hralign="center" o:hrstd="t" o:hr="t" fillcolor="#a0a0a0" stroked="f"/>
        </w:pict>
      </w:r>
    </w:p>
    <w:p w14:paraId="646A61D4" w14:textId="77777777" w:rsidR="007F6939" w:rsidRPr="007F6939" w:rsidRDefault="007F6939" w:rsidP="007F6939">
      <w:r w:rsidRPr="007F6939">
        <w:rPr>
          <w:b/>
          <w:bCs/>
        </w:rPr>
        <w:t>10. Integrated Design, Performance, and Margins</w:t>
      </w:r>
    </w:p>
    <w:p w14:paraId="6037F015" w14:textId="77777777" w:rsidR="007F6939" w:rsidRPr="007F6939" w:rsidRDefault="007F6939" w:rsidP="007F6939">
      <w:pPr>
        <w:numPr>
          <w:ilvl w:val="0"/>
          <w:numId w:val="39"/>
        </w:numPr>
      </w:pPr>
      <w:r w:rsidRPr="007F6939">
        <w:t>Integrated vehicle performance and margin allocation strategies must address uncertainties and variations across subsystems, components, and stages.</w:t>
      </w:r>
    </w:p>
    <w:p w14:paraId="5D024F50" w14:textId="77777777" w:rsidR="007F6939" w:rsidRPr="007F6939" w:rsidRDefault="007F6939" w:rsidP="007F6939">
      <w:pPr>
        <w:numPr>
          <w:ilvl w:val="0"/>
          <w:numId w:val="39"/>
        </w:numPr>
      </w:pPr>
      <w:r w:rsidRPr="007F6939">
        <w:t>Vehicle hardware/software design margins must be allocated and validated.</w:t>
      </w:r>
    </w:p>
    <w:p w14:paraId="3CA9894D" w14:textId="77777777" w:rsidR="007F6939" w:rsidRPr="007F6939" w:rsidRDefault="00AA5E22" w:rsidP="007F6939">
      <w:r>
        <w:pict w14:anchorId="3C22683E">
          <v:rect id="_x0000_i1048" style="width:0;height:1.5pt" o:hralign="center" o:hrstd="t" o:hr="t" fillcolor="#a0a0a0" stroked="f"/>
        </w:pict>
      </w:r>
    </w:p>
    <w:p w14:paraId="4C20C0F5" w14:textId="4F0F57FA" w:rsidR="00566EC0" w:rsidRDefault="007F6939">
      <w:r w:rsidRPr="007F6939">
        <w:t>This thematic grouping simplifies the requirements for easier referencing by ensuring similar or overlapping topics are organized meaningfully.</w:t>
      </w:r>
    </w:p>
    <w:sectPr w:rsidR="00566E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97093"/>
    <w:multiLevelType w:val="multilevel"/>
    <w:tmpl w:val="04CAF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CC2D8F"/>
    <w:multiLevelType w:val="multilevel"/>
    <w:tmpl w:val="19E006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773D0"/>
    <w:multiLevelType w:val="multilevel"/>
    <w:tmpl w:val="A39045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4904C4"/>
    <w:multiLevelType w:val="multilevel"/>
    <w:tmpl w:val="1EF4C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A23BCC"/>
    <w:multiLevelType w:val="multilevel"/>
    <w:tmpl w:val="61EABA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FA57FE"/>
    <w:multiLevelType w:val="multilevel"/>
    <w:tmpl w:val="08B43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043073"/>
    <w:multiLevelType w:val="multilevel"/>
    <w:tmpl w:val="C5AAC2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FD0807"/>
    <w:multiLevelType w:val="multilevel"/>
    <w:tmpl w:val="5F7A5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D076C3"/>
    <w:multiLevelType w:val="multilevel"/>
    <w:tmpl w:val="AEBA87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3624EE"/>
    <w:multiLevelType w:val="multilevel"/>
    <w:tmpl w:val="F11EC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D257A6"/>
    <w:multiLevelType w:val="multilevel"/>
    <w:tmpl w:val="79262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FF03CF"/>
    <w:multiLevelType w:val="multilevel"/>
    <w:tmpl w:val="82520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F464DF"/>
    <w:multiLevelType w:val="multilevel"/>
    <w:tmpl w:val="2C7E5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4B662B"/>
    <w:multiLevelType w:val="multilevel"/>
    <w:tmpl w:val="BA3662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CE4763"/>
    <w:multiLevelType w:val="multilevel"/>
    <w:tmpl w:val="DCAC5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2473F3"/>
    <w:multiLevelType w:val="multilevel"/>
    <w:tmpl w:val="0622C9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703A3A"/>
    <w:multiLevelType w:val="multilevel"/>
    <w:tmpl w:val="1DE8B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3D038C"/>
    <w:multiLevelType w:val="multilevel"/>
    <w:tmpl w:val="7706C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E80D87"/>
    <w:multiLevelType w:val="multilevel"/>
    <w:tmpl w:val="335E0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C0527DC"/>
    <w:multiLevelType w:val="multilevel"/>
    <w:tmpl w:val="C43A7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056A24"/>
    <w:multiLevelType w:val="multilevel"/>
    <w:tmpl w:val="909889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FA93EF2"/>
    <w:multiLevelType w:val="multilevel"/>
    <w:tmpl w:val="F80099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DE2D66"/>
    <w:multiLevelType w:val="multilevel"/>
    <w:tmpl w:val="BDB0B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1BE2806"/>
    <w:multiLevelType w:val="multilevel"/>
    <w:tmpl w:val="43E04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4D2CF9"/>
    <w:multiLevelType w:val="multilevel"/>
    <w:tmpl w:val="0FDCBE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A1D658E"/>
    <w:multiLevelType w:val="multilevel"/>
    <w:tmpl w:val="851AA4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2742E7"/>
    <w:multiLevelType w:val="multilevel"/>
    <w:tmpl w:val="CE0E9A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614071"/>
    <w:multiLevelType w:val="multilevel"/>
    <w:tmpl w:val="077C65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423EC7"/>
    <w:multiLevelType w:val="multilevel"/>
    <w:tmpl w:val="3A9CFA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C8454B5"/>
    <w:multiLevelType w:val="multilevel"/>
    <w:tmpl w:val="E280E6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926661"/>
    <w:multiLevelType w:val="multilevel"/>
    <w:tmpl w:val="E578E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F06159"/>
    <w:multiLevelType w:val="multilevel"/>
    <w:tmpl w:val="AD9CA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5521B54"/>
    <w:multiLevelType w:val="multilevel"/>
    <w:tmpl w:val="1666A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5675099"/>
    <w:multiLevelType w:val="multilevel"/>
    <w:tmpl w:val="8D1840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054688"/>
    <w:multiLevelType w:val="multilevel"/>
    <w:tmpl w:val="10561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BC160D9"/>
    <w:multiLevelType w:val="multilevel"/>
    <w:tmpl w:val="60F29B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BEC5BC4"/>
    <w:multiLevelType w:val="multilevel"/>
    <w:tmpl w:val="64DE2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E5E29C9"/>
    <w:multiLevelType w:val="multilevel"/>
    <w:tmpl w:val="5C1E6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AA65A6"/>
    <w:multiLevelType w:val="multilevel"/>
    <w:tmpl w:val="C62C06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02649691">
    <w:abstractNumId w:val="20"/>
  </w:num>
  <w:num w:numId="2" w16cid:durableId="483090507">
    <w:abstractNumId w:val="31"/>
  </w:num>
  <w:num w:numId="3" w16cid:durableId="1422600133">
    <w:abstractNumId w:val="24"/>
  </w:num>
  <w:num w:numId="4" w16cid:durableId="1275284125">
    <w:abstractNumId w:val="27"/>
  </w:num>
  <w:num w:numId="5" w16cid:durableId="879242275">
    <w:abstractNumId w:val="13"/>
  </w:num>
  <w:num w:numId="6" w16cid:durableId="1741637668">
    <w:abstractNumId w:val="26"/>
  </w:num>
  <w:num w:numId="7" w16cid:durableId="1540507839">
    <w:abstractNumId w:val="16"/>
  </w:num>
  <w:num w:numId="8" w16cid:durableId="1944725117">
    <w:abstractNumId w:val="35"/>
  </w:num>
  <w:num w:numId="9" w16cid:durableId="1523133042">
    <w:abstractNumId w:val="12"/>
  </w:num>
  <w:num w:numId="10" w16cid:durableId="457530589">
    <w:abstractNumId w:val="5"/>
  </w:num>
  <w:num w:numId="11" w16cid:durableId="2008172711">
    <w:abstractNumId w:val="34"/>
  </w:num>
  <w:num w:numId="12" w16cid:durableId="766509292">
    <w:abstractNumId w:val="33"/>
  </w:num>
  <w:num w:numId="13" w16cid:durableId="355037428">
    <w:abstractNumId w:val="1"/>
  </w:num>
  <w:num w:numId="14" w16cid:durableId="2092123434">
    <w:abstractNumId w:val="2"/>
  </w:num>
  <w:num w:numId="15" w16cid:durableId="1985894268">
    <w:abstractNumId w:val="8"/>
  </w:num>
  <w:num w:numId="16" w16cid:durableId="2061396217">
    <w:abstractNumId w:val="21"/>
  </w:num>
  <w:num w:numId="17" w16cid:durableId="1280260119">
    <w:abstractNumId w:val="25"/>
  </w:num>
  <w:num w:numId="18" w16cid:durableId="192155798">
    <w:abstractNumId w:val="4"/>
  </w:num>
  <w:num w:numId="19" w16cid:durableId="413624532">
    <w:abstractNumId w:val="14"/>
  </w:num>
  <w:num w:numId="20" w16cid:durableId="697974882">
    <w:abstractNumId w:val="36"/>
  </w:num>
  <w:num w:numId="21" w16cid:durableId="753018551">
    <w:abstractNumId w:val="28"/>
  </w:num>
  <w:num w:numId="22" w16cid:durableId="1096293268">
    <w:abstractNumId w:val="29"/>
  </w:num>
  <w:num w:numId="23" w16cid:durableId="900360409">
    <w:abstractNumId w:val="15"/>
  </w:num>
  <w:num w:numId="24" w16cid:durableId="540170658">
    <w:abstractNumId w:val="6"/>
  </w:num>
  <w:num w:numId="25" w16cid:durableId="1250775528">
    <w:abstractNumId w:val="32"/>
  </w:num>
  <w:num w:numId="26" w16cid:durableId="408774383">
    <w:abstractNumId w:val="19"/>
  </w:num>
  <w:num w:numId="27" w16cid:durableId="190535151">
    <w:abstractNumId w:val="9"/>
  </w:num>
  <w:num w:numId="28" w16cid:durableId="1796218609">
    <w:abstractNumId w:val="0"/>
  </w:num>
  <w:num w:numId="29" w16cid:durableId="1989943325">
    <w:abstractNumId w:val="38"/>
  </w:num>
  <w:num w:numId="30" w16cid:durableId="1839268437">
    <w:abstractNumId w:val="37"/>
  </w:num>
  <w:num w:numId="31" w16cid:durableId="655108066">
    <w:abstractNumId w:val="10"/>
  </w:num>
  <w:num w:numId="32" w16cid:durableId="172035776">
    <w:abstractNumId w:val="23"/>
  </w:num>
  <w:num w:numId="33" w16cid:durableId="1585604390">
    <w:abstractNumId w:val="7"/>
  </w:num>
  <w:num w:numId="34" w16cid:durableId="460926126">
    <w:abstractNumId w:val="30"/>
  </w:num>
  <w:num w:numId="35" w16cid:durableId="1090659498">
    <w:abstractNumId w:val="22"/>
  </w:num>
  <w:num w:numId="36" w16cid:durableId="2018842759">
    <w:abstractNumId w:val="18"/>
  </w:num>
  <w:num w:numId="37" w16cid:durableId="1836216779">
    <w:abstractNumId w:val="11"/>
  </w:num>
  <w:num w:numId="38" w16cid:durableId="1810899059">
    <w:abstractNumId w:val="17"/>
  </w:num>
  <w:num w:numId="39" w16cid:durableId="165631816">
    <w:abstractNumId w:val="3"/>
  </w:num>
  <w:num w:numId="40" w16cid:durableId="1546209694">
    <w:abstractNumId w:val="2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D7F"/>
    <w:rsid w:val="00001A29"/>
    <w:rsid w:val="00015DEF"/>
    <w:rsid w:val="00022BA0"/>
    <w:rsid w:val="000265EB"/>
    <w:rsid w:val="000265F9"/>
    <w:rsid w:val="00045F30"/>
    <w:rsid w:val="00061D09"/>
    <w:rsid w:val="00090188"/>
    <w:rsid w:val="00093DA1"/>
    <w:rsid w:val="000A5771"/>
    <w:rsid w:val="000E1994"/>
    <w:rsid w:val="00162732"/>
    <w:rsid w:val="00173B25"/>
    <w:rsid w:val="00174523"/>
    <w:rsid w:val="00184EEC"/>
    <w:rsid w:val="001A7D7F"/>
    <w:rsid w:val="001C337E"/>
    <w:rsid w:val="001D3F61"/>
    <w:rsid w:val="0022232E"/>
    <w:rsid w:val="00264EC4"/>
    <w:rsid w:val="002A7643"/>
    <w:rsid w:val="002D640F"/>
    <w:rsid w:val="002E0D98"/>
    <w:rsid w:val="00321320"/>
    <w:rsid w:val="00323F31"/>
    <w:rsid w:val="0033054F"/>
    <w:rsid w:val="003379D0"/>
    <w:rsid w:val="00364606"/>
    <w:rsid w:val="003671B0"/>
    <w:rsid w:val="003841D7"/>
    <w:rsid w:val="003A18A1"/>
    <w:rsid w:val="003A6728"/>
    <w:rsid w:val="003D477F"/>
    <w:rsid w:val="00401B11"/>
    <w:rsid w:val="00424D43"/>
    <w:rsid w:val="00442718"/>
    <w:rsid w:val="004B5208"/>
    <w:rsid w:val="004F0657"/>
    <w:rsid w:val="005147D3"/>
    <w:rsid w:val="005249FE"/>
    <w:rsid w:val="00540ED8"/>
    <w:rsid w:val="00557406"/>
    <w:rsid w:val="00566EC0"/>
    <w:rsid w:val="005A7A4A"/>
    <w:rsid w:val="005A7F4B"/>
    <w:rsid w:val="005C74C2"/>
    <w:rsid w:val="005D3343"/>
    <w:rsid w:val="0067529C"/>
    <w:rsid w:val="006D202C"/>
    <w:rsid w:val="006E3567"/>
    <w:rsid w:val="006E3B4D"/>
    <w:rsid w:val="006E66CB"/>
    <w:rsid w:val="006F545A"/>
    <w:rsid w:val="00745BA1"/>
    <w:rsid w:val="00757E2B"/>
    <w:rsid w:val="00762D1E"/>
    <w:rsid w:val="00775DC8"/>
    <w:rsid w:val="00797F5C"/>
    <w:rsid w:val="007C44F0"/>
    <w:rsid w:val="007D3878"/>
    <w:rsid w:val="007F6939"/>
    <w:rsid w:val="00826ADA"/>
    <w:rsid w:val="00843259"/>
    <w:rsid w:val="00863C15"/>
    <w:rsid w:val="008A15AD"/>
    <w:rsid w:val="008A4880"/>
    <w:rsid w:val="008D1CD4"/>
    <w:rsid w:val="008D2630"/>
    <w:rsid w:val="008F6FC6"/>
    <w:rsid w:val="00925509"/>
    <w:rsid w:val="00932627"/>
    <w:rsid w:val="00932AB9"/>
    <w:rsid w:val="0094734D"/>
    <w:rsid w:val="009605AA"/>
    <w:rsid w:val="00991DFF"/>
    <w:rsid w:val="009A66BE"/>
    <w:rsid w:val="009B453D"/>
    <w:rsid w:val="009C5827"/>
    <w:rsid w:val="009D2436"/>
    <w:rsid w:val="00A227E4"/>
    <w:rsid w:val="00A23A67"/>
    <w:rsid w:val="00AA3ED8"/>
    <w:rsid w:val="00AA5E22"/>
    <w:rsid w:val="00AB2220"/>
    <w:rsid w:val="00AB396F"/>
    <w:rsid w:val="00AD745E"/>
    <w:rsid w:val="00B023B1"/>
    <w:rsid w:val="00B0337D"/>
    <w:rsid w:val="00B07516"/>
    <w:rsid w:val="00B14D09"/>
    <w:rsid w:val="00B21F33"/>
    <w:rsid w:val="00B53DA1"/>
    <w:rsid w:val="00B615FA"/>
    <w:rsid w:val="00B66ACC"/>
    <w:rsid w:val="00B80DD0"/>
    <w:rsid w:val="00B85E33"/>
    <w:rsid w:val="00BA0B80"/>
    <w:rsid w:val="00BB13DF"/>
    <w:rsid w:val="00BC222E"/>
    <w:rsid w:val="00C1059E"/>
    <w:rsid w:val="00C52474"/>
    <w:rsid w:val="00C64494"/>
    <w:rsid w:val="00C66D4A"/>
    <w:rsid w:val="00C72B74"/>
    <w:rsid w:val="00C93EC8"/>
    <w:rsid w:val="00CC0217"/>
    <w:rsid w:val="00CE33B6"/>
    <w:rsid w:val="00CF4A98"/>
    <w:rsid w:val="00D0622B"/>
    <w:rsid w:val="00D71A5E"/>
    <w:rsid w:val="00D84D99"/>
    <w:rsid w:val="00DC7063"/>
    <w:rsid w:val="00DD421D"/>
    <w:rsid w:val="00E0691F"/>
    <w:rsid w:val="00E5600B"/>
    <w:rsid w:val="00E661EF"/>
    <w:rsid w:val="00E81146"/>
    <w:rsid w:val="00E87C58"/>
    <w:rsid w:val="00E95088"/>
    <w:rsid w:val="00E95AC9"/>
    <w:rsid w:val="00EA4D6D"/>
    <w:rsid w:val="00EB3DD7"/>
    <w:rsid w:val="00EC4366"/>
    <w:rsid w:val="00F20249"/>
    <w:rsid w:val="00F33620"/>
    <w:rsid w:val="00F4394F"/>
    <w:rsid w:val="00F46301"/>
    <w:rsid w:val="00F465FD"/>
    <w:rsid w:val="00FB056B"/>
    <w:rsid w:val="00FB325E"/>
    <w:rsid w:val="00FE1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14:docId w14:val="30158319"/>
  <w15:chartTrackingRefBased/>
  <w15:docId w15:val="{945567AD-2FB8-4B60-AD73-B9999FB21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7D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7D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7D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7D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7D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7D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7D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7D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7D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7D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7D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7D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7D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7D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7D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7D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7D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7D7F"/>
    <w:rPr>
      <w:rFonts w:eastAsiaTheme="majorEastAsia" w:cstheme="majorBidi"/>
      <w:color w:val="272727" w:themeColor="text1" w:themeTint="D8"/>
    </w:rPr>
  </w:style>
  <w:style w:type="paragraph" w:styleId="Title">
    <w:name w:val="Title"/>
    <w:basedOn w:val="Normal"/>
    <w:next w:val="Normal"/>
    <w:link w:val="TitleChar"/>
    <w:uiPriority w:val="10"/>
    <w:qFormat/>
    <w:rsid w:val="001A7D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7D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7D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7D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7D7F"/>
    <w:pPr>
      <w:spacing w:before="160"/>
      <w:jc w:val="center"/>
    </w:pPr>
    <w:rPr>
      <w:i/>
      <w:iCs/>
      <w:color w:val="404040" w:themeColor="text1" w:themeTint="BF"/>
    </w:rPr>
  </w:style>
  <w:style w:type="character" w:customStyle="1" w:styleId="QuoteChar">
    <w:name w:val="Quote Char"/>
    <w:basedOn w:val="DefaultParagraphFont"/>
    <w:link w:val="Quote"/>
    <w:uiPriority w:val="29"/>
    <w:rsid w:val="001A7D7F"/>
    <w:rPr>
      <w:i/>
      <w:iCs/>
      <w:color w:val="404040" w:themeColor="text1" w:themeTint="BF"/>
    </w:rPr>
  </w:style>
  <w:style w:type="paragraph" w:styleId="ListParagraph">
    <w:name w:val="List Paragraph"/>
    <w:basedOn w:val="Normal"/>
    <w:uiPriority w:val="34"/>
    <w:qFormat/>
    <w:rsid w:val="001A7D7F"/>
    <w:pPr>
      <w:ind w:left="720"/>
      <w:contextualSpacing/>
    </w:pPr>
  </w:style>
  <w:style w:type="character" w:styleId="IntenseEmphasis">
    <w:name w:val="Intense Emphasis"/>
    <w:basedOn w:val="DefaultParagraphFont"/>
    <w:uiPriority w:val="21"/>
    <w:qFormat/>
    <w:rsid w:val="001A7D7F"/>
    <w:rPr>
      <w:i/>
      <w:iCs/>
      <w:color w:val="0F4761" w:themeColor="accent1" w:themeShade="BF"/>
    </w:rPr>
  </w:style>
  <w:style w:type="paragraph" w:styleId="IntenseQuote">
    <w:name w:val="Intense Quote"/>
    <w:basedOn w:val="Normal"/>
    <w:next w:val="Normal"/>
    <w:link w:val="IntenseQuoteChar"/>
    <w:uiPriority w:val="30"/>
    <w:qFormat/>
    <w:rsid w:val="001A7D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7D7F"/>
    <w:rPr>
      <w:i/>
      <w:iCs/>
      <w:color w:val="0F4761" w:themeColor="accent1" w:themeShade="BF"/>
    </w:rPr>
  </w:style>
  <w:style w:type="character" w:styleId="IntenseReference">
    <w:name w:val="Intense Reference"/>
    <w:basedOn w:val="DefaultParagraphFont"/>
    <w:uiPriority w:val="32"/>
    <w:qFormat/>
    <w:rsid w:val="001A7D7F"/>
    <w:rPr>
      <w:b/>
      <w:bCs/>
      <w:smallCaps/>
      <w:color w:val="0F4761" w:themeColor="accent1" w:themeShade="BF"/>
      <w:spacing w:val="5"/>
    </w:rPr>
  </w:style>
  <w:style w:type="character" w:styleId="CommentReference">
    <w:name w:val="annotation reference"/>
    <w:basedOn w:val="DefaultParagraphFont"/>
    <w:uiPriority w:val="99"/>
    <w:semiHidden/>
    <w:unhideWhenUsed/>
    <w:rsid w:val="00991DFF"/>
    <w:rPr>
      <w:sz w:val="16"/>
      <w:szCs w:val="16"/>
    </w:rPr>
  </w:style>
  <w:style w:type="paragraph" w:styleId="CommentText">
    <w:name w:val="annotation text"/>
    <w:basedOn w:val="Normal"/>
    <w:link w:val="CommentTextChar"/>
    <w:uiPriority w:val="99"/>
    <w:unhideWhenUsed/>
    <w:rsid w:val="00991DFF"/>
    <w:pPr>
      <w:spacing w:line="240" w:lineRule="auto"/>
    </w:pPr>
    <w:rPr>
      <w:sz w:val="20"/>
      <w:szCs w:val="20"/>
    </w:rPr>
  </w:style>
  <w:style w:type="character" w:customStyle="1" w:styleId="CommentTextChar">
    <w:name w:val="Comment Text Char"/>
    <w:basedOn w:val="DefaultParagraphFont"/>
    <w:link w:val="CommentText"/>
    <w:uiPriority w:val="99"/>
    <w:rsid w:val="00991DFF"/>
    <w:rPr>
      <w:sz w:val="20"/>
      <w:szCs w:val="20"/>
    </w:rPr>
  </w:style>
  <w:style w:type="paragraph" w:styleId="CommentSubject">
    <w:name w:val="annotation subject"/>
    <w:basedOn w:val="CommentText"/>
    <w:next w:val="CommentText"/>
    <w:link w:val="CommentSubjectChar"/>
    <w:uiPriority w:val="99"/>
    <w:semiHidden/>
    <w:unhideWhenUsed/>
    <w:rsid w:val="00991DFF"/>
    <w:rPr>
      <w:b/>
      <w:bCs/>
    </w:rPr>
  </w:style>
  <w:style w:type="character" w:customStyle="1" w:styleId="CommentSubjectChar">
    <w:name w:val="Comment Subject Char"/>
    <w:basedOn w:val="CommentTextChar"/>
    <w:link w:val="CommentSubject"/>
    <w:uiPriority w:val="99"/>
    <w:semiHidden/>
    <w:rsid w:val="00991DFF"/>
    <w:rPr>
      <w:b/>
      <w:bCs/>
      <w:sz w:val="20"/>
      <w:szCs w:val="20"/>
    </w:rPr>
  </w:style>
  <w:style w:type="paragraph" w:styleId="Revision">
    <w:name w:val="Revision"/>
    <w:hidden/>
    <w:uiPriority w:val="99"/>
    <w:semiHidden/>
    <w:rsid w:val="003D477F"/>
    <w:pPr>
      <w:spacing w:after="0" w:line="240" w:lineRule="auto"/>
    </w:pPr>
  </w:style>
  <w:style w:type="character" w:styleId="Hyperlink">
    <w:name w:val="Hyperlink"/>
    <w:basedOn w:val="DefaultParagraphFont"/>
    <w:uiPriority w:val="99"/>
    <w:unhideWhenUsed/>
    <w:rsid w:val="00A23A67"/>
    <w:rPr>
      <w:color w:val="467886" w:themeColor="hyperlink"/>
      <w:u w:val="single"/>
    </w:rPr>
  </w:style>
  <w:style w:type="character" w:styleId="UnresolvedMention">
    <w:name w:val="Unresolved Mention"/>
    <w:basedOn w:val="DefaultParagraphFont"/>
    <w:uiPriority w:val="99"/>
    <w:semiHidden/>
    <w:unhideWhenUsed/>
    <w:rsid w:val="00A23A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522380">
      <w:bodyDiv w:val="1"/>
      <w:marLeft w:val="0"/>
      <w:marRight w:val="0"/>
      <w:marTop w:val="0"/>
      <w:marBottom w:val="0"/>
      <w:divBdr>
        <w:top w:val="none" w:sz="0" w:space="0" w:color="auto"/>
        <w:left w:val="none" w:sz="0" w:space="0" w:color="auto"/>
        <w:bottom w:val="none" w:sz="0" w:space="0" w:color="auto"/>
        <w:right w:val="none" w:sz="0" w:space="0" w:color="auto"/>
      </w:divBdr>
    </w:div>
    <w:div w:id="1236861099">
      <w:bodyDiv w:val="1"/>
      <w:marLeft w:val="0"/>
      <w:marRight w:val="0"/>
      <w:marTop w:val="0"/>
      <w:marBottom w:val="0"/>
      <w:divBdr>
        <w:top w:val="none" w:sz="0" w:space="0" w:color="auto"/>
        <w:left w:val="none" w:sz="0" w:space="0" w:color="auto"/>
        <w:bottom w:val="none" w:sz="0" w:space="0" w:color="auto"/>
        <w:right w:val="none" w:sz="0" w:space="0" w:color="auto"/>
      </w:divBdr>
      <w:divsChild>
        <w:div w:id="1455097381">
          <w:marLeft w:val="0"/>
          <w:marRight w:val="0"/>
          <w:marTop w:val="0"/>
          <w:marBottom w:val="150"/>
          <w:divBdr>
            <w:top w:val="none" w:sz="0" w:space="0" w:color="auto"/>
            <w:left w:val="none" w:sz="0" w:space="0" w:color="auto"/>
            <w:bottom w:val="none" w:sz="0" w:space="0" w:color="auto"/>
            <w:right w:val="none" w:sz="0" w:space="0" w:color="auto"/>
          </w:divBdr>
        </w:div>
        <w:div w:id="925573471">
          <w:marLeft w:val="0"/>
          <w:marRight w:val="0"/>
          <w:marTop w:val="120"/>
          <w:marBottom w:val="0"/>
          <w:divBdr>
            <w:top w:val="none" w:sz="0" w:space="0" w:color="auto"/>
            <w:left w:val="none" w:sz="0" w:space="0" w:color="auto"/>
            <w:bottom w:val="none" w:sz="0" w:space="0" w:color="auto"/>
            <w:right w:val="none" w:sz="0" w:space="0" w:color="auto"/>
          </w:divBdr>
          <w:divsChild>
            <w:div w:id="528638918">
              <w:marLeft w:val="0"/>
              <w:marRight w:val="0"/>
              <w:marTop w:val="0"/>
              <w:marBottom w:val="0"/>
              <w:divBdr>
                <w:top w:val="none" w:sz="0" w:space="0" w:color="auto"/>
                <w:left w:val="none" w:sz="0" w:space="0" w:color="auto"/>
                <w:bottom w:val="none" w:sz="0" w:space="0" w:color="auto"/>
                <w:right w:val="none" w:sz="0" w:space="0" w:color="auto"/>
              </w:divBdr>
              <w:divsChild>
                <w:div w:id="86425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898501">
      <w:bodyDiv w:val="1"/>
      <w:marLeft w:val="0"/>
      <w:marRight w:val="0"/>
      <w:marTop w:val="0"/>
      <w:marBottom w:val="0"/>
      <w:divBdr>
        <w:top w:val="none" w:sz="0" w:space="0" w:color="auto"/>
        <w:left w:val="none" w:sz="0" w:space="0" w:color="auto"/>
        <w:bottom w:val="none" w:sz="0" w:space="0" w:color="auto"/>
        <w:right w:val="none" w:sz="0" w:space="0" w:color="auto"/>
      </w:divBdr>
    </w:div>
    <w:div w:id="1816490863">
      <w:bodyDiv w:val="1"/>
      <w:marLeft w:val="0"/>
      <w:marRight w:val="0"/>
      <w:marTop w:val="0"/>
      <w:marBottom w:val="0"/>
      <w:divBdr>
        <w:top w:val="none" w:sz="0" w:space="0" w:color="auto"/>
        <w:left w:val="none" w:sz="0" w:space="0" w:color="auto"/>
        <w:bottom w:val="none" w:sz="0" w:space="0" w:color="auto"/>
        <w:right w:val="none" w:sz="0" w:space="0" w:color="auto"/>
      </w:divBdr>
    </w:div>
    <w:div w:id="2075003204">
      <w:bodyDiv w:val="1"/>
      <w:marLeft w:val="0"/>
      <w:marRight w:val="0"/>
      <w:marTop w:val="0"/>
      <w:marBottom w:val="0"/>
      <w:divBdr>
        <w:top w:val="none" w:sz="0" w:space="0" w:color="auto"/>
        <w:left w:val="none" w:sz="0" w:space="0" w:color="auto"/>
        <w:bottom w:val="none" w:sz="0" w:space="0" w:color="auto"/>
        <w:right w:val="none" w:sz="0" w:space="0" w:color="auto"/>
      </w:divBdr>
      <w:divsChild>
        <w:div w:id="661155498">
          <w:marLeft w:val="0"/>
          <w:marRight w:val="0"/>
          <w:marTop w:val="0"/>
          <w:marBottom w:val="150"/>
          <w:divBdr>
            <w:top w:val="none" w:sz="0" w:space="0" w:color="auto"/>
            <w:left w:val="none" w:sz="0" w:space="0" w:color="auto"/>
            <w:bottom w:val="none" w:sz="0" w:space="0" w:color="auto"/>
            <w:right w:val="none" w:sz="0" w:space="0" w:color="auto"/>
          </w:divBdr>
        </w:div>
        <w:div w:id="822115613">
          <w:marLeft w:val="0"/>
          <w:marRight w:val="0"/>
          <w:marTop w:val="120"/>
          <w:marBottom w:val="0"/>
          <w:divBdr>
            <w:top w:val="none" w:sz="0" w:space="0" w:color="auto"/>
            <w:left w:val="none" w:sz="0" w:space="0" w:color="auto"/>
            <w:bottom w:val="none" w:sz="0" w:space="0" w:color="auto"/>
            <w:right w:val="none" w:sz="0" w:space="0" w:color="auto"/>
          </w:divBdr>
          <w:divsChild>
            <w:div w:id="1205562263">
              <w:marLeft w:val="0"/>
              <w:marRight w:val="0"/>
              <w:marTop w:val="0"/>
              <w:marBottom w:val="0"/>
              <w:divBdr>
                <w:top w:val="none" w:sz="0" w:space="0" w:color="auto"/>
                <w:left w:val="none" w:sz="0" w:space="0" w:color="auto"/>
                <w:bottom w:val="none" w:sz="0" w:space="0" w:color="auto"/>
                <w:right w:val="none" w:sz="0" w:space="0" w:color="auto"/>
              </w:divBdr>
              <w:divsChild>
                <w:div w:id="49519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wehb.nasa.gov/display/SWEHBVD/HR-31+++-+Single+Failure+Toleranc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Template>
  <TotalTime>14</TotalTime>
  <Pages>17</Pages>
  <Words>4641</Words>
  <Characters>26456</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NASA OCIO</Company>
  <LinksUpToDate>false</LinksUpToDate>
  <CharactersWithSpaces>31035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Crumbley, Robert T. (MSFC-GD000)</dc:creator>
  <cp:keywords/>
  <dc:description/>
  <cp:lastModifiedBy>Crumbley, Robert T. (MSFC-GD000)</cp:lastModifiedBy>
  <cp:revision>14</cp:revision>
  <dcterms:created xsi:type="dcterms:W3CDTF">2025-07-18T14:34:00Z</dcterms:created>
  <dcterms:modified xsi:type="dcterms:W3CDTF">2025-07-22T17:46:00Z</dcterms:modified>
</cp:coreProperties>
</file>