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4636B" w14:textId="77777777" w:rsidR="00346173" w:rsidRDefault="00346173"/>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695197" w:rsidRPr="00FD5A4E" w14:paraId="2DD6A575" w14:textId="77777777" w:rsidTr="00750C0F">
        <w:trPr>
          <w:cantSplit/>
          <w:tblHeader/>
        </w:trPr>
        <w:tc>
          <w:tcPr>
            <w:tcW w:w="14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4" w:type="dxa"/>
              <w:right w:w="14" w:type="dxa"/>
            </w:tcMar>
            <w:vAlign w:val="center"/>
          </w:tcPr>
          <w:p w14:paraId="19B77380" w14:textId="6E1DDD09" w:rsidR="00750C0F" w:rsidRPr="002F79F7" w:rsidRDefault="0045042B" w:rsidP="002F79F7">
            <w:r w:rsidRPr="0045042B">
              <w:t>The Software Integration Review (SIR) exit criteria outlined in NASA-HDBK-2203, Topic 7.09, focus on ensuring that the software has been successfully integrated with its target system (e.g., hardware, other software components, or external interfaces) and is ready to proceed to verification testing or operational testing. The SIR evaluates the readiness and functionality of the integrated software in the context of the system or mission environment, highlighting any issues related to compatibility, interoperability, and performance.</w:t>
            </w:r>
          </w:p>
        </w:tc>
      </w:tr>
    </w:tbl>
    <w:tbl>
      <w:tblPr>
        <w:tblW w:w="14125" w:type="dxa"/>
        <w:tblInd w:w="6" w:type="dxa"/>
        <w:tblBorders>
          <w:top w:val="single" w:sz="4" w:space="0" w:color="auto"/>
        </w:tblBorders>
        <w:tblLook w:val="0000" w:firstRow="0" w:lastRow="0" w:firstColumn="0" w:lastColumn="0" w:noHBand="0" w:noVBand="0"/>
      </w:tblPr>
      <w:tblGrid>
        <w:gridCol w:w="14125"/>
      </w:tblGrid>
      <w:tr w:rsidR="007503A6" w:rsidRPr="00750C0F" w14:paraId="1D2E2E04" w14:textId="77777777" w:rsidTr="007503A6">
        <w:trPr>
          <w:trHeight w:val="100"/>
        </w:trPr>
        <w:tc>
          <w:tcPr>
            <w:tcW w:w="14125" w:type="dxa"/>
          </w:tcPr>
          <w:p w14:paraId="49D8DDAC" w14:textId="77777777" w:rsidR="00707895" w:rsidRDefault="00707895" w:rsidP="00707895">
            <w:pPr>
              <w:rPr>
                <w:rFonts w:asciiTheme="minorHAnsi" w:hAnsiTheme="minorHAnsi" w:cstheme="minorHAnsi"/>
                <w:sz w:val="22"/>
                <w:szCs w:val="22"/>
              </w:rPr>
            </w:pPr>
          </w:p>
          <w:p w14:paraId="7EB76CAB" w14:textId="6B49FEE4" w:rsidR="003E3B70" w:rsidRPr="001668ED" w:rsidRDefault="003E3B70" w:rsidP="003E3B70">
            <w:pPr>
              <w:pStyle w:val="Title"/>
              <w:jc w:val="both"/>
              <w:rPr>
                <w:sz w:val="48"/>
                <w:szCs w:val="48"/>
              </w:rPr>
            </w:pPr>
            <w:r w:rsidRPr="0045042B">
              <w:t xml:space="preserve">Software Integration Review (SIR) </w:t>
            </w:r>
            <w:r w:rsidRPr="001668ED">
              <w:rPr>
                <w:sz w:val="48"/>
                <w:szCs w:val="48"/>
              </w:rPr>
              <w:t>– Checklist</w:t>
            </w:r>
          </w:p>
          <w:p w14:paraId="5DD0E085" w14:textId="77777777" w:rsidR="003E3B70" w:rsidRPr="0012144C" w:rsidRDefault="003E3B70" w:rsidP="003E3B70">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0414"/>
              <w:gridCol w:w="720"/>
              <w:gridCol w:w="2763"/>
            </w:tblGrid>
            <w:tr w:rsidR="003E3B70" w:rsidRPr="0012144C" w14:paraId="32D90054" w14:textId="77777777" w:rsidTr="008870F4">
              <w:tc>
                <w:tcPr>
                  <w:tcW w:w="10414" w:type="dxa"/>
                  <w:tcBorders>
                    <w:top w:val="single" w:sz="4" w:space="0" w:color="auto"/>
                    <w:left w:val="single" w:sz="4" w:space="0" w:color="auto"/>
                    <w:bottom w:val="single" w:sz="4" w:space="0" w:color="auto"/>
                    <w:right w:val="single" w:sz="4" w:space="0" w:color="auto"/>
                  </w:tcBorders>
                  <w:hideMark/>
                </w:tcPr>
                <w:p w14:paraId="314226A8" w14:textId="04DCD464" w:rsidR="003E3B70" w:rsidRPr="008870F4" w:rsidRDefault="008870F4" w:rsidP="003E3B70">
                  <w:pPr>
                    <w:jc w:val="both"/>
                    <w:rPr>
                      <w:rFonts w:asciiTheme="minorHAnsi" w:hAnsiTheme="minorHAnsi" w:cstheme="minorHAnsi"/>
                      <w:b/>
                      <w:bCs/>
                      <w:sz w:val="22"/>
                      <w:szCs w:val="22"/>
                    </w:rPr>
                  </w:pPr>
                  <w:r w:rsidRPr="008870F4">
                    <w:rPr>
                      <w:rFonts w:asciiTheme="minorHAnsi" w:hAnsiTheme="minorHAnsi" w:cstheme="minorHAnsi"/>
                      <w:b/>
                      <w:bCs/>
                      <w:sz w:val="22"/>
                      <w:szCs w:val="22"/>
                    </w:rPr>
                    <w:t>Software Criteria</w:t>
                  </w:r>
                </w:p>
              </w:tc>
              <w:tc>
                <w:tcPr>
                  <w:tcW w:w="720" w:type="dxa"/>
                  <w:tcBorders>
                    <w:top w:val="single" w:sz="4" w:space="0" w:color="auto"/>
                    <w:left w:val="single" w:sz="4" w:space="0" w:color="auto"/>
                    <w:bottom w:val="single" w:sz="4" w:space="0" w:color="auto"/>
                    <w:right w:val="single" w:sz="4" w:space="0" w:color="auto"/>
                  </w:tcBorders>
                  <w:hideMark/>
                </w:tcPr>
                <w:p w14:paraId="51D1DACA" w14:textId="77777777" w:rsidR="003E3B70" w:rsidRPr="0012144C" w:rsidRDefault="003E3B70" w:rsidP="003E3B70">
                  <w:pPr>
                    <w:rPr>
                      <w:rFonts w:asciiTheme="minorHAnsi" w:hAnsiTheme="minorHAnsi" w:cstheme="minorHAnsi"/>
                      <w:sz w:val="22"/>
                      <w:szCs w:val="22"/>
                    </w:rPr>
                  </w:pPr>
                  <w:r w:rsidRPr="0012144C">
                    <w:rPr>
                      <w:rFonts w:asciiTheme="minorHAnsi" w:hAnsiTheme="minorHAnsi" w:cstheme="minorHAnsi"/>
                      <w:b/>
                      <w:sz w:val="22"/>
                      <w:szCs w:val="22"/>
                    </w:rPr>
                    <w:t>Y/N</w:t>
                  </w:r>
                </w:p>
              </w:tc>
              <w:tc>
                <w:tcPr>
                  <w:tcW w:w="2763" w:type="dxa"/>
                  <w:tcBorders>
                    <w:top w:val="single" w:sz="4" w:space="0" w:color="auto"/>
                    <w:left w:val="single" w:sz="4" w:space="0" w:color="auto"/>
                    <w:bottom w:val="single" w:sz="4" w:space="0" w:color="auto"/>
                    <w:right w:val="single" w:sz="4" w:space="0" w:color="auto"/>
                  </w:tcBorders>
                  <w:hideMark/>
                </w:tcPr>
                <w:p w14:paraId="7AC35677" w14:textId="77777777" w:rsidR="003E3B70" w:rsidRPr="0012144C" w:rsidRDefault="003E3B70" w:rsidP="003E3B70">
                  <w:pPr>
                    <w:rPr>
                      <w:rFonts w:asciiTheme="minorHAnsi" w:hAnsiTheme="minorHAnsi" w:cstheme="minorHAnsi"/>
                      <w:sz w:val="22"/>
                      <w:szCs w:val="22"/>
                    </w:rPr>
                  </w:pPr>
                  <w:r w:rsidRPr="0012144C">
                    <w:rPr>
                      <w:rFonts w:asciiTheme="minorHAnsi" w:hAnsiTheme="minorHAnsi" w:cstheme="minorHAnsi"/>
                      <w:b/>
                      <w:sz w:val="22"/>
                      <w:szCs w:val="22"/>
                    </w:rPr>
                    <w:t>Notes</w:t>
                  </w:r>
                </w:p>
              </w:tc>
            </w:tr>
            <w:tr w:rsidR="003E3B70" w:rsidRPr="0012144C" w14:paraId="6D884E39" w14:textId="77777777" w:rsidTr="008870F4">
              <w:tc>
                <w:tcPr>
                  <w:tcW w:w="10414" w:type="dxa"/>
                  <w:tcBorders>
                    <w:top w:val="single" w:sz="4" w:space="0" w:color="auto"/>
                    <w:left w:val="single" w:sz="4" w:space="0" w:color="auto"/>
                    <w:bottom w:val="single" w:sz="4" w:space="0" w:color="auto"/>
                    <w:right w:val="single" w:sz="4" w:space="0" w:color="auto"/>
                  </w:tcBorders>
                </w:tcPr>
                <w:p w14:paraId="49EE5BF9" w14:textId="77777777" w:rsidR="003E3B70" w:rsidRPr="00F57649" w:rsidRDefault="003E3B70" w:rsidP="003E3B70">
                  <w:pPr>
                    <w:rPr>
                      <w:rFonts w:asciiTheme="minorHAnsi" w:hAnsiTheme="minorHAnsi" w:cstheme="minorHAnsi"/>
                      <w:b/>
                      <w:bCs/>
                      <w:sz w:val="22"/>
                      <w:szCs w:val="22"/>
                    </w:rPr>
                  </w:pPr>
                  <w:r w:rsidRPr="00F57649">
                    <w:rPr>
                      <w:rFonts w:asciiTheme="minorHAnsi" w:hAnsiTheme="minorHAnsi" w:cstheme="minorHAnsi"/>
                      <w:b/>
                      <w:bCs/>
                      <w:sz w:val="22"/>
                      <w:szCs w:val="22"/>
                    </w:rPr>
                    <w:t>Is software development fully complete—with all planned capabilities implemented, all defects resolved, and all design elements meeting requirements with adequate technical and programmatic margins?</w:t>
                  </w:r>
                </w:p>
              </w:tc>
              <w:tc>
                <w:tcPr>
                  <w:tcW w:w="720" w:type="dxa"/>
                  <w:tcBorders>
                    <w:top w:val="single" w:sz="4" w:space="0" w:color="auto"/>
                    <w:left w:val="single" w:sz="4" w:space="0" w:color="auto"/>
                    <w:bottom w:val="single" w:sz="4" w:space="0" w:color="auto"/>
                    <w:right w:val="single" w:sz="4" w:space="0" w:color="auto"/>
                  </w:tcBorders>
                </w:tcPr>
                <w:p w14:paraId="584B47E8" w14:textId="77777777" w:rsidR="003E3B70" w:rsidRPr="0012144C" w:rsidRDefault="003E3B70" w:rsidP="003E3B70">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5B127110" w14:textId="77777777" w:rsidR="003E3B70" w:rsidRPr="0012144C" w:rsidRDefault="003E3B70" w:rsidP="003E3B70">
                  <w:pPr>
                    <w:rPr>
                      <w:rFonts w:asciiTheme="minorHAnsi" w:hAnsiTheme="minorHAnsi" w:cstheme="minorHAnsi"/>
                      <w:sz w:val="22"/>
                      <w:szCs w:val="22"/>
                    </w:rPr>
                  </w:pPr>
                </w:p>
              </w:tc>
            </w:tr>
            <w:tr w:rsidR="003E3B70" w:rsidRPr="0012144C" w14:paraId="6D4A28D3" w14:textId="77777777" w:rsidTr="008870F4">
              <w:tc>
                <w:tcPr>
                  <w:tcW w:w="10414" w:type="dxa"/>
                  <w:tcBorders>
                    <w:top w:val="single" w:sz="4" w:space="0" w:color="auto"/>
                    <w:left w:val="single" w:sz="4" w:space="0" w:color="auto"/>
                    <w:bottom w:val="single" w:sz="4" w:space="0" w:color="auto"/>
                    <w:right w:val="single" w:sz="4" w:space="0" w:color="auto"/>
                  </w:tcBorders>
                </w:tcPr>
                <w:p w14:paraId="212DD1A0" w14:textId="77777777" w:rsidR="003E3B70" w:rsidRPr="0012144C" w:rsidRDefault="003E3B70" w:rsidP="003E3B70">
                  <w:pPr>
                    <w:rPr>
                      <w:rFonts w:asciiTheme="minorHAnsi" w:hAnsiTheme="minorHAnsi" w:cstheme="minorHAnsi"/>
                      <w:sz w:val="22"/>
                      <w:szCs w:val="22"/>
                    </w:rPr>
                  </w:pPr>
                  <w:r w:rsidRPr="00F57649">
                    <w:rPr>
                      <w:rFonts w:asciiTheme="minorHAnsi" w:hAnsiTheme="minorHAnsi" w:cstheme="minorHAnsi"/>
                      <w:b/>
                      <w:bCs/>
                      <w:sz w:val="22"/>
                      <w:szCs w:val="22"/>
                    </w:rPr>
                    <w:t>Have all software requirements been fully verified and validated, with complete traceability from requirements → design → implementation → testing, and no open requirements or discrepancies remaining?</w:t>
                  </w:r>
                </w:p>
              </w:tc>
              <w:tc>
                <w:tcPr>
                  <w:tcW w:w="720" w:type="dxa"/>
                  <w:tcBorders>
                    <w:top w:val="single" w:sz="4" w:space="0" w:color="auto"/>
                    <w:left w:val="single" w:sz="4" w:space="0" w:color="auto"/>
                    <w:bottom w:val="single" w:sz="4" w:space="0" w:color="auto"/>
                    <w:right w:val="single" w:sz="4" w:space="0" w:color="auto"/>
                  </w:tcBorders>
                </w:tcPr>
                <w:p w14:paraId="75CFB6C5" w14:textId="77777777" w:rsidR="003E3B70" w:rsidRPr="0012144C" w:rsidRDefault="003E3B70" w:rsidP="003E3B70">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3CA3A6FE" w14:textId="77777777" w:rsidR="003E3B70" w:rsidRPr="0012144C" w:rsidRDefault="003E3B70" w:rsidP="003E3B70">
                  <w:pPr>
                    <w:rPr>
                      <w:rFonts w:asciiTheme="minorHAnsi" w:hAnsiTheme="minorHAnsi" w:cstheme="minorHAnsi"/>
                      <w:sz w:val="22"/>
                      <w:szCs w:val="22"/>
                    </w:rPr>
                  </w:pPr>
                </w:p>
              </w:tc>
            </w:tr>
            <w:tr w:rsidR="003E3B70" w:rsidRPr="0012144C" w14:paraId="1500FE08" w14:textId="77777777" w:rsidTr="008870F4">
              <w:tc>
                <w:tcPr>
                  <w:tcW w:w="10414" w:type="dxa"/>
                  <w:tcBorders>
                    <w:top w:val="single" w:sz="4" w:space="0" w:color="auto"/>
                    <w:left w:val="single" w:sz="4" w:space="0" w:color="auto"/>
                    <w:bottom w:val="single" w:sz="4" w:space="0" w:color="auto"/>
                    <w:right w:val="single" w:sz="4" w:space="0" w:color="auto"/>
                  </w:tcBorders>
                </w:tcPr>
                <w:p w14:paraId="510D1C97" w14:textId="77777777" w:rsidR="003E3B70" w:rsidRPr="0012144C" w:rsidRDefault="003E3B70" w:rsidP="003E3B70">
                  <w:pPr>
                    <w:rPr>
                      <w:rFonts w:asciiTheme="minorHAnsi" w:hAnsiTheme="minorHAnsi" w:cstheme="minorHAnsi"/>
                      <w:sz w:val="22"/>
                      <w:szCs w:val="22"/>
                    </w:rPr>
                  </w:pPr>
                  <w:r w:rsidRPr="00F57649">
                    <w:rPr>
                      <w:rFonts w:asciiTheme="minorHAnsi" w:hAnsiTheme="minorHAnsi" w:cstheme="minorHAnsi"/>
                      <w:b/>
                      <w:bCs/>
                      <w:sz w:val="22"/>
                      <w:szCs w:val="22"/>
                    </w:rPr>
                    <w:t>Has all required testing (unit, integration, system, acceptance, stress, end</w:t>
                  </w:r>
                  <w:r w:rsidRPr="00F57649">
                    <w:rPr>
                      <w:rFonts w:asciiTheme="minorHAnsi" w:hAnsiTheme="minorHAnsi" w:cstheme="minorHAnsi"/>
                      <w:b/>
                      <w:bCs/>
                      <w:sz w:val="22"/>
                      <w:szCs w:val="22"/>
                    </w:rPr>
                    <w:noBreakHyphen/>
                    <w:t>to</w:t>
                  </w:r>
                  <w:r w:rsidRPr="00F57649">
                    <w:rPr>
                      <w:rFonts w:asciiTheme="minorHAnsi" w:hAnsiTheme="minorHAnsi" w:cstheme="minorHAnsi"/>
                      <w:b/>
                      <w:bCs/>
                      <w:sz w:val="22"/>
                      <w:szCs w:val="22"/>
                    </w:rPr>
                    <w:noBreakHyphen/>
                    <w:t>end, regression) been successfully completed, and do test results confirm correct behavior across all intended operational environments?</w:t>
                  </w:r>
                </w:p>
              </w:tc>
              <w:tc>
                <w:tcPr>
                  <w:tcW w:w="720" w:type="dxa"/>
                  <w:tcBorders>
                    <w:top w:val="single" w:sz="4" w:space="0" w:color="auto"/>
                    <w:left w:val="single" w:sz="4" w:space="0" w:color="auto"/>
                    <w:bottom w:val="single" w:sz="4" w:space="0" w:color="auto"/>
                    <w:right w:val="single" w:sz="4" w:space="0" w:color="auto"/>
                  </w:tcBorders>
                </w:tcPr>
                <w:p w14:paraId="7F0EA318" w14:textId="77777777" w:rsidR="003E3B70" w:rsidRPr="0012144C" w:rsidRDefault="003E3B70" w:rsidP="003E3B70">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6F93D28A" w14:textId="77777777" w:rsidR="003E3B70" w:rsidRPr="0012144C" w:rsidRDefault="003E3B70" w:rsidP="003E3B70">
                  <w:pPr>
                    <w:rPr>
                      <w:rFonts w:asciiTheme="minorHAnsi" w:hAnsiTheme="minorHAnsi" w:cstheme="minorHAnsi"/>
                      <w:sz w:val="22"/>
                      <w:szCs w:val="22"/>
                    </w:rPr>
                  </w:pPr>
                </w:p>
              </w:tc>
            </w:tr>
            <w:tr w:rsidR="003E3B70" w:rsidRPr="0012144C" w14:paraId="6AD5E727" w14:textId="77777777" w:rsidTr="008870F4">
              <w:tc>
                <w:tcPr>
                  <w:tcW w:w="10414" w:type="dxa"/>
                  <w:tcBorders>
                    <w:top w:val="single" w:sz="4" w:space="0" w:color="auto"/>
                    <w:left w:val="single" w:sz="4" w:space="0" w:color="auto"/>
                    <w:bottom w:val="single" w:sz="4" w:space="0" w:color="auto"/>
                    <w:right w:val="single" w:sz="4" w:space="0" w:color="auto"/>
                  </w:tcBorders>
                </w:tcPr>
                <w:p w14:paraId="621E4329" w14:textId="77777777" w:rsidR="003E3B70" w:rsidRPr="0012144C" w:rsidRDefault="003E3B70" w:rsidP="003E3B70">
                  <w:pPr>
                    <w:rPr>
                      <w:rFonts w:asciiTheme="minorHAnsi" w:hAnsiTheme="minorHAnsi" w:cstheme="minorHAnsi"/>
                      <w:sz w:val="22"/>
                      <w:szCs w:val="22"/>
                    </w:rPr>
                  </w:pPr>
                  <w:r w:rsidRPr="00F57649">
                    <w:rPr>
                      <w:rFonts w:asciiTheme="minorHAnsi" w:hAnsiTheme="minorHAnsi" w:cstheme="minorHAnsi"/>
                      <w:b/>
                      <w:bCs/>
                      <w:sz w:val="22"/>
                      <w:szCs w:val="22"/>
                    </w:rPr>
                    <w:t>Is the final software configuration—source code, executables, libraries, dependencies, build artifacts, configuration files—fully baselined, under configuration management, and approved for release?</w:t>
                  </w:r>
                </w:p>
              </w:tc>
              <w:tc>
                <w:tcPr>
                  <w:tcW w:w="720" w:type="dxa"/>
                  <w:tcBorders>
                    <w:top w:val="single" w:sz="4" w:space="0" w:color="auto"/>
                    <w:left w:val="single" w:sz="4" w:space="0" w:color="auto"/>
                    <w:bottom w:val="single" w:sz="4" w:space="0" w:color="auto"/>
                    <w:right w:val="single" w:sz="4" w:space="0" w:color="auto"/>
                  </w:tcBorders>
                </w:tcPr>
                <w:p w14:paraId="3E0355F5" w14:textId="77777777" w:rsidR="003E3B70" w:rsidRPr="0012144C" w:rsidRDefault="003E3B70" w:rsidP="003E3B70">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21057E95" w14:textId="77777777" w:rsidR="003E3B70" w:rsidRPr="0012144C" w:rsidRDefault="003E3B70" w:rsidP="003E3B70">
                  <w:pPr>
                    <w:rPr>
                      <w:rFonts w:asciiTheme="minorHAnsi" w:hAnsiTheme="minorHAnsi" w:cstheme="minorHAnsi"/>
                      <w:sz w:val="22"/>
                      <w:szCs w:val="22"/>
                    </w:rPr>
                  </w:pPr>
                </w:p>
              </w:tc>
            </w:tr>
            <w:tr w:rsidR="003E3B70" w:rsidRPr="0012144C" w14:paraId="29FFD1F6" w14:textId="77777777" w:rsidTr="008870F4">
              <w:tc>
                <w:tcPr>
                  <w:tcW w:w="10414" w:type="dxa"/>
                  <w:tcBorders>
                    <w:top w:val="single" w:sz="4" w:space="0" w:color="auto"/>
                    <w:left w:val="single" w:sz="4" w:space="0" w:color="auto"/>
                    <w:bottom w:val="single" w:sz="4" w:space="0" w:color="auto"/>
                    <w:right w:val="single" w:sz="4" w:space="0" w:color="auto"/>
                  </w:tcBorders>
                </w:tcPr>
                <w:p w14:paraId="2B11B8E2" w14:textId="77777777" w:rsidR="003E3B70" w:rsidRPr="0012144C" w:rsidRDefault="003E3B70" w:rsidP="003E3B70">
                  <w:pPr>
                    <w:rPr>
                      <w:rFonts w:asciiTheme="minorHAnsi" w:hAnsiTheme="minorHAnsi" w:cstheme="minorHAnsi"/>
                      <w:sz w:val="22"/>
                      <w:szCs w:val="22"/>
                    </w:rPr>
                  </w:pPr>
                  <w:r w:rsidRPr="00F57649">
                    <w:rPr>
                      <w:rFonts w:asciiTheme="minorHAnsi" w:hAnsiTheme="minorHAnsi" w:cstheme="minorHAnsi"/>
                      <w:b/>
                      <w:bCs/>
                      <w:sz w:val="22"/>
                      <w:szCs w:val="22"/>
                    </w:rPr>
                    <w:t>Have all software hazards been fully identified, traced to requirements, assigned controls, verified by test, and closed with no remaining open software</w:t>
                  </w:r>
                  <w:r w:rsidRPr="00F57649">
                    <w:rPr>
                      <w:rFonts w:asciiTheme="minorHAnsi" w:hAnsiTheme="minorHAnsi" w:cstheme="minorHAnsi"/>
                      <w:b/>
                      <w:bCs/>
                      <w:sz w:val="22"/>
                      <w:szCs w:val="22"/>
                    </w:rPr>
                    <w:noBreakHyphen/>
                    <w:t>related safety or mission risks?</w:t>
                  </w:r>
                </w:p>
              </w:tc>
              <w:tc>
                <w:tcPr>
                  <w:tcW w:w="720" w:type="dxa"/>
                  <w:tcBorders>
                    <w:top w:val="single" w:sz="4" w:space="0" w:color="auto"/>
                    <w:left w:val="single" w:sz="4" w:space="0" w:color="auto"/>
                    <w:bottom w:val="single" w:sz="4" w:space="0" w:color="auto"/>
                    <w:right w:val="single" w:sz="4" w:space="0" w:color="auto"/>
                  </w:tcBorders>
                </w:tcPr>
                <w:p w14:paraId="61EE775D" w14:textId="77777777" w:rsidR="003E3B70" w:rsidRPr="0012144C" w:rsidRDefault="003E3B70" w:rsidP="003E3B70">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14660CA5" w14:textId="77777777" w:rsidR="003E3B70" w:rsidRPr="0012144C" w:rsidRDefault="003E3B70" w:rsidP="003E3B70">
                  <w:pPr>
                    <w:rPr>
                      <w:rFonts w:asciiTheme="minorHAnsi" w:hAnsiTheme="minorHAnsi" w:cstheme="minorHAnsi"/>
                      <w:sz w:val="22"/>
                      <w:szCs w:val="22"/>
                    </w:rPr>
                  </w:pPr>
                </w:p>
              </w:tc>
            </w:tr>
            <w:tr w:rsidR="003E3B70" w:rsidRPr="0012144C" w14:paraId="32B1B41F" w14:textId="77777777" w:rsidTr="008870F4">
              <w:tc>
                <w:tcPr>
                  <w:tcW w:w="10414" w:type="dxa"/>
                  <w:tcBorders>
                    <w:top w:val="single" w:sz="4" w:space="0" w:color="auto"/>
                    <w:left w:val="single" w:sz="4" w:space="0" w:color="auto"/>
                    <w:bottom w:val="single" w:sz="4" w:space="0" w:color="auto"/>
                    <w:right w:val="single" w:sz="4" w:space="0" w:color="auto"/>
                  </w:tcBorders>
                </w:tcPr>
                <w:p w14:paraId="562690CC" w14:textId="77777777" w:rsidR="003E3B70" w:rsidRPr="0012144C" w:rsidRDefault="003E3B70" w:rsidP="003E3B70">
                  <w:pPr>
                    <w:rPr>
                      <w:rFonts w:asciiTheme="minorHAnsi" w:hAnsiTheme="minorHAnsi" w:cstheme="minorHAnsi"/>
                      <w:sz w:val="22"/>
                      <w:szCs w:val="22"/>
                    </w:rPr>
                  </w:pPr>
                  <w:r w:rsidRPr="00F57649">
                    <w:rPr>
                      <w:rFonts w:asciiTheme="minorHAnsi" w:hAnsiTheme="minorHAnsi" w:cstheme="minorHAnsi"/>
                      <w:b/>
                      <w:bCs/>
                      <w:sz w:val="22"/>
                      <w:szCs w:val="22"/>
                    </w:rPr>
                    <w:t>Has Software Assurance and IV&amp;V completed all required analyses (design, safety, V&amp;V), and have all Severity 1 &amp; 2 findings been closed or mitigated to acceptable levels?</w:t>
                  </w:r>
                </w:p>
              </w:tc>
              <w:tc>
                <w:tcPr>
                  <w:tcW w:w="720" w:type="dxa"/>
                  <w:tcBorders>
                    <w:top w:val="single" w:sz="4" w:space="0" w:color="auto"/>
                    <w:left w:val="single" w:sz="4" w:space="0" w:color="auto"/>
                    <w:bottom w:val="single" w:sz="4" w:space="0" w:color="auto"/>
                    <w:right w:val="single" w:sz="4" w:space="0" w:color="auto"/>
                  </w:tcBorders>
                </w:tcPr>
                <w:p w14:paraId="208DD86C" w14:textId="77777777" w:rsidR="003E3B70" w:rsidRPr="0012144C" w:rsidRDefault="003E3B70" w:rsidP="003E3B70">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7CB479CD" w14:textId="77777777" w:rsidR="003E3B70" w:rsidRPr="0012144C" w:rsidRDefault="003E3B70" w:rsidP="003E3B70">
                  <w:pPr>
                    <w:rPr>
                      <w:rFonts w:asciiTheme="minorHAnsi" w:hAnsiTheme="minorHAnsi" w:cstheme="minorHAnsi"/>
                      <w:sz w:val="22"/>
                      <w:szCs w:val="22"/>
                    </w:rPr>
                  </w:pPr>
                </w:p>
              </w:tc>
            </w:tr>
            <w:tr w:rsidR="003E3B70" w:rsidRPr="0012144C" w14:paraId="01B85DE0" w14:textId="77777777" w:rsidTr="008870F4">
              <w:tc>
                <w:tcPr>
                  <w:tcW w:w="10414" w:type="dxa"/>
                  <w:tcBorders>
                    <w:top w:val="single" w:sz="4" w:space="0" w:color="auto"/>
                    <w:left w:val="single" w:sz="4" w:space="0" w:color="auto"/>
                    <w:bottom w:val="single" w:sz="4" w:space="0" w:color="auto"/>
                    <w:right w:val="single" w:sz="4" w:space="0" w:color="auto"/>
                  </w:tcBorders>
                </w:tcPr>
                <w:p w14:paraId="6657CC78" w14:textId="77777777" w:rsidR="003E3B70" w:rsidRPr="0012144C" w:rsidRDefault="003E3B70" w:rsidP="003E3B70">
                  <w:pPr>
                    <w:rPr>
                      <w:rFonts w:asciiTheme="minorHAnsi" w:hAnsiTheme="minorHAnsi" w:cstheme="minorHAnsi"/>
                      <w:sz w:val="22"/>
                      <w:szCs w:val="22"/>
                    </w:rPr>
                  </w:pPr>
                  <w:r w:rsidRPr="00F57649">
                    <w:rPr>
                      <w:rFonts w:asciiTheme="minorHAnsi" w:hAnsiTheme="minorHAnsi" w:cstheme="minorHAnsi"/>
                      <w:b/>
                      <w:bCs/>
                      <w:sz w:val="22"/>
                      <w:szCs w:val="22"/>
                    </w:rPr>
                    <w:t>Are all supporting documents—SRS, design docs, test plans, test results, hazard analyses, user manuals, operational procedures, data dictionaries, supplier documentation—finalized, approved, and sufficient for deployment and maintenance?</w:t>
                  </w:r>
                </w:p>
              </w:tc>
              <w:tc>
                <w:tcPr>
                  <w:tcW w:w="720" w:type="dxa"/>
                  <w:tcBorders>
                    <w:top w:val="single" w:sz="4" w:space="0" w:color="auto"/>
                    <w:left w:val="single" w:sz="4" w:space="0" w:color="auto"/>
                    <w:bottom w:val="single" w:sz="4" w:space="0" w:color="auto"/>
                    <w:right w:val="single" w:sz="4" w:space="0" w:color="auto"/>
                  </w:tcBorders>
                </w:tcPr>
                <w:p w14:paraId="514C152C" w14:textId="77777777" w:rsidR="003E3B70" w:rsidRPr="0012144C" w:rsidRDefault="003E3B70" w:rsidP="003E3B70">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6ED5234E" w14:textId="77777777" w:rsidR="003E3B70" w:rsidRPr="0012144C" w:rsidRDefault="003E3B70" w:rsidP="003E3B70">
                  <w:pPr>
                    <w:rPr>
                      <w:rFonts w:asciiTheme="minorHAnsi" w:hAnsiTheme="minorHAnsi" w:cstheme="minorHAnsi"/>
                      <w:sz w:val="22"/>
                      <w:szCs w:val="22"/>
                    </w:rPr>
                  </w:pPr>
                </w:p>
              </w:tc>
            </w:tr>
            <w:tr w:rsidR="003E3B70" w:rsidRPr="0012144C" w14:paraId="12C7EE78" w14:textId="77777777" w:rsidTr="008870F4">
              <w:tc>
                <w:tcPr>
                  <w:tcW w:w="10414" w:type="dxa"/>
                  <w:tcBorders>
                    <w:top w:val="single" w:sz="4" w:space="0" w:color="auto"/>
                    <w:left w:val="single" w:sz="4" w:space="0" w:color="auto"/>
                    <w:bottom w:val="single" w:sz="4" w:space="0" w:color="auto"/>
                    <w:right w:val="single" w:sz="4" w:space="0" w:color="auto"/>
                  </w:tcBorders>
                </w:tcPr>
                <w:p w14:paraId="18F61BA4" w14:textId="77777777" w:rsidR="003E3B70" w:rsidRPr="0012144C" w:rsidRDefault="003E3B70" w:rsidP="003E3B70">
                  <w:pPr>
                    <w:rPr>
                      <w:rFonts w:asciiTheme="minorHAnsi" w:hAnsiTheme="minorHAnsi" w:cstheme="minorHAnsi"/>
                      <w:sz w:val="22"/>
                      <w:szCs w:val="22"/>
                    </w:rPr>
                  </w:pPr>
                  <w:r w:rsidRPr="00F57649">
                    <w:rPr>
                      <w:rFonts w:asciiTheme="minorHAnsi" w:hAnsiTheme="minorHAnsi" w:cstheme="minorHAnsi"/>
                      <w:b/>
                      <w:bCs/>
                      <w:sz w:val="22"/>
                      <w:szCs w:val="22"/>
                    </w:rPr>
                    <w:t>Are production, deployment, and installation processes fully defined, validated, and ready—including deployment plans, installation procedures, environment readiness, and integration planning?</w:t>
                  </w:r>
                </w:p>
              </w:tc>
              <w:tc>
                <w:tcPr>
                  <w:tcW w:w="720" w:type="dxa"/>
                  <w:tcBorders>
                    <w:top w:val="single" w:sz="4" w:space="0" w:color="auto"/>
                    <w:left w:val="single" w:sz="4" w:space="0" w:color="auto"/>
                    <w:bottom w:val="single" w:sz="4" w:space="0" w:color="auto"/>
                    <w:right w:val="single" w:sz="4" w:space="0" w:color="auto"/>
                  </w:tcBorders>
                </w:tcPr>
                <w:p w14:paraId="348F1E13" w14:textId="77777777" w:rsidR="003E3B70" w:rsidRPr="0012144C" w:rsidRDefault="003E3B70" w:rsidP="003E3B70">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718191EC" w14:textId="77777777" w:rsidR="003E3B70" w:rsidRPr="0012144C" w:rsidRDefault="003E3B70" w:rsidP="003E3B70">
                  <w:pPr>
                    <w:rPr>
                      <w:rFonts w:asciiTheme="minorHAnsi" w:hAnsiTheme="minorHAnsi" w:cstheme="minorHAnsi"/>
                      <w:sz w:val="22"/>
                      <w:szCs w:val="22"/>
                    </w:rPr>
                  </w:pPr>
                </w:p>
              </w:tc>
            </w:tr>
            <w:tr w:rsidR="003E3B70" w:rsidRPr="0012144C" w14:paraId="74986CB1" w14:textId="77777777" w:rsidTr="008870F4">
              <w:tc>
                <w:tcPr>
                  <w:tcW w:w="10414" w:type="dxa"/>
                  <w:tcBorders>
                    <w:top w:val="single" w:sz="4" w:space="0" w:color="auto"/>
                    <w:left w:val="single" w:sz="4" w:space="0" w:color="auto"/>
                    <w:bottom w:val="single" w:sz="4" w:space="0" w:color="auto"/>
                    <w:right w:val="single" w:sz="4" w:space="0" w:color="auto"/>
                  </w:tcBorders>
                </w:tcPr>
                <w:p w14:paraId="1B141C15" w14:textId="77777777" w:rsidR="003E3B70" w:rsidRPr="0012144C" w:rsidRDefault="003E3B70" w:rsidP="003E3B70">
                  <w:pPr>
                    <w:rPr>
                      <w:rFonts w:asciiTheme="minorHAnsi" w:hAnsiTheme="minorHAnsi" w:cstheme="minorHAnsi"/>
                      <w:sz w:val="22"/>
                      <w:szCs w:val="22"/>
                    </w:rPr>
                  </w:pPr>
                  <w:r w:rsidRPr="00F57649">
                    <w:rPr>
                      <w:rFonts w:asciiTheme="minorHAnsi" w:hAnsiTheme="minorHAnsi" w:cstheme="minorHAnsi"/>
                      <w:b/>
                      <w:bCs/>
                      <w:sz w:val="22"/>
                      <w:szCs w:val="22"/>
                    </w:rPr>
                    <w:t>Have all safety</w:t>
                  </w:r>
                  <w:r w:rsidRPr="00F57649">
                    <w:rPr>
                      <w:rFonts w:asciiTheme="minorHAnsi" w:hAnsiTheme="minorHAnsi" w:cstheme="minorHAnsi"/>
                      <w:b/>
                      <w:bCs/>
                      <w:sz w:val="22"/>
                      <w:szCs w:val="22"/>
                    </w:rPr>
                    <w:noBreakHyphen/>
                    <w:t>critical and cybersecurity requirements been validated, with all certifications, compliance artifacts, and vulnerability mitigations complete and approved for operational release?</w:t>
                  </w:r>
                </w:p>
              </w:tc>
              <w:tc>
                <w:tcPr>
                  <w:tcW w:w="720" w:type="dxa"/>
                  <w:tcBorders>
                    <w:top w:val="single" w:sz="4" w:space="0" w:color="auto"/>
                    <w:left w:val="single" w:sz="4" w:space="0" w:color="auto"/>
                    <w:bottom w:val="single" w:sz="4" w:space="0" w:color="auto"/>
                    <w:right w:val="single" w:sz="4" w:space="0" w:color="auto"/>
                  </w:tcBorders>
                </w:tcPr>
                <w:p w14:paraId="6D8604BA" w14:textId="77777777" w:rsidR="003E3B70" w:rsidRPr="0012144C" w:rsidRDefault="003E3B70" w:rsidP="003E3B70">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49704F20" w14:textId="77777777" w:rsidR="003E3B70" w:rsidRPr="0012144C" w:rsidRDefault="003E3B70" w:rsidP="003E3B70">
                  <w:pPr>
                    <w:rPr>
                      <w:rFonts w:asciiTheme="minorHAnsi" w:hAnsiTheme="minorHAnsi" w:cstheme="minorHAnsi"/>
                      <w:sz w:val="22"/>
                      <w:szCs w:val="22"/>
                    </w:rPr>
                  </w:pPr>
                </w:p>
              </w:tc>
            </w:tr>
            <w:tr w:rsidR="003E3B70" w:rsidRPr="0012144C" w14:paraId="0C4F8EA2" w14:textId="77777777" w:rsidTr="008870F4">
              <w:tc>
                <w:tcPr>
                  <w:tcW w:w="10414" w:type="dxa"/>
                  <w:tcBorders>
                    <w:top w:val="single" w:sz="4" w:space="0" w:color="auto"/>
                    <w:left w:val="single" w:sz="4" w:space="0" w:color="auto"/>
                    <w:bottom w:val="single" w:sz="4" w:space="0" w:color="auto"/>
                    <w:right w:val="single" w:sz="4" w:space="0" w:color="auto"/>
                  </w:tcBorders>
                </w:tcPr>
                <w:p w14:paraId="168EBBFD" w14:textId="77777777" w:rsidR="003E3B70" w:rsidRPr="0012144C" w:rsidRDefault="003E3B70" w:rsidP="003E3B70">
                  <w:pPr>
                    <w:rPr>
                      <w:rFonts w:asciiTheme="minorHAnsi" w:hAnsiTheme="minorHAnsi" w:cstheme="minorHAnsi"/>
                      <w:sz w:val="22"/>
                      <w:szCs w:val="22"/>
                    </w:rPr>
                  </w:pPr>
                  <w:r w:rsidRPr="00F57649">
                    <w:rPr>
                      <w:rFonts w:asciiTheme="minorHAnsi" w:hAnsiTheme="minorHAnsi" w:cstheme="minorHAnsi"/>
                      <w:b/>
                      <w:bCs/>
                      <w:sz w:val="22"/>
                      <w:szCs w:val="22"/>
                    </w:rPr>
                    <w:t>Are transition-to-operations plans, training materials, support plans, and long</w:t>
                  </w:r>
                  <w:r w:rsidRPr="00F57649">
                    <w:rPr>
                      <w:rFonts w:asciiTheme="minorHAnsi" w:hAnsiTheme="minorHAnsi" w:cstheme="minorHAnsi"/>
                      <w:b/>
                      <w:bCs/>
                      <w:sz w:val="22"/>
                      <w:szCs w:val="22"/>
                    </w:rPr>
                    <w:noBreakHyphen/>
                    <w:t>term maintenance processes complete, approved, and sufficient to sustain operations and future updates?</w:t>
                  </w:r>
                </w:p>
              </w:tc>
              <w:tc>
                <w:tcPr>
                  <w:tcW w:w="720" w:type="dxa"/>
                  <w:tcBorders>
                    <w:top w:val="single" w:sz="4" w:space="0" w:color="auto"/>
                    <w:left w:val="single" w:sz="4" w:space="0" w:color="auto"/>
                    <w:bottom w:val="single" w:sz="4" w:space="0" w:color="auto"/>
                    <w:right w:val="single" w:sz="4" w:space="0" w:color="auto"/>
                  </w:tcBorders>
                </w:tcPr>
                <w:p w14:paraId="7CCE8BC8" w14:textId="77777777" w:rsidR="003E3B70" w:rsidRPr="0012144C" w:rsidRDefault="003E3B70" w:rsidP="003E3B70">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1AD584AD" w14:textId="77777777" w:rsidR="003E3B70" w:rsidRPr="0012144C" w:rsidRDefault="003E3B70" w:rsidP="003E3B70">
                  <w:pPr>
                    <w:rPr>
                      <w:rFonts w:asciiTheme="minorHAnsi" w:hAnsiTheme="minorHAnsi" w:cstheme="minorHAnsi"/>
                      <w:sz w:val="22"/>
                      <w:szCs w:val="22"/>
                    </w:rPr>
                  </w:pPr>
                </w:p>
              </w:tc>
            </w:tr>
          </w:tbl>
          <w:p w14:paraId="631F8FA7" w14:textId="77777777" w:rsidR="003E3B70" w:rsidRDefault="003E3B70" w:rsidP="003E3B70">
            <w:pPr>
              <w:pStyle w:val="Heading1"/>
            </w:pPr>
          </w:p>
          <w:p w14:paraId="4CD6D95A" w14:textId="77777777" w:rsidR="003E3B70" w:rsidRDefault="003E3B70" w:rsidP="003E3B70">
            <w:pPr>
              <w:pStyle w:val="Heading1"/>
            </w:pPr>
          </w:p>
          <w:p w14:paraId="695D29CF" w14:textId="6569F146" w:rsidR="003E3B70" w:rsidRPr="00F57649" w:rsidRDefault="003E3B70" w:rsidP="003E3B70">
            <w:pPr>
              <w:pStyle w:val="Heading1"/>
            </w:pPr>
            <w:r w:rsidRPr="001668ED">
              <w:t xml:space="preserve">Section 2 — Detailed </w:t>
            </w:r>
            <w:r w:rsidR="008870F4">
              <w:t xml:space="preserve">Software </w:t>
            </w:r>
            <w:r w:rsidRPr="001668ED">
              <w:t>Criteria</w:t>
            </w:r>
          </w:p>
          <w:p w14:paraId="17FE9887" w14:textId="1BC4BB88" w:rsidR="001E6225" w:rsidRPr="00750C0F" w:rsidRDefault="001E6225" w:rsidP="00750C0F">
            <w:pPr>
              <w:rPr>
                <w:rFonts w:asciiTheme="minorHAnsi" w:hAnsiTheme="minorHAnsi" w:cstheme="minorHAnsi"/>
                <w:sz w:val="22"/>
                <w:szCs w:val="22"/>
              </w:rPr>
            </w:pPr>
          </w:p>
        </w:tc>
      </w:tr>
    </w:tbl>
    <w:tbl>
      <w:tblPr>
        <w:tblStyle w:val="TableGrid"/>
        <w:tblW w:w="13590" w:type="dxa"/>
        <w:tblLayout w:type="fixed"/>
        <w:tblCellMar>
          <w:left w:w="115" w:type="dxa"/>
          <w:right w:w="115" w:type="dxa"/>
        </w:tblCellMar>
        <w:tblLook w:val="04A0" w:firstRow="1" w:lastRow="0" w:firstColumn="1" w:lastColumn="0" w:noHBand="0" w:noVBand="1"/>
      </w:tblPr>
      <w:tblGrid>
        <w:gridCol w:w="7380"/>
        <w:gridCol w:w="900"/>
        <w:gridCol w:w="5310"/>
      </w:tblGrid>
      <w:tr w:rsidR="0048033F" w:rsidRPr="00FD5A4E" w14:paraId="19BB7A85" w14:textId="77777777" w:rsidTr="0048033F">
        <w:trPr>
          <w:cantSplit/>
          <w:trHeight w:val="388"/>
          <w:tblHeader/>
        </w:trPr>
        <w:tc>
          <w:tcPr>
            <w:tcW w:w="7380" w:type="dxa"/>
            <w:shd w:val="clear" w:color="auto" w:fill="DBE5F1" w:themeFill="accent1" w:themeFillTint="33"/>
          </w:tcPr>
          <w:p w14:paraId="38F3DBD5" w14:textId="743B8F7A" w:rsidR="0048033F" w:rsidRPr="0016288C" w:rsidRDefault="0048033F" w:rsidP="0016288C">
            <w:pPr>
              <w:rPr>
                <w:b/>
                <w:bCs/>
              </w:rPr>
            </w:pPr>
            <w:r w:rsidRPr="0016288C">
              <w:rPr>
                <w:rFonts w:asciiTheme="minorHAnsi" w:hAnsiTheme="minorHAnsi" w:cstheme="minorHAnsi"/>
                <w:b/>
                <w:bCs/>
              </w:rPr>
              <w:lastRenderedPageBreak/>
              <w:t>Criteria</w:t>
            </w:r>
          </w:p>
        </w:tc>
        <w:tc>
          <w:tcPr>
            <w:tcW w:w="900" w:type="dxa"/>
            <w:shd w:val="clear" w:color="auto" w:fill="DBE5F1" w:themeFill="accent1" w:themeFillTint="33"/>
          </w:tcPr>
          <w:p w14:paraId="7E453E8F" w14:textId="284599A5" w:rsidR="0048033F" w:rsidRPr="009552C7" w:rsidRDefault="0048033F" w:rsidP="007C21FD">
            <w:pPr>
              <w:jc w:val="center"/>
              <w:rPr>
                <w:rFonts w:asciiTheme="minorHAnsi" w:hAnsiTheme="minorHAnsi" w:cstheme="minorHAnsi"/>
              </w:rPr>
            </w:pPr>
            <w:r w:rsidRPr="009552C7">
              <w:rPr>
                <w:rFonts w:asciiTheme="minorHAnsi" w:hAnsiTheme="minorHAnsi" w:cstheme="minorHAnsi"/>
                <w:b/>
              </w:rPr>
              <w:t>Y/N</w:t>
            </w:r>
          </w:p>
        </w:tc>
        <w:tc>
          <w:tcPr>
            <w:tcW w:w="5310" w:type="dxa"/>
            <w:shd w:val="clear" w:color="auto" w:fill="DBE5F1" w:themeFill="accent1" w:themeFillTint="33"/>
          </w:tcPr>
          <w:p w14:paraId="417DFF64" w14:textId="112415C0" w:rsidR="0048033F" w:rsidRPr="009552C7" w:rsidRDefault="0048033F" w:rsidP="007C21FD">
            <w:pPr>
              <w:rPr>
                <w:rFonts w:asciiTheme="minorHAnsi" w:hAnsiTheme="minorHAnsi" w:cstheme="minorHAnsi"/>
              </w:rPr>
            </w:pPr>
            <w:r w:rsidRPr="009552C7">
              <w:rPr>
                <w:rFonts w:asciiTheme="minorHAnsi" w:hAnsiTheme="minorHAnsi" w:cstheme="minorHAnsi"/>
                <w:b/>
              </w:rPr>
              <w:t>Comments</w:t>
            </w:r>
          </w:p>
        </w:tc>
      </w:tr>
      <w:tr w:rsidR="0048033F" w:rsidRPr="00FD5A4E" w14:paraId="58A1C630" w14:textId="77777777" w:rsidTr="0048033F">
        <w:trPr>
          <w:cantSplit/>
          <w:trHeight w:val="388"/>
        </w:trPr>
        <w:tc>
          <w:tcPr>
            <w:tcW w:w="7380" w:type="dxa"/>
            <w:shd w:val="clear" w:color="auto" w:fill="EAF1DD" w:themeFill="accent3" w:themeFillTint="33"/>
          </w:tcPr>
          <w:p w14:paraId="23B3B7CE" w14:textId="0D1626B7" w:rsidR="0048033F" w:rsidRPr="002F79F7" w:rsidRDefault="0048033F" w:rsidP="001E6225">
            <w:r w:rsidRPr="0045042B">
              <w:rPr>
                <w:rFonts w:asciiTheme="minorHAnsi" w:hAnsiTheme="minorHAnsi" w:cstheme="minorHAnsi"/>
                <w:sz w:val="28"/>
                <w:szCs w:val="28"/>
              </w:rPr>
              <w:t>Integration Completion</w:t>
            </w:r>
          </w:p>
        </w:tc>
        <w:tc>
          <w:tcPr>
            <w:tcW w:w="900" w:type="dxa"/>
          </w:tcPr>
          <w:p w14:paraId="409F1481" w14:textId="77777777" w:rsidR="0048033F" w:rsidRPr="009552C7" w:rsidRDefault="0048033F" w:rsidP="007C21FD">
            <w:pPr>
              <w:jc w:val="center"/>
              <w:rPr>
                <w:rFonts w:asciiTheme="minorHAnsi" w:hAnsiTheme="minorHAnsi" w:cstheme="minorHAnsi"/>
                <w:sz w:val="20"/>
                <w:szCs w:val="20"/>
              </w:rPr>
            </w:pPr>
          </w:p>
        </w:tc>
        <w:tc>
          <w:tcPr>
            <w:tcW w:w="5310" w:type="dxa"/>
          </w:tcPr>
          <w:p w14:paraId="31E27B52" w14:textId="77777777" w:rsidR="0048033F" w:rsidRPr="009552C7" w:rsidRDefault="0048033F" w:rsidP="007C21FD">
            <w:pPr>
              <w:rPr>
                <w:rFonts w:asciiTheme="minorHAnsi" w:hAnsiTheme="minorHAnsi" w:cstheme="minorHAnsi"/>
                <w:sz w:val="20"/>
                <w:szCs w:val="20"/>
              </w:rPr>
            </w:pPr>
          </w:p>
        </w:tc>
      </w:tr>
      <w:tr w:rsidR="0048033F" w:rsidRPr="0067548E" w14:paraId="5901FE12" w14:textId="77777777" w:rsidTr="0048033F">
        <w:trPr>
          <w:cantSplit/>
          <w:trHeight w:val="388"/>
        </w:trPr>
        <w:tc>
          <w:tcPr>
            <w:tcW w:w="7380" w:type="dxa"/>
          </w:tcPr>
          <w:p w14:paraId="73B6700D" w14:textId="42DF94C3" w:rsidR="0048033F" w:rsidRPr="0067548E" w:rsidRDefault="0048033F" w:rsidP="0045042B">
            <w:pPr>
              <w:shd w:val="clear" w:color="auto" w:fill="FFFFFF"/>
              <w:spacing w:before="100" w:beforeAutospacing="1" w:after="100" w:afterAutospacing="1"/>
              <w:rPr>
                <w:rFonts w:asciiTheme="minorHAnsi" w:hAnsiTheme="minorHAnsi" w:cstheme="minorHAnsi"/>
                <w:color w:val="222222"/>
                <w:sz w:val="22"/>
                <w:szCs w:val="22"/>
              </w:rPr>
            </w:pPr>
            <w:r>
              <w:rPr>
                <w:rStyle w:val="Strong"/>
                <w:rFonts w:asciiTheme="minorHAnsi" w:hAnsiTheme="minorHAnsi" w:cstheme="minorHAnsi"/>
                <w:color w:val="1F497D" w:themeColor="text2"/>
                <w:sz w:val="22"/>
                <w:szCs w:val="22"/>
                <w:shd w:val="clear" w:color="auto" w:fill="FFFFFF"/>
              </w:rPr>
              <w:t>Software Integration</w:t>
            </w:r>
            <w:r w:rsidRPr="0067548E">
              <w:rPr>
                <w:rStyle w:val="Strong"/>
                <w:rFonts w:asciiTheme="minorHAnsi" w:hAnsiTheme="minorHAnsi" w:cstheme="minorHAnsi"/>
                <w:color w:val="1F497D" w:themeColor="text2"/>
                <w:sz w:val="22"/>
                <w:szCs w:val="22"/>
                <w:shd w:val="clear" w:color="auto" w:fill="FFFFFF"/>
              </w:rPr>
              <w:t>:</w:t>
            </w:r>
            <w:r w:rsidRPr="0067548E">
              <w:rPr>
                <w:rFonts w:asciiTheme="minorHAnsi" w:hAnsiTheme="minorHAnsi" w:cstheme="minorHAnsi"/>
                <w:color w:val="222222"/>
                <w:sz w:val="22"/>
                <w:szCs w:val="22"/>
                <w:shd w:val="clear" w:color="auto" w:fill="FFFFFF"/>
              </w:rPr>
              <w:t xml:space="preserve"> </w:t>
            </w:r>
            <w:r w:rsidRPr="0045042B">
              <w:rPr>
                <w:rFonts w:asciiTheme="minorHAnsi" w:hAnsiTheme="minorHAnsi" w:cstheme="minorHAnsi"/>
                <w:color w:val="222222"/>
                <w:sz w:val="22"/>
                <w:szCs w:val="22"/>
                <w:shd w:val="clear" w:color="auto" w:fill="FFFFFF"/>
              </w:rPr>
              <w:t>All software components must be successfully integrated with associated hardware, other software modules, and external systems.</w:t>
            </w:r>
          </w:p>
        </w:tc>
        <w:tc>
          <w:tcPr>
            <w:tcW w:w="900" w:type="dxa"/>
          </w:tcPr>
          <w:p w14:paraId="38F59A89" w14:textId="77777777" w:rsidR="0048033F" w:rsidRPr="0067548E" w:rsidRDefault="0048033F" w:rsidP="007C21FD">
            <w:pPr>
              <w:jc w:val="center"/>
              <w:rPr>
                <w:rFonts w:asciiTheme="minorHAnsi" w:hAnsiTheme="minorHAnsi" w:cstheme="minorHAnsi"/>
                <w:sz w:val="22"/>
                <w:szCs w:val="22"/>
              </w:rPr>
            </w:pPr>
          </w:p>
        </w:tc>
        <w:tc>
          <w:tcPr>
            <w:tcW w:w="5310" w:type="dxa"/>
          </w:tcPr>
          <w:p w14:paraId="41363E54" w14:textId="77777777" w:rsidR="0048033F" w:rsidRPr="0067548E" w:rsidRDefault="0048033F" w:rsidP="007C21FD">
            <w:pPr>
              <w:rPr>
                <w:rFonts w:asciiTheme="minorHAnsi" w:hAnsiTheme="minorHAnsi" w:cstheme="minorHAnsi"/>
                <w:sz w:val="22"/>
                <w:szCs w:val="22"/>
              </w:rPr>
            </w:pPr>
          </w:p>
        </w:tc>
      </w:tr>
      <w:tr w:rsidR="0048033F" w:rsidRPr="0067548E" w14:paraId="62A111C3" w14:textId="77777777" w:rsidTr="0048033F">
        <w:trPr>
          <w:cantSplit/>
          <w:trHeight w:val="521"/>
        </w:trPr>
        <w:tc>
          <w:tcPr>
            <w:tcW w:w="7380" w:type="dxa"/>
          </w:tcPr>
          <w:p w14:paraId="185B70BB" w14:textId="29E24616" w:rsidR="0048033F" w:rsidRPr="002C10F2" w:rsidRDefault="0048033F">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2C10F2">
              <w:rPr>
                <w:rStyle w:val="Strong"/>
                <w:rFonts w:asciiTheme="minorHAnsi" w:hAnsiTheme="minorHAnsi" w:cstheme="minorHAnsi"/>
                <w:b w:val="0"/>
                <w:bCs w:val="0"/>
                <w:sz w:val="22"/>
                <w:szCs w:val="22"/>
                <w:shd w:val="clear" w:color="auto" w:fill="FFFFFF"/>
              </w:rPr>
              <w:t xml:space="preserve">Previous software unit testing and software verification test results form a satisfactory basis for proceeding to </w:t>
            </w:r>
            <w:proofErr w:type="spellStart"/>
            <w:r w:rsidRPr="002C10F2">
              <w:rPr>
                <w:rStyle w:val="Strong"/>
                <w:rFonts w:asciiTheme="minorHAnsi" w:hAnsiTheme="minorHAnsi" w:cstheme="minorHAnsi"/>
                <w:b w:val="0"/>
                <w:bCs w:val="0"/>
                <w:sz w:val="22"/>
                <w:szCs w:val="22"/>
                <w:shd w:val="clear" w:color="auto" w:fill="FFFFFF"/>
              </w:rPr>
              <w:t>integration.The</w:t>
            </w:r>
            <w:proofErr w:type="spellEnd"/>
            <w:r w:rsidRPr="002C10F2">
              <w:rPr>
                <w:rStyle w:val="Strong"/>
                <w:rFonts w:asciiTheme="minorHAnsi" w:hAnsiTheme="minorHAnsi" w:cstheme="minorHAnsi"/>
                <w:b w:val="0"/>
                <w:bCs w:val="0"/>
                <w:sz w:val="22"/>
                <w:szCs w:val="22"/>
                <w:shd w:val="clear" w:color="auto" w:fill="FFFFFF"/>
              </w:rPr>
              <w:t xml:space="preserve"> project has addressed all Severity 1 or 2 findings.</w:t>
            </w:r>
          </w:p>
        </w:tc>
        <w:tc>
          <w:tcPr>
            <w:tcW w:w="900" w:type="dxa"/>
          </w:tcPr>
          <w:p w14:paraId="07007C4C" w14:textId="77777777" w:rsidR="0048033F" w:rsidRPr="0067548E" w:rsidRDefault="0048033F" w:rsidP="002C10F2">
            <w:pPr>
              <w:jc w:val="center"/>
              <w:rPr>
                <w:rFonts w:asciiTheme="minorHAnsi" w:hAnsiTheme="minorHAnsi" w:cstheme="minorHAnsi"/>
                <w:sz w:val="22"/>
                <w:szCs w:val="22"/>
              </w:rPr>
            </w:pPr>
          </w:p>
        </w:tc>
        <w:tc>
          <w:tcPr>
            <w:tcW w:w="5310" w:type="dxa"/>
          </w:tcPr>
          <w:p w14:paraId="38AD123A" w14:textId="447C1268" w:rsidR="0048033F" w:rsidRPr="0067548E" w:rsidRDefault="0048033F" w:rsidP="002C10F2">
            <w:pPr>
              <w:rPr>
                <w:rFonts w:asciiTheme="minorHAnsi" w:hAnsiTheme="minorHAnsi" w:cstheme="minorHAnsi"/>
                <w:sz w:val="22"/>
                <w:szCs w:val="22"/>
              </w:rPr>
            </w:pPr>
          </w:p>
        </w:tc>
      </w:tr>
      <w:tr w:rsidR="0048033F" w:rsidRPr="0067548E" w14:paraId="7B4C24AD" w14:textId="77777777" w:rsidTr="0048033F">
        <w:trPr>
          <w:cantSplit/>
          <w:trHeight w:val="521"/>
        </w:trPr>
        <w:tc>
          <w:tcPr>
            <w:tcW w:w="7380" w:type="dxa"/>
          </w:tcPr>
          <w:p w14:paraId="67359BED" w14:textId="535A0D4A" w:rsidR="0048033F" w:rsidRPr="002C10F2" w:rsidRDefault="0048033F">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2C10F2">
              <w:rPr>
                <w:rStyle w:val="Strong"/>
                <w:rFonts w:asciiTheme="minorHAnsi" w:hAnsiTheme="minorHAnsi" w:cstheme="minorHAnsi"/>
                <w:b w:val="0"/>
                <w:bCs w:val="0"/>
                <w:sz w:val="22"/>
                <w:szCs w:val="22"/>
                <w:shd w:val="clear" w:color="auto" w:fill="FFFFFF"/>
              </w:rPr>
              <w:t>Adequate software resources and hardware for development and testing have been planned and budgeted, including support system implementation and system testing. Software integration support staff are qualified.</w:t>
            </w:r>
            <w:r>
              <w:rPr>
                <w:rStyle w:val="Strong"/>
                <w:rFonts w:asciiTheme="minorHAnsi" w:hAnsiTheme="minorHAnsi" w:cstheme="minorHAnsi"/>
                <w:b w:val="0"/>
                <w:bCs w:val="0"/>
                <w:sz w:val="22"/>
                <w:szCs w:val="22"/>
                <w:shd w:val="clear" w:color="auto" w:fill="FFFFFF"/>
              </w:rPr>
              <w:t xml:space="preserve"> </w:t>
            </w:r>
            <w:r w:rsidRPr="002C10F2">
              <w:rPr>
                <w:rStyle w:val="Strong"/>
                <w:rFonts w:asciiTheme="minorHAnsi" w:hAnsiTheme="minorHAnsi" w:cstheme="minorHAnsi"/>
                <w:b w:val="0"/>
                <w:bCs w:val="0"/>
                <w:sz w:val="22"/>
                <w:szCs w:val="22"/>
                <w:shd w:val="clear" w:color="auto" w:fill="FFFFFF"/>
              </w:rPr>
              <w:t>TBD and TBR items are identified with acceptable plans and schedules for their dispositions.</w:t>
            </w:r>
          </w:p>
        </w:tc>
        <w:tc>
          <w:tcPr>
            <w:tcW w:w="900" w:type="dxa"/>
          </w:tcPr>
          <w:p w14:paraId="0EABBC73" w14:textId="77777777" w:rsidR="0048033F" w:rsidRPr="0067548E" w:rsidRDefault="0048033F" w:rsidP="002C10F2">
            <w:pPr>
              <w:jc w:val="center"/>
              <w:rPr>
                <w:rFonts w:asciiTheme="minorHAnsi" w:hAnsiTheme="minorHAnsi" w:cstheme="minorHAnsi"/>
                <w:sz w:val="22"/>
                <w:szCs w:val="22"/>
              </w:rPr>
            </w:pPr>
          </w:p>
        </w:tc>
        <w:tc>
          <w:tcPr>
            <w:tcW w:w="5310" w:type="dxa"/>
          </w:tcPr>
          <w:p w14:paraId="6D694A16" w14:textId="66DAF9B2" w:rsidR="0048033F" w:rsidRDefault="0048033F" w:rsidP="002C10F2">
            <w:pPr>
              <w:rPr>
                <w:rFonts w:asciiTheme="minorHAnsi" w:hAnsiTheme="minorHAnsi" w:cstheme="minorHAnsi"/>
                <w:sz w:val="22"/>
                <w:szCs w:val="22"/>
              </w:rPr>
            </w:pPr>
          </w:p>
        </w:tc>
      </w:tr>
      <w:tr w:rsidR="0048033F" w:rsidRPr="0067548E" w14:paraId="04861327" w14:textId="77777777" w:rsidTr="0048033F">
        <w:trPr>
          <w:cantSplit/>
          <w:trHeight w:val="521"/>
        </w:trPr>
        <w:tc>
          <w:tcPr>
            <w:tcW w:w="7380" w:type="dxa"/>
          </w:tcPr>
          <w:p w14:paraId="220A665D" w14:textId="18185E75" w:rsidR="0048033F" w:rsidRPr="002C10F2" w:rsidRDefault="0048033F">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2C10F2">
              <w:rPr>
                <w:rStyle w:val="Strong"/>
                <w:rFonts w:asciiTheme="minorHAnsi" w:hAnsiTheme="minorHAnsi" w:cstheme="minorHAnsi"/>
                <w:b w:val="0"/>
                <w:bCs w:val="0"/>
                <w:sz w:val="22"/>
                <w:szCs w:val="22"/>
                <w:shd w:val="clear" w:color="auto" w:fill="FFFFFF"/>
              </w:rPr>
              <w:t>The review of the software integration plans, as well as the procedures, configuration data maturity, load data maturity, and software configuration status of the items to be integrated, provides a reasonable expectation that the integration will proceed successfully.</w:t>
            </w:r>
          </w:p>
        </w:tc>
        <w:tc>
          <w:tcPr>
            <w:tcW w:w="900" w:type="dxa"/>
          </w:tcPr>
          <w:p w14:paraId="0405C8CB" w14:textId="77777777" w:rsidR="0048033F" w:rsidRPr="0067548E" w:rsidRDefault="0048033F" w:rsidP="002C10F2">
            <w:pPr>
              <w:jc w:val="center"/>
              <w:rPr>
                <w:rFonts w:asciiTheme="minorHAnsi" w:hAnsiTheme="minorHAnsi" w:cstheme="minorHAnsi"/>
                <w:sz w:val="22"/>
                <w:szCs w:val="22"/>
              </w:rPr>
            </w:pPr>
          </w:p>
        </w:tc>
        <w:tc>
          <w:tcPr>
            <w:tcW w:w="5310" w:type="dxa"/>
          </w:tcPr>
          <w:p w14:paraId="6CF4C067" w14:textId="79AA114E" w:rsidR="0048033F" w:rsidRDefault="0048033F" w:rsidP="002C10F2">
            <w:pPr>
              <w:rPr>
                <w:rFonts w:asciiTheme="minorHAnsi" w:hAnsiTheme="minorHAnsi" w:cstheme="minorHAnsi"/>
                <w:sz w:val="22"/>
                <w:szCs w:val="22"/>
              </w:rPr>
            </w:pPr>
          </w:p>
        </w:tc>
      </w:tr>
      <w:tr w:rsidR="0048033F" w:rsidRPr="0067548E" w14:paraId="7EF04B0F" w14:textId="77777777" w:rsidTr="0048033F">
        <w:trPr>
          <w:cantSplit/>
          <w:trHeight w:val="521"/>
        </w:trPr>
        <w:tc>
          <w:tcPr>
            <w:tcW w:w="7380" w:type="dxa"/>
          </w:tcPr>
          <w:p w14:paraId="723D3379" w14:textId="57005592" w:rsidR="0048033F" w:rsidRPr="0067548E" w:rsidRDefault="0048033F" w:rsidP="002C10F2">
            <w:pPr>
              <w:shd w:val="clear" w:color="auto" w:fill="FFFFFF"/>
              <w:spacing w:before="100" w:beforeAutospacing="1" w:after="100" w:afterAutospacing="1"/>
              <w:rPr>
                <w:rFonts w:asciiTheme="minorHAnsi" w:hAnsiTheme="minorHAnsi" w:cstheme="minorHAnsi"/>
                <w:color w:val="222222"/>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Interfaces</w:t>
            </w:r>
            <w:r w:rsidRPr="0067548E">
              <w:rPr>
                <w:rStyle w:val="Strong"/>
                <w:rFonts w:asciiTheme="minorHAnsi" w:hAnsiTheme="minorHAnsi" w:cstheme="minorHAnsi"/>
                <w:color w:val="1F497D" w:themeColor="text2"/>
                <w:sz w:val="22"/>
                <w:szCs w:val="22"/>
                <w:shd w:val="clear" w:color="auto" w:fill="FFFFFF"/>
              </w:rPr>
              <w:t xml:space="preserve">: </w:t>
            </w:r>
            <w:r w:rsidRPr="0067548E">
              <w:rPr>
                <w:rFonts w:asciiTheme="minorHAnsi" w:hAnsiTheme="minorHAnsi" w:cstheme="minorHAnsi"/>
                <w:color w:val="222222"/>
                <w:sz w:val="22"/>
                <w:szCs w:val="22"/>
                <w:shd w:val="clear" w:color="auto" w:fill="FFFFFF"/>
              </w:rPr>
              <w:t xml:space="preserve"> </w:t>
            </w:r>
            <w:r w:rsidRPr="0045042B">
              <w:rPr>
                <w:rFonts w:asciiTheme="minorHAnsi" w:hAnsiTheme="minorHAnsi" w:cstheme="minorHAnsi"/>
                <w:color w:val="222222"/>
                <w:sz w:val="22"/>
                <w:szCs w:val="22"/>
                <w:shd w:val="clear" w:color="auto" w:fill="FFFFFF"/>
              </w:rPr>
              <w:t>Interfaces for data communication, control, and command must function as intended.</w:t>
            </w:r>
            <w:r w:rsidRPr="0067548E">
              <w:rPr>
                <w:rFonts w:asciiTheme="minorHAnsi" w:hAnsiTheme="minorHAnsi" w:cstheme="minorHAnsi"/>
                <w:color w:val="222222"/>
                <w:sz w:val="22"/>
                <w:szCs w:val="22"/>
                <w:shd w:val="clear" w:color="auto" w:fill="FFFFFF"/>
              </w:rPr>
              <w:t xml:space="preserve"> </w:t>
            </w:r>
          </w:p>
        </w:tc>
        <w:tc>
          <w:tcPr>
            <w:tcW w:w="900" w:type="dxa"/>
          </w:tcPr>
          <w:p w14:paraId="30ECAE8E" w14:textId="77777777" w:rsidR="0048033F" w:rsidRPr="0067548E" w:rsidRDefault="0048033F" w:rsidP="002C10F2">
            <w:pPr>
              <w:jc w:val="center"/>
              <w:rPr>
                <w:rFonts w:asciiTheme="minorHAnsi" w:hAnsiTheme="minorHAnsi" w:cstheme="minorHAnsi"/>
                <w:sz w:val="22"/>
                <w:szCs w:val="22"/>
              </w:rPr>
            </w:pPr>
          </w:p>
        </w:tc>
        <w:tc>
          <w:tcPr>
            <w:tcW w:w="5310" w:type="dxa"/>
          </w:tcPr>
          <w:p w14:paraId="02F15255" w14:textId="77777777" w:rsidR="0048033F" w:rsidRPr="0067548E" w:rsidRDefault="0048033F" w:rsidP="002C10F2">
            <w:pPr>
              <w:rPr>
                <w:rFonts w:asciiTheme="minorHAnsi" w:hAnsiTheme="minorHAnsi" w:cstheme="minorHAnsi"/>
                <w:sz w:val="22"/>
                <w:szCs w:val="22"/>
              </w:rPr>
            </w:pPr>
          </w:p>
        </w:tc>
      </w:tr>
      <w:tr w:rsidR="0048033F" w:rsidRPr="0067548E" w14:paraId="6EC91800" w14:textId="77777777" w:rsidTr="0048033F">
        <w:trPr>
          <w:cantSplit/>
          <w:trHeight w:val="521"/>
        </w:trPr>
        <w:tc>
          <w:tcPr>
            <w:tcW w:w="7380" w:type="dxa"/>
          </w:tcPr>
          <w:p w14:paraId="2ED89EBE" w14:textId="5BD4F107" w:rsidR="0048033F" w:rsidRPr="005A4C9F"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5A4C9F">
              <w:rPr>
                <w:rStyle w:val="Strong"/>
                <w:rFonts w:asciiTheme="minorHAnsi" w:hAnsiTheme="minorHAnsi" w:cstheme="minorHAnsi"/>
                <w:b w:val="0"/>
                <w:bCs w:val="0"/>
                <w:sz w:val="22"/>
                <w:szCs w:val="22"/>
                <w:shd w:val="clear" w:color="auto" w:fill="FFFFFF"/>
              </w:rPr>
              <w:t>Confirm that all electrical and mechanical interfaces have completed qualification testing before integration.</w:t>
            </w:r>
          </w:p>
        </w:tc>
        <w:tc>
          <w:tcPr>
            <w:tcW w:w="900" w:type="dxa"/>
          </w:tcPr>
          <w:p w14:paraId="474E9A4B" w14:textId="77777777" w:rsidR="0048033F" w:rsidRPr="0067548E" w:rsidRDefault="0048033F" w:rsidP="002C10F2">
            <w:pPr>
              <w:jc w:val="center"/>
              <w:rPr>
                <w:rFonts w:asciiTheme="minorHAnsi" w:hAnsiTheme="minorHAnsi" w:cstheme="minorHAnsi"/>
                <w:sz w:val="22"/>
                <w:szCs w:val="22"/>
              </w:rPr>
            </w:pPr>
          </w:p>
        </w:tc>
        <w:tc>
          <w:tcPr>
            <w:tcW w:w="5310" w:type="dxa"/>
          </w:tcPr>
          <w:p w14:paraId="2D81FCB9" w14:textId="0C66CFE8" w:rsidR="0048033F" w:rsidRPr="0067548E" w:rsidRDefault="0048033F" w:rsidP="002C10F2">
            <w:pPr>
              <w:rPr>
                <w:rFonts w:asciiTheme="minorHAnsi" w:hAnsiTheme="minorHAnsi" w:cstheme="minorHAnsi"/>
                <w:sz w:val="22"/>
                <w:szCs w:val="22"/>
              </w:rPr>
            </w:pPr>
          </w:p>
        </w:tc>
      </w:tr>
      <w:tr w:rsidR="0048033F" w:rsidRPr="00FD5A4E" w14:paraId="09EA4BEF" w14:textId="77777777" w:rsidTr="0048033F">
        <w:trPr>
          <w:cantSplit/>
          <w:trHeight w:val="521"/>
        </w:trPr>
        <w:tc>
          <w:tcPr>
            <w:tcW w:w="7380" w:type="dxa"/>
            <w:shd w:val="clear" w:color="auto" w:fill="EAF1DD" w:themeFill="accent3" w:themeFillTint="33"/>
          </w:tcPr>
          <w:p w14:paraId="426C30D6" w14:textId="5862A4E6" w:rsidR="0048033F" w:rsidRPr="00E168FF" w:rsidRDefault="0048033F" w:rsidP="002C10F2">
            <w:pPr>
              <w:rPr>
                <w:rFonts w:asciiTheme="minorHAnsi" w:hAnsiTheme="minorHAnsi" w:cstheme="minorHAnsi"/>
                <w:sz w:val="28"/>
                <w:szCs w:val="28"/>
              </w:rPr>
            </w:pPr>
            <w:r w:rsidRPr="0045042B">
              <w:rPr>
                <w:rFonts w:asciiTheme="minorHAnsi" w:hAnsiTheme="minorHAnsi" w:cstheme="minorHAnsi"/>
                <w:sz w:val="28"/>
                <w:szCs w:val="28"/>
              </w:rPr>
              <w:t>Interface Validation</w:t>
            </w:r>
          </w:p>
        </w:tc>
        <w:tc>
          <w:tcPr>
            <w:tcW w:w="900" w:type="dxa"/>
          </w:tcPr>
          <w:p w14:paraId="4B9A67DE" w14:textId="77777777" w:rsidR="0048033F" w:rsidRPr="009552C7" w:rsidRDefault="0048033F" w:rsidP="002C10F2">
            <w:pPr>
              <w:jc w:val="center"/>
              <w:rPr>
                <w:rFonts w:asciiTheme="minorHAnsi" w:hAnsiTheme="minorHAnsi" w:cstheme="minorHAnsi"/>
                <w:sz w:val="20"/>
                <w:szCs w:val="20"/>
              </w:rPr>
            </w:pPr>
          </w:p>
        </w:tc>
        <w:tc>
          <w:tcPr>
            <w:tcW w:w="5310" w:type="dxa"/>
          </w:tcPr>
          <w:p w14:paraId="7D8F9F96" w14:textId="77777777" w:rsidR="0048033F" w:rsidRPr="009552C7" w:rsidRDefault="0048033F" w:rsidP="002C10F2">
            <w:pPr>
              <w:rPr>
                <w:rFonts w:asciiTheme="minorHAnsi" w:hAnsiTheme="minorHAnsi" w:cstheme="minorHAnsi"/>
                <w:sz w:val="20"/>
                <w:szCs w:val="20"/>
              </w:rPr>
            </w:pPr>
          </w:p>
        </w:tc>
      </w:tr>
      <w:tr w:rsidR="0048033F" w:rsidRPr="0067548E" w14:paraId="251329F9" w14:textId="77777777" w:rsidTr="0048033F">
        <w:trPr>
          <w:cantSplit/>
          <w:trHeight w:val="521"/>
        </w:trPr>
        <w:tc>
          <w:tcPr>
            <w:tcW w:w="7380" w:type="dxa"/>
          </w:tcPr>
          <w:p w14:paraId="00BD096E" w14:textId="55AB8A12" w:rsidR="0048033F" w:rsidRPr="0067548E" w:rsidRDefault="0048033F" w:rsidP="002C10F2">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Interfaces Verified and Validated</w:t>
            </w:r>
            <w:r w:rsidRPr="0067548E">
              <w:rPr>
                <w:rStyle w:val="Strong"/>
                <w:rFonts w:asciiTheme="minorHAnsi" w:hAnsiTheme="minorHAnsi" w:cstheme="minorHAnsi"/>
                <w:color w:val="1F497D" w:themeColor="text2"/>
                <w:sz w:val="22"/>
                <w:szCs w:val="22"/>
                <w:shd w:val="clear" w:color="auto" w:fill="FFFFFF"/>
              </w:rPr>
              <w:t xml:space="preserve">: </w:t>
            </w:r>
            <w:r w:rsidRPr="0045042B">
              <w:rPr>
                <w:rFonts w:asciiTheme="minorHAnsi" w:hAnsiTheme="minorHAnsi" w:cstheme="minorHAnsi"/>
                <w:color w:val="222222"/>
                <w:sz w:val="22"/>
                <w:szCs w:val="22"/>
                <w:shd w:val="clear" w:color="auto" w:fill="FFFFFF"/>
              </w:rPr>
              <w:t>All internal and external software interfaces must be verified and validated to ensure proper data flow, communication protocols, and interaction with other system elements.</w:t>
            </w:r>
          </w:p>
        </w:tc>
        <w:tc>
          <w:tcPr>
            <w:tcW w:w="900" w:type="dxa"/>
          </w:tcPr>
          <w:p w14:paraId="6F1F6F44" w14:textId="77777777" w:rsidR="0048033F" w:rsidRPr="0067548E" w:rsidRDefault="0048033F" w:rsidP="002C10F2">
            <w:pPr>
              <w:jc w:val="center"/>
              <w:rPr>
                <w:rFonts w:asciiTheme="minorHAnsi" w:hAnsiTheme="minorHAnsi" w:cstheme="minorHAnsi"/>
                <w:sz w:val="22"/>
                <w:szCs w:val="22"/>
              </w:rPr>
            </w:pPr>
          </w:p>
        </w:tc>
        <w:tc>
          <w:tcPr>
            <w:tcW w:w="5310" w:type="dxa"/>
          </w:tcPr>
          <w:p w14:paraId="23FC6749" w14:textId="77777777" w:rsidR="0048033F" w:rsidRPr="0067548E" w:rsidRDefault="0048033F" w:rsidP="002C10F2">
            <w:pPr>
              <w:rPr>
                <w:rFonts w:asciiTheme="minorHAnsi" w:hAnsiTheme="minorHAnsi" w:cstheme="minorHAnsi"/>
                <w:sz w:val="22"/>
                <w:szCs w:val="22"/>
              </w:rPr>
            </w:pPr>
          </w:p>
        </w:tc>
      </w:tr>
      <w:tr w:rsidR="0048033F" w:rsidRPr="0067548E" w14:paraId="4C85F99B" w14:textId="77777777" w:rsidTr="0048033F">
        <w:trPr>
          <w:cantSplit/>
          <w:trHeight w:val="521"/>
        </w:trPr>
        <w:tc>
          <w:tcPr>
            <w:tcW w:w="7380" w:type="dxa"/>
          </w:tcPr>
          <w:p w14:paraId="1CB717BE" w14:textId="4789BC80" w:rsidR="0048033F" w:rsidRPr="0067548E" w:rsidRDefault="0048033F" w:rsidP="002C10F2">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lastRenderedPageBreak/>
              <w:t xml:space="preserve">Software </w:t>
            </w:r>
            <w:r>
              <w:rPr>
                <w:rStyle w:val="Strong"/>
                <w:rFonts w:asciiTheme="minorHAnsi" w:hAnsiTheme="minorHAnsi" w:cstheme="minorHAnsi"/>
                <w:color w:val="1F497D" w:themeColor="text2"/>
                <w:sz w:val="22"/>
                <w:szCs w:val="22"/>
                <w:shd w:val="clear" w:color="auto" w:fill="FFFFFF"/>
              </w:rPr>
              <w:t>Interfaces – Issues</w:t>
            </w:r>
            <w:r w:rsidRPr="0067548E">
              <w:rPr>
                <w:rStyle w:val="Strong"/>
                <w:rFonts w:asciiTheme="minorHAnsi" w:hAnsiTheme="minorHAnsi" w:cstheme="minorHAnsi"/>
                <w:color w:val="1F497D" w:themeColor="text2"/>
                <w:sz w:val="22"/>
                <w:szCs w:val="22"/>
                <w:shd w:val="clear" w:color="auto" w:fill="FFFFFF"/>
              </w:rPr>
              <w:t>:</w:t>
            </w:r>
            <w:r w:rsidRPr="0067548E">
              <w:rPr>
                <w:rStyle w:val="Strong"/>
                <w:rFonts w:asciiTheme="minorHAnsi" w:hAnsiTheme="minorHAnsi" w:cstheme="minorHAnsi"/>
                <w:color w:val="222222"/>
                <w:sz w:val="22"/>
                <w:szCs w:val="22"/>
                <w:shd w:val="clear" w:color="auto" w:fill="FFFFFF"/>
              </w:rPr>
              <w:t xml:space="preserve"> </w:t>
            </w:r>
            <w:r w:rsidRPr="0045042B">
              <w:rPr>
                <w:rFonts w:asciiTheme="minorHAnsi" w:hAnsiTheme="minorHAnsi" w:cstheme="minorHAnsi"/>
                <w:color w:val="222222"/>
                <w:sz w:val="22"/>
                <w:szCs w:val="22"/>
                <w:shd w:val="clear" w:color="auto" w:fill="FFFFFF"/>
              </w:rPr>
              <w:t>Interface issues identified during integration testing must be resolved or mitigated.</w:t>
            </w:r>
          </w:p>
        </w:tc>
        <w:tc>
          <w:tcPr>
            <w:tcW w:w="900" w:type="dxa"/>
          </w:tcPr>
          <w:p w14:paraId="37169F54" w14:textId="77777777" w:rsidR="0048033F" w:rsidRPr="0067548E" w:rsidRDefault="0048033F" w:rsidP="002C10F2">
            <w:pPr>
              <w:jc w:val="center"/>
              <w:rPr>
                <w:rFonts w:asciiTheme="minorHAnsi" w:hAnsiTheme="minorHAnsi" w:cstheme="minorHAnsi"/>
                <w:sz w:val="22"/>
                <w:szCs w:val="22"/>
              </w:rPr>
            </w:pPr>
          </w:p>
        </w:tc>
        <w:tc>
          <w:tcPr>
            <w:tcW w:w="5310" w:type="dxa"/>
          </w:tcPr>
          <w:p w14:paraId="79EB220B" w14:textId="77777777" w:rsidR="0048033F" w:rsidRPr="0067548E" w:rsidRDefault="0048033F" w:rsidP="002C10F2">
            <w:pPr>
              <w:rPr>
                <w:rFonts w:asciiTheme="minorHAnsi" w:hAnsiTheme="minorHAnsi" w:cstheme="minorHAnsi"/>
                <w:sz w:val="22"/>
                <w:szCs w:val="22"/>
              </w:rPr>
            </w:pPr>
          </w:p>
        </w:tc>
      </w:tr>
      <w:tr w:rsidR="0048033F" w:rsidRPr="0067548E" w14:paraId="703C5FF3" w14:textId="77777777" w:rsidTr="0048033F">
        <w:trPr>
          <w:cantSplit/>
          <w:trHeight w:val="521"/>
        </w:trPr>
        <w:tc>
          <w:tcPr>
            <w:tcW w:w="7380" w:type="dxa"/>
          </w:tcPr>
          <w:p w14:paraId="54BC3102" w14:textId="5AD167D3" w:rsidR="0048033F" w:rsidRPr="002C10F2" w:rsidRDefault="0048033F" w:rsidP="002C10F2">
            <w:pPr>
              <w:rPr>
                <w:rStyle w:val="Strong"/>
                <w:rFonts w:asciiTheme="minorHAnsi" w:hAnsiTheme="minorHAnsi" w:cstheme="minorHAnsi"/>
                <w:b w:val="0"/>
                <w:bCs w:val="0"/>
                <w:sz w:val="22"/>
                <w:szCs w:val="22"/>
                <w:shd w:val="clear" w:color="auto" w:fill="FFFFFF"/>
              </w:rPr>
            </w:pPr>
            <w:r w:rsidRPr="002C10F2">
              <w:rPr>
                <w:rStyle w:val="Strong"/>
                <w:rFonts w:asciiTheme="minorHAnsi" w:hAnsiTheme="minorHAnsi" w:cstheme="minorHAnsi"/>
                <w:b w:val="0"/>
                <w:bCs w:val="0"/>
                <w:sz w:val="22"/>
                <w:szCs w:val="22"/>
                <w:shd w:val="clear" w:color="auto" w:fill="FFFFFF"/>
              </w:rPr>
              <w:t>High confidence exists that the software will support system integration</w:t>
            </w:r>
          </w:p>
        </w:tc>
        <w:tc>
          <w:tcPr>
            <w:tcW w:w="900" w:type="dxa"/>
          </w:tcPr>
          <w:p w14:paraId="52B10B64" w14:textId="77777777" w:rsidR="0048033F" w:rsidRPr="0067548E" w:rsidRDefault="0048033F" w:rsidP="002C10F2">
            <w:pPr>
              <w:jc w:val="center"/>
              <w:rPr>
                <w:rFonts w:asciiTheme="minorHAnsi" w:hAnsiTheme="minorHAnsi" w:cstheme="minorHAnsi"/>
                <w:sz w:val="22"/>
                <w:szCs w:val="22"/>
              </w:rPr>
            </w:pPr>
          </w:p>
        </w:tc>
        <w:tc>
          <w:tcPr>
            <w:tcW w:w="5310" w:type="dxa"/>
          </w:tcPr>
          <w:p w14:paraId="6D0EEA38" w14:textId="5F42A06A" w:rsidR="0048033F" w:rsidRPr="0067548E" w:rsidRDefault="0048033F" w:rsidP="002C10F2">
            <w:pPr>
              <w:rPr>
                <w:rFonts w:asciiTheme="minorHAnsi" w:hAnsiTheme="minorHAnsi" w:cstheme="minorHAnsi"/>
                <w:sz w:val="22"/>
                <w:szCs w:val="22"/>
              </w:rPr>
            </w:pPr>
          </w:p>
        </w:tc>
      </w:tr>
      <w:tr w:rsidR="0048033F" w:rsidRPr="0067548E" w14:paraId="6561CFEB" w14:textId="77777777" w:rsidTr="0048033F">
        <w:trPr>
          <w:cantSplit/>
          <w:trHeight w:val="521"/>
        </w:trPr>
        <w:tc>
          <w:tcPr>
            <w:tcW w:w="7380" w:type="dxa"/>
          </w:tcPr>
          <w:p w14:paraId="0BABD89B" w14:textId="46C9348E" w:rsidR="0048033F" w:rsidRPr="002C10F2"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2C10F2">
              <w:rPr>
                <w:rStyle w:val="Strong"/>
                <w:rFonts w:asciiTheme="minorHAnsi" w:hAnsiTheme="minorHAnsi" w:cstheme="minorHAnsi"/>
                <w:b w:val="0"/>
                <w:bCs w:val="0"/>
                <w:sz w:val="22"/>
                <w:szCs w:val="22"/>
                <w:shd w:val="clear" w:color="auto" w:fill="FFFFFF"/>
              </w:rPr>
              <w:t>Interface control documents, software definitions, and requirements are sufficiently mature to proceed with software integration and system testing, and plans are in place to manage any open items.</w:t>
            </w:r>
          </w:p>
        </w:tc>
        <w:tc>
          <w:tcPr>
            <w:tcW w:w="900" w:type="dxa"/>
          </w:tcPr>
          <w:p w14:paraId="5AA15CB7" w14:textId="77777777" w:rsidR="0048033F" w:rsidRPr="0067548E" w:rsidRDefault="0048033F" w:rsidP="002C10F2">
            <w:pPr>
              <w:jc w:val="center"/>
              <w:rPr>
                <w:rFonts w:asciiTheme="minorHAnsi" w:hAnsiTheme="minorHAnsi" w:cstheme="minorHAnsi"/>
                <w:sz w:val="22"/>
                <w:szCs w:val="22"/>
              </w:rPr>
            </w:pPr>
          </w:p>
        </w:tc>
        <w:tc>
          <w:tcPr>
            <w:tcW w:w="5310" w:type="dxa"/>
          </w:tcPr>
          <w:p w14:paraId="7B6ED156" w14:textId="1A10F7FF" w:rsidR="0048033F" w:rsidRPr="0067548E" w:rsidRDefault="0048033F" w:rsidP="002C10F2">
            <w:pPr>
              <w:rPr>
                <w:rFonts w:asciiTheme="minorHAnsi" w:hAnsiTheme="minorHAnsi" w:cstheme="minorHAnsi"/>
                <w:sz w:val="22"/>
                <w:szCs w:val="22"/>
              </w:rPr>
            </w:pPr>
          </w:p>
        </w:tc>
      </w:tr>
      <w:tr w:rsidR="0048033F" w:rsidRPr="0067548E" w14:paraId="6A31B552" w14:textId="77777777" w:rsidTr="0048033F">
        <w:trPr>
          <w:cantSplit/>
          <w:trHeight w:val="521"/>
        </w:trPr>
        <w:tc>
          <w:tcPr>
            <w:tcW w:w="7380" w:type="dxa"/>
          </w:tcPr>
          <w:p w14:paraId="57FE62B4" w14:textId="4E77B670" w:rsidR="0048033F" w:rsidRPr="002C10F2"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2C10F2">
              <w:rPr>
                <w:rStyle w:val="Strong"/>
                <w:rFonts w:asciiTheme="minorHAnsi" w:hAnsiTheme="minorHAnsi" w:cstheme="minorHAnsi"/>
                <w:b w:val="0"/>
                <w:bCs w:val="0"/>
                <w:sz w:val="22"/>
                <w:szCs w:val="22"/>
                <w:shd w:val="clear" w:color="auto" w:fill="FFFFFF"/>
              </w:rPr>
              <w:t>The system testing approach for software is comprehensive, and the planning for system assembly, integration, test, and launch site and mission operations is sufficient to progress into the next phase.</w:t>
            </w:r>
          </w:p>
        </w:tc>
        <w:tc>
          <w:tcPr>
            <w:tcW w:w="900" w:type="dxa"/>
          </w:tcPr>
          <w:p w14:paraId="551D6908" w14:textId="77777777" w:rsidR="0048033F" w:rsidRPr="0067548E" w:rsidRDefault="0048033F" w:rsidP="002C10F2">
            <w:pPr>
              <w:jc w:val="center"/>
              <w:rPr>
                <w:rFonts w:asciiTheme="minorHAnsi" w:hAnsiTheme="minorHAnsi" w:cstheme="minorHAnsi"/>
                <w:sz w:val="22"/>
                <w:szCs w:val="22"/>
              </w:rPr>
            </w:pPr>
          </w:p>
        </w:tc>
        <w:tc>
          <w:tcPr>
            <w:tcW w:w="5310" w:type="dxa"/>
          </w:tcPr>
          <w:p w14:paraId="64534959" w14:textId="1806C449" w:rsidR="0048033F" w:rsidRPr="0067548E" w:rsidRDefault="0048033F" w:rsidP="002C10F2">
            <w:pPr>
              <w:rPr>
                <w:rFonts w:asciiTheme="minorHAnsi" w:hAnsiTheme="minorHAnsi" w:cstheme="minorHAnsi"/>
                <w:sz w:val="22"/>
                <w:szCs w:val="22"/>
              </w:rPr>
            </w:pPr>
          </w:p>
        </w:tc>
      </w:tr>
      <w:tr w:rsidR="0048033F" w:rsidRPr="0067548E" w14:paraId="711B0EA9" w14:textId="77777777" w:rsidTr="0048033F">
        <w:trPr>
          <w:cantSplit/>
          <w:trHeight w:val="521"/>
        </w:trPr>
        <w:tc>
          <w:tcPr>
            <w:tcW w:w="7380" w:type="dxa"/>
          </w:tcPr>
          <w:p w14:paraId="285C66D4" w14:textId="3A06DEF9" w:rsidR="0048033F" w:rsidRPr="002C10F2"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2C10F2">
              <w:rPr>
                <w:rStyle w:val="Strong"/>
                <w:rFonts w:asciiTheme="minorHAnsi" w:hAnsiTheme="minorHAnsi" w:cstheme="minorHAnsi"/>
                <w:b w:val="0"/>
                <w:bCs w:val="0"/>
                <w:sz w:val="22"/>
                <w:szCs w:val="22"/>
                <w:shd w:val="clear" w:color="auto" w:fill="FFFFFF"/>
              </w:rPr>
              <w:t>The project has addressed all Severity 1 or 2 findings.</w:t>
            </w:r>
          </w:p>
        </w:tc>
        <w:tc>
          <w:tcPr>
            <w:tcW w:w="900" w:type="dxa"/>
          </w:tcPr>
          <w:p w14:paraId="7BE1AC54" w14:textId="77777777" w:rsidR="0048033F" w:rsidRPr="0067548E" w:rsidRDefault="0048033F" w:rsidP="002C10F2">
            <w:pPr>
              <w:jc w:val="center"/>
              <w:rPr>
                <w:rFonts w:asciiTheme="minorHAnsi" w:hAnsiTheme="minorHAnsi" w:cstheme="minorHAnsi"/>
                <w:sz w:val="22"/>
                <w:szCs w:val="22"/>
              </w:rPr>
            </w:pPr>
          </w:p>
        </w:tc>
        <w:tc>
          <w:tcPr>
            <w:tcW w:w="5310" w:type="dxa"/>
          </w:tcPr>
          <w:p w14:paraId="1B9D0023" w14:textId="56A4E568" w:rsidR="0048033F" w:rsidRPr="0067548E" w:rsidRDefault="0048033F" w:rsidP="002C10F2">
            <w:pPr>
              <w:rPr>
                <w:rFonts w:asciiTheme="minorHAnsi" w:hAnsiTheme="minorHAnsi" w:cstheme="minorHAnsi"/>
                <w:sz w:val="22"/>
                <w:szCs w:val="22"/>
              </w:rPr>
            </w:pPr>
          </w:p>
        </w:tc>
      </w:tr>
      <w:tr w:rsidR="0048033F" w:rsidRPr="00FD5A4E" w14:paraId="3FD33C20" w14:textId="77777777" w:rsidTr="0048033F">
        <w:trPr>
          <w:cantSplit/>
          <w:trHeight w:val="521"/>
        </w:trPr>
        <w:tc>
          <w:tcPr>
            <w:tcW w:w="7380" w:type="dxa"/>
            <w:shd w:val="clear" w:color="auto" w:fill="EAF1DD" w:themeFill="accent3" w:themeFillTint="33"/>
          </w:tcPr>
          <w:p w14:paraId="0B99D78F" w14:textId="5A96167E" w:rsidR="0048033F" w:rsidRPr="00E168FF" w:rsidRDefault="0048033F" w:rsidP="002C10F2">
            <w:pPr>
              <w:rPr>
                <w:rFonts w:asciiTheme="minorHAnsi" w:hAnsiTheme="minorHAnsi" w:cstheme="minorHAnsi"/>
                <w:sz w:val="28"/>
                <w:szCs w:val="28"/>
              </w:rPr>
            </w:pPr>
            <w:r w:rsidRPr="0045042B">
              <w:rPr>
                <w:rFonts w:asciiTheme="minorHAnsi" w:hAnsiTheme="minorHAnsi" w:cstheme="minorHAnsi"/>
                <w:sz w:val="28"/>
                <w:szCs w:val="28"/>
              </w:rPr>
              <w:t>Integration Testing Completed</w:t>
            </w:r>
          </w:p>
        </w:tc>
        <w:tc>
          <w:tcPr>
            <w:tcW w:w="900" w:type="dxa"/>
          </w:tcPr>
          <w:p w14:paraId="27EF37DB" w14:textId="77777777" w:rsidR="0048033F" w:rsidRPr="009552C7" w:rsidRDefault="0048033F" w:rsidP="002C10F2">
            <w:pPr>
              <w:jc w:val="center"/>
              <w:rPr>
                <w:rFonts w:asciiTheme="minorHAnsi" w:hAnsiTheme="minorHAnsi" w:cstheme="minorHAnsi"/>
                <w:sz w:val="20"/>
                <w:szCs w:val="20"/>
              </w:rPr>
            </w:pPr>
          </w:p>
        </w:tc>
        <w:tc>
          <w:tcPr>
            <w:tcW w:w="5310" w:type="dxa"/>
          </w:tcPr>
          <w:p w14:paraId="1F3E9B29" w14:textId="77777777" w:rsidR="0048033F" w:rsidRPr="009552C7" w:rsidRDefault="0048033F" w:rsidP="002C10F2">
            <w:pPr>
              <w:rPr>
                <w:rFonts w:asciiTheme="minorHAnsi" w:hAnsiTheme="minorHAnsi" w:cstheme="minorHAnsi"/>
                <w:sz w:val="20"/>
                <w:szCs w:val="20"/>
              </w:rPr>
            </w:pPr>
          </w:p>
        </w:tc>
      </w:tr>
      <w:tr w:rsidR="0048033F" w:rsidRPr="0067548E" w14:paraId="09EB8D7B" w14:textId="77777777" w:rsidTr="0048033F">
        <w:trPr>
          <w:cantSplit/>
          <w:trHeight w:val="521"/>
        </w:trPr>
        <w:tc>
          <w:tcPr>
            <w:tcW w:w="7380" w:type="dxa"/>
          </w:tcPr>
          <w:p w14:paraId="4021A3A6" w14:textId="28E44225" w:rsidR="0048033F" w:rsidRPr="0067548E" w:rsidRDefault="0048033F" w:rsidP="002C10F2">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Integration Testing</w:t>
            </w:r>
            <w:r w:rsidRPr="0067548E">
              <w:rPr>
                <w:rStyle w:val="Strong"/>
                <w:rFonts w:asciiTheme="minorHAnsi" w:hAnsiTheme="minorHAnsi" w:cstheme="minorHAnsi"/>
                <w:color w:val="1F497D" w:themeColor="text2"/>
                <w:sz w:val="22"/>
                <w:szCs w:val="22"/>
                <w:shd w:val="clear" w:color="auto" w:fill="FFFFFF"/>
              </w:rPr>
              <w:t>:</w:t>
            </w:r>
            <w:r w:rsidRPr="0067548E">
              <w:rPr>
                <w:rStyle w:val="Strong"/>
                <w:rFonts w:asciiTheme="minorHAnsi" w:hAnsiTheme="minorHAnsi" w:cstheme="minorHAnsi"/>
                <w:color w:val="222222"/>
                <w:sz w:val="22"/>
                <w:szCs w:val="22"/>
                <w:shd w:val="clear" w:color="auto" w:fill="FFFFFF"/>
              </w:rPr>
              <w:t xml:space="preserve"> </w:t>
            </w:r>
            <w:r w:rsidRPr="007B6B83">
              <w:rPr>
                <w:rFonts w:asciiTheme="minorHAnsi" w:hAnsiTheme="minorHAnsi" w:cstheme="minorHAnsi"/>
                <w:color w:val="222222"/>
                <w:sz w:val="22"/>
                <w:szCs w:val="22"/>
                <w:shd w:val="clear" w:color="auto" w:fill="FFFFFF"/>
              </w:rPr>
              <w:t>Comprehensive integration testing must be completed, demonstrating that the software performs as expected in the integrated environment.</w:t>
            </w:r>
          </w:p>
        </w:tc>
        <w:tc>
          <w:tcPr>
            <w:tcW w:w="900" w:type="dxa"/>
          </w:tcPr>
          <w:p w14:paraId="658FFF27" w14:textId="77777777" w:rsidR="0048033F" w:rsidRPr="0067548E" w:rsidRDefault="0048033F" w:rsidP="002C10F2">
            <w:pPr>
              <w:jc w:val="center"/>
              <w:rPr>
                <w:rFonts w:asciiTheme="minorHAnsi" w:hAnsiTheme="minorHAnsi" w:cstheme="minorHAnsi"/>
                <w:sz w:val="22"/>
                <w:szCs w:val="22"/>
              </w:rPr>
            </w:pPr>
          </w:p>
        </w:tc>
        <w:tc>
          <w:tcPr>
            <w:tcW w:w="5310" w:type="dxa"/>
          </w:tcPr>
          <w:p w14:paraId="603C71ED" w14:textId="77777777" w:rsidR="0048033F" w:rsidRPr="0067548E" w:rsidRDefault="0048033F" w:rsidP="002C10F2">
            <w:pPr>
              <w:rPr>
                <w:rFonts w:asciiTheme="minorHAnsi" w:hAnsiTheme="minorHAnsi" w:cstheme="minorHAnsi"/>
                <w:sz w:val="22"/>
                <w:szCs w:val="22"/>
              </w:rPr>
            </w:pPr>
          </w:p>
        </w:tc>
      </w:tr>
      <w:tr w:rsidR="0048033F" w:rsidRPr="0067548E" w14:paraId="2FEBAE65" w14:textId="77777777" w:rsidTr="0048033F">
        <w:trPr>
          <w:cantSplit/>
          <w:trHeight w:val="521"/>
        </w:trPr>
        <w:tc>
          <w:tcPr>
            <w:tcW w:w="7380" w:type="dxa"/>
          </w:tcPr>
          <w:p w14:paraId="51629AC7" w14:textId="77777777" w:rsidR="0048033F" w:rsidRPr="005A4C9F"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5A4C9F">
              <w:rPr>
                <w:rStyle w:val="Strong"/>
                <w:rFonts w:asciiTheme="minorHAnsi" w:hAnsiTheme="minorHAnsi" w:cstheme="minorHAnsi"/>
                <w:b w:val="0"/>
                <w:bCs w:val="0"/>
                <w:sz w:val="22"/>
                <w:szCs w:val="22"/>
                <w:shd w:val="clear" w:color="auto" w:fill="FFFFFF"/>
              </w:rPr>
              <w:t>Software test plans and results</w:t>
            </w:r>
          </w:p>
          <w:p w14:paraId="4A17FB48" w14:textId="77777777" w:rsidR="0048033F" w:rsidRPr="005A4C9F" w:rsidRDefault="0048033F" w:rsidP="002C10F2">
            <w:pPr>
              <w:rPr>
                <w:rStyle w:val="Strong"/>
                <w:rFonts w:asciiTheme="minorHAnsi" w:hAnsiTheme="minorHAnsi" w:cstheme="minorHAnsi"/>
                <w:b w:val="0"/>
                <w:bCs w:val="0"/>
                <w:sz w:val="22"/>
                <w:szCs w:val="22"/>
                <w:shd w:val="clear" w:color="auto" w:fill="FFFFFF"/>
              </w:rPr>
            </w:pPr>
          </w:p>
        </w:tc>
        <w:tc>
          <w:tcPr>
            <w:tcW w:w="900" w:type="dxa"/>
          </w:tcPr>
          <w:p w14:paraId="150FE49B" w14:textId="77777777" w:rsidR="0048033F" w:rsidRPr="0067548E" w:rsidRDefault="0048033F" w:rsidP="002C10F2">
            <w:pPr>
              <w:jc w:val="center"/>
              <w:rPr>
                <w:rFonts w:asciiTheme="minorHAnsi" w:hAnsiTheme="minorHAnsi" w:cstheme="minorHAnsi"/>
                <w:sz w:val="22"/>
                <w:szCs w:val="22"/>
              </w:rPr>
            </w:pPr>
          </w:p>
        </w:tc>
        <w:tc>
          <w:tcPr>
            <w:tcW w:w="5310" w:type="dxa"/>
          </w:tcPr>
          <w:p w14:paraId="1DC1D3EB" w14:textId="0F01AC2A" w:rsidR="0048033F" w:rsidRPr="0067548E" w:rsidRDefault="0048033F" w:rsidP="002C10F2">
            <w:pPr>
              <w:rPr>
                <w:rFonts w:asciiTheme="minorHAnsi" w:hAnsiTheme="minorHAnsi" w:cstheme="minorHAnsi"/>
                <w:sz w:val="22"/>
                <w:szCs w:val="22"/>
              </w:rPr>
            </w:pPr>
          </w:p>
        </w:tc>
      </w:tr>
      <w:tr w:rsidR="0048033F" w:rsidRPr="0067548E" w14:paraId="3F193539" w14:textId="77777777" w:rsidTr="0048033F">
        <w:trPr>
          <w:cantSplit/>
          <w:trHeight w:val="521"/>
        </w:trPr>
        <w:tc>
          <w:tcPr>
            <w:tcW w:w="7380" w:type="dxa"/>
          </w:tcPr>
          <w:p w14:paraId="6693D7F4" w14:textId="77777777" w:rsidR="0048033F" w:rsidRPr="005A4C9F"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5A4C9F">
              <w:rPr>
                <w:rStyle w:val="Strong"/>
                <w:rFonts w:asciiTheme="minorHAnsi" w:hAnsiTheme="minorHAnsi" w:cstheme="minorHAnsi"/>
                <w:b w:val="0"/>
                <w:bCs w:val="0"/>
                <w:sz w:val="22"/>
                <w:szCs w:val="22"/>
                <w:shd w:val="clear" w:color="auto" w:fill="FFFFFF"/>
              </w:rPr>
              <w:t>Software test preparation (facilities, tools, equipment, personnel)</w:t>
            </w:r>
          </w:p>
          <w:p w14:paraId="268C31B1" w14:textId="77777777" w:rsidR="0048033F" w:rsidRPr="005A4C9F" w:rsidRDefault="0048033F" w:rsidP="002C10F2">
            <w:pPr>
              <w:rPr>
                <w:rStyle w:val="Strong"/>
                <w:rFonts w:asciiTheme="minorHAnsi" w:hAnsiTheme="minorHAnsi" w:cstheme="minorHAnsi"/>
                <w:b w:val="0"/>
                <w:bCs w:val="0"/>
                <w:sz w:val="22"/>
                <w:szCs w:val="22"/>
                <w:shd w:val="clear" w:color="auto" w:fill="FFFFFF"/>
              </w:rPr>
            </w:pPr>
          </w:p>
        </w:tc>
        <w:tc>
          <w:tcPr>
            <w:tcW w:w="900" w:type="dxa"/>
          </w:tcPr>
          <w:p w14:paraId="6B5B25A5" w14:textId="77777777" w:rsidR="0048033F" w:rsidRPr="0067548E" w:rsidRDefault="0048033F" w:rsidP="002C10F2">
            <w:pPr>
              <w:jc w:val="center"/>
              <w:rPr>
                <w:rFonts w:asciiTheme="minorHAnsi" w:hAnsiTheme="minorHAnsi" w:cstheme="minorHAnsi"/>
                <w:sz w:val="22"/>
                <w:szCs w:val="22"/>
              </w:rPr>
            </w:pPr>
          </w:p>
        </w:tc>
        <w:tc>
          <w:tcPr>
            <w:tcW w:w="5310" w:type="dxa"/>
          </w:tcPr>
          <w:p w14:paraId="22C01CAF" w14:textId="4E367184" w:rsidR="0048033F" w:rsidRPr="0067548E" w:rsidRDefault="0048033F" w:rsidP="002C10F2">
            <w:pPr>
              <w:rPr>
                <w:rFonts w:asciiTheme="minorHAnsi" w:hAnsiTheme="minorHAnsi" w:cstheme="minorHAnsi"/>
                <w:sz w:val="22"/>
                <w:szCs w:val="22"/>
              </w:rPr>
            </w:pPr>
          </w:p>
        </w:tc>
      </w:tr>
      <w:tr w:rsidR="0048033F" w:rsidRPr="0067548E" w14:paraId="1ACCCB1C" w14:textId="77777777" w:rsidTr="0048033F">
        <w:trPr>
          <w:cantSplit/>
          <w:trHeight w:val="521"/>
        </w:trPr>
        <w:tc>
          <w:tcPr>
            <w:tcW w:w="7380" w:type="dxa"/>
          </w:tcPr>
          <w:p w14:paraId="44CA624D" w14:textId="77777777" w:rsidR="0048033F" w:rsidRPr="005A4C9F"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5A4C9F">
              <w:rPr>
                <w:rStyle w:val="Strong"/>
                <w:rFonts w:asciiTheme="minorHAnsi" w:hAnsiTheme="minorHAnsi" w:cstheme="minorHAnsi"/>
                <w:b w:val="0"/>
                <w:bCs w:val="0"/>
                <w:sz w:val="22"/>
                <w:szCs w:val="22"/>
                <w:shd w:val="clear" w:color="auto" w:fill="FFFFFF"/>
              </w:rPr>
              <w:t>Software Static Analysis tool results</w:t>
            </w:r>
          </w:p>
          <w:p w14:paraId="604E7DD6" w14:textId="77777777" w:rsidR="0048033F" w:rsidRPr="005A4C9F" w:rsidRDefault="0048033F" w:rsidP="002C10F2">
            <w:pPr>
              <w:rPr>
                <w:rStyle w:val="Strong"/>
                <w:rFonts w:asciiTheme="minorHAnsi" w:hAnsiTheme="minorHAnsi" w:cstheme="minorHAnsi"/>
                <w:b w:val="0"/>
                <w:bCs w:val="0"/>
                <w:sz w:val="22"/>
                <w:szCs w:val="22"/>
                <w:shd w:val="clear" w:color="auto" w:fill="FFFFFF"/>
              </w:rPr>
            </w:pPr>
          </w:p>
        </w:tc>
        <w:tc>
          <w:tcPr>
            <w:tcW w:w="900" w:type="dxa"/>
          </w:tcPr>
          <w:p w14:paraId="3E3E76D3" w14:textId="77777777" w:rsidR="0048033F" w:rsidRPr="0067548E" w:rsidRDefault="0048033F" w:rsidP="002C10F2">
            <w:pPr>
              <w:jc w:val="center"/>
              <w:rPr>
                <w:rFonts w:asciiTheme="minorHAnsi" w:hAnsiTheme="minorHAnsi" w:cstheme="minorHAnsi"/>
                <w:sz w:val="22"/>
                <w:szCs w:val="22"/>
              </w:rPr>
            </w:pPr>
          </w:p>
        </w:tc>
        <w:tc>
          <w:tcPr>
            <w:tcW w:w="5310" w:type="dxa"/>
          </w:tcPr>
          <w:p w14:paraId="7D615A29" w14:textId="19ADBFE1" w:rsidR="0048033F" w:rsidRPr="0067548E" w:rsidRDefault="0048033F" w:rsidP="002C10F2">
            <w:pPr>
              <w:rPr>
                <w:rFonts w:asciiTheme="minorHAnsi" w:hAnsiTheme="minorHAnsi" w:cstheme="minorHAnsi"/>
                <w:sz w:val="22"/>
                <w:szCs w:val="22"/>
              </w:rPr>
            </w:pPr>
          </w:p>
        </w:tc>
      </w:tr>
      <w:tr w:rsidR="0048033F" w:rsidRPr="0067548E" w14:paraId="63A2BDE1" w14:textId="77777777" w:rsidTr="0048033F">
        <w:trPr>
          <w:cantSplit/>
          <w:trHeight w:val="521"/>
        </w:trPr>
        <w:tc>
          <w:tcPr>
            <w:tcW w:w="7380" w:type="dxa"/>
          </w:tcPr>
          <w:p w14:paraId="1B9A22F2" w14:textId="640B7060" w:rsidR="0048033F" w:rsidRPr="005A4C9F"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5A4C9F">
              <w:rPr>
                <w:rStyle w:val="Strong"/>
                <w:rFonts w:asciiTheme="minorHAnsi" w:hAnsiTheme="minorHAnsi" w:cstheme="minorHAnsi"/>
                <w:b w:val="0"/>
                <w:bCs w:val="0"/>
                <w:sz w:val="22"/>
                <w:szCs w:val="22"/>
                <w:shd w:val="clear" w:color="auto" w:fill="FFFFFF"/>
              </w:rPr>
              <w:t>Software code coverage data</w:t>
            </w:r>
          </w:p>
        </w:tc>
        <w:tc>
          <w:tcPr>
            <w:tcW w:w="900" w:type="dxa"/>
          </w:tcPr>
          <w:p w14:paraId="033B5CB5" w14:textId="77777777" w:rsidR="0048033F" w:rsidRPr="0067548E" w:rsidRDefault="0048033F" w:rsidP="002C10F2">
            <w:pPr>
              <w:jc w:val="center"/>
              <w:rPr>
                <w:rFonts w:asciiTheme="minorHAnsi" w:hAnsiTheme="minorHAnsi" w:cstheme="minorHAnsi"/>
                <w:sz w:val="22"/>
                <w:szCs w:val="22"/>
              </w:rPr>
            </w:pPr>
          </w:p>
        </w:tc>
        <w:tc>
          <w:tcPr>
            <w:tcW w:w="5310" w:type="dxa"/>
          </w:tcPr>
          <w:p w14:paraId="17604779" w14:textId="39A6D5EF" w:rsidR="0048033F" w:rsidRDefault="0048033F" w:rsidP="002C10F2">
            <w:pPr>
              <w:rPr>
                <w:rFonts w:asciiTheme="minorHAnsi" w:hAnsiTheme="minorHAnsi" w:cstheme="minorHAnsi"/>
                <w:sz w:val="22"/>
                <w:szCs w:val="22"/>
              </w:rPr>
            </w:pPr>
          </w:p>
        </w:tc>
      </w:tr>
      <w:tr w:rsidR="0048033F" w:rsidRPr="0067548E" w14:paraId="11B6CDCD" w14:textId="77777777" w:rsidTr="0048033F">
        <w:trPr>
          <w:cantSplit/>
          <w:trHeight w:val="521"/>
        </w:trPr>
        <w:tc>
          <w:tcPr>
            <w:tcW w:w="7380" w:type="dxa"/>
          </w:tcPr>
          <w:p w14:paraId="1F836C45" w14:textId="25E304D8" w:rsidR="0048033F" w:rsidRPr="005A4C9F"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5A4C9F">
              <w:rPr>
                <w:rStyle w:val="Strong"/>
                <w:rFonts w:asciiTheme="minorHAnsi" w:hAnsiTheme="minorHAnsi" w:cstheme="minorHAnsi"/>
                <w:b w:val="0"/>
                <w:bCs w:val="0"/>
                <w:sz w:val="22"/>
                <w:szCs w:val="22"/>
                <w:shd w:val="clear" w:color="auto" w:fill="FFFFFF"/>
              </w:rPr>
              <w:t>Software cyclomatic complexity data</w:t>
            </w:r>
          </w:p>
        </w:tc>
        <w:tc>
          <w:tcPr>
            <w:tcW w:w="900" w:type="dxa"/>
          </w:tcPr>
          <w:p w14:paraId="0FDD5515" w14:textId="77777777" w:rsidR="0048033F" w:rsidRPr="0067548E" w:rsidRDefault="0048033F" w:rsidP="002C10F2">
            <w:pPr>
              <w:jc w:val="center"/>
              <w:rPr>
                <w:rFonts w:asciiTheme="minorHAnsi" w:hAnsiTheme="minorHAnsi" w:cstheme="minorHAnsi"/>
                <w:sz w:val="22"/>
                <w:szCs w:val="22"/>
              </w:rPr>
            </w:pPr>
          </w:p>
        </w:tc>
        <w:tc>
          <w:tcPr>
            <w:tcW w:w="5310" w:type="dxa"/>
          </w:tcPr>
          <w:p w14:paraId="3915BB14" w14:textId="5069F855" w:rsidR="0048033F" w:rsidRDefault="0048033F" w:rsidP="002C10F2">
            <w:pPr>
              <w:rPr>
                <w:rFonts w:asciiTheme="minorHAnsi" w:hAnsiTheme="minorHAnsi" w:cstheme="minorHAnsi"/>
                <w:sz w:val="22"/>
                <w:szCs w:val="22"/>
              </w:rPr>
            </w:pPr>
          </w:p>
        </w:tc>
      </w:tr>
      <w:tr w:rsidR="0048033F" w:rsidRPr="0067548E" w14:paraId="30D7C5FE" w14:textId="77777777" w:rsidTr="0048033F">
        <w:trPr>
          <w:cantSplit/>
          <w:trHeight w:val="521"/>
        </w:trPr>
        <w:tc>
          <w:tcPr>
            <w:tcW w:w="7380" w:type="dxa"/>
          </w:tcPr>
          <w:p w14:paraId="6D728E9E" w14:textId="113D9083" w:rsidR="0048033F" w:rsidRPr="005A4C9F"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5A4C9F">
              <w:rPr>
                <w:rStyle w:val="Strong"/>
                <w:rFonts w:asciiTheme="minorHAnsi" w:hAnsiTheme="minorHAnsi" w:cstheme="minorHAnsi"/>
                <w:b w:val="0"/>
                <w:bCs w:val="0"/>
                <w:sz w:val="22"/>
                <w:szCs w:val="22"/>
                <w:shd w:val="clear" w:color="auto" w:fill="FFFFFF"/>
              </w:rPr>
              <w:t>Software metrics and measurement data</w:t>
            </w:r>
          </w:p>
        </w:tc>
        <w:tc>
          <w:tcPr>
            <w:tcW w:w="900" w:type="dxa"/>
          </w:tcPr>
          <w:p w14:paraId="5ED642C6" w14:textId="77777777" w:rsidR="0048033F" w:rsidRPr="0067548E" w:rsidRDefault="0048033F" w:rsidP="002C10F2">
            <w:pPr>
              <w:jc w:val="center"/>
              <w:rPr>
                <w:rFonts w:asciiTheme="minorHAnsi" w:hAnsiTheme="minorHAnsi" w:cstheme="minorHAnsi"/>
                <w:sz w:val="22"/>
                <w:szCs w:val="22"/>
              </w:rPr>
            </w:pPr>
          </w:p>
        </w:tc>
        <w:tc>
          <w:tcPr>
            <w:tcW w:w="5310" w:type="dxa"/>
          </w:tcPr>
          <w:p w14:paraId="5CCC9E0A" w14:textId="0C68ABCD" w:rsidR="0048033F" w:rsidRDefault="0048033F" w:rsidP="002C10F2">
            <w:pPr>
              <w:rPr>
                <w:rFonts w:asciiTheme="minorHAnsi" w:hAnsiTheme="minorHAnsi" w:cstheme="minorHAnsi"/>
                <w:sz w:val="22"/>
                <w:szCs w:val="22"/>
              </w:rPr>
            </w:pPr>
          </w:p>
        </w:tc>
      </w:tr>
      <w:tr w:rsidR="0048033F" w:rsidRPr="0067548E" w14:paraId="009D8A96" w14:textId="77777777" w:rsidTr="0048033F">
        <w:trPr>
          <w:cantSplit/>
          <w:trHeight w:val="521"/>
        </w:trPr>
        <w:tc>
          <w:tcPr>
            <w:tcW w:w="7380" w:type="dxa"/>
          </w:tcPr>
          <w:p w14:paraId="7667183D" w14:textId="69D0FF41" w:rsidR="0048033F" w:rsidRPr="005A4C9F"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F52DB8">
              <w:rPr>
                <w:rStyle w:val="Strong"/>
                <w:rFonts w:asciiTheme="minorHAnsi" w:hAnsiTheme="minorHAnsi" w:cstheme="minorHAnsi"/>
                <w:b w:val="0"/>
                <w:bCs w:val="0"/>
                <w:sz w:val="22"/>
                <w:szCs w:val="22"/>
                <w:shd w:val="clear" w:color="auto" w:fill="FFFFFF"/>
              </w:rPr>
              <w:t>System integration testing includes testing for all known software hazards.</w:t>
            </w:r>
          </w:p>
        </w:tc>
        <w:tc>
          <w:tcPr>
            <w:tcW w:w="900" w:type="dxa"/>
          </w:tcPr>
          <w:p w14:paraId="6C19D192" w14:textId="77777777" w:rsidR="0048033F" w:rsidRPr="0067548E" w:rsidRDefault="0048033F" w:rsidP="00F52DB8">
            <w:pPr>
              <w:jc w:val="center"/>
              <w:rPr>
                <w:rFonts w:asciiTheme="minorHAnsi" w:hAnsiTheme="minorHAnsi" w:cstheme="minorHAnsi"/>
                <w:sz w:val="22"/>
                <w:szCs w:val="22"/>
              </w:rPr>
            </w:pPr>
          </w:p>
        </w:tc>
        <w:tc>
          <w:tcPr>
            <w:tcW w:w="5310" w:type="dxa"/>
          </w:tcPr>
          <w:p w14:paraId="3589C028" w14:textId="26937F90" w:rsidR="0048033F" w:rsidRDefault="0048033F" w:rsidP="00F52DB8">
            <w:pPr>
              <w:rPr>
                <w:rFonts w:asciiTheme="minorHAnsi" w:hAnsiTheme="minorHAnsi" w:cstheme="minorHAnsi"/>
                <w:sz w:val="22"/>
                <w:szCs w:val="22"/>
              </w:rPr>
            </w:pPr>
          </w:p>
        </w:tc>
      </w:tr>
      <w:tr w:rsidR="0048033F" w:rsidRPr="0067548E" w14:paraId="19B14634" w14:textId="77777777" w:rsidTr="0048033F">
        <w:trPr>
          <w:cantSplit/>
          <w:trHeight w:val="521"/>
        </w:trPr>
        <w:tc>
          <w:tcPr>
            <w:tcW w:w="7380" w:type="dxa"/>
          </w:tcPr>
          <w:p w14:paraId="14575605" w14:textId="4D5EB219" w:rsidR="0048033F" w:rsidRPr="005A4C9F"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F52DB8">
              <w:rPr>
                <w:rStyle w:val="Strong"/>
                <w:rFonts w:asciiTheme="minorHAnsi" w:hAnsiTheme="minorHAnsi" w:cstheme="minorHAnsi"/>
                <w:b w:val="0"/>
                <w:bCs w:val="0"/>
                <w:sz w:val="22"/>
                <w:szCs w:val="22"/>
                <w:shd w:val="clear" w:color="auto" w:fill="FFFFFF"/>
              </w:rPr>
              <w:lastRenderedPageBreak/>
              <w:t>IV&amp;V concurs that the project’s software requirements, design, and testing are sufficiently mature to proceed to system integration. (If IV&amp;V is required)</w:t>
            </w:r>
          </w:p>
        </w:tc>
        <w:tc>
          <w:tcPr>
            <w:tcW w:w="900" w:type="dxa"/>
          </w:tcPr>
          <w:p w14:paraId="758BBC01" w14:textId="77777777" w:rsidR="0048033F" w:rsidRPr="0067548E" w:rsidRDefault="0048033F" w:rsidP="00F52DB8">
            <w:pPr>
              <w:jc w:val="center"/>
              <w:rPr>
                <w:rFonts w:asciiTheme="minorHAnsi" w:hAnsiTheme="minorHAnsi" w:cstheme="minorHAnsi"/>
                <w:sz w:val="22"/>
                <w:szCs w:val="22"/>
              </w:rPr>
            </w:pPr>
          </w:p>
        </w:tc>
        <w:tc>
          <w:tcPr>
            <w:tcW w:w="5310" w:type="dxa"/>
          </w:tcPr>
          <w:p w14:paraId="0CB8696E" w14:textId="0391719C" w:rsidR="0048033F" w:rsidRDefault="0048033F" w:rsidP="00F52DB8">
            <w:pPr>
              <w:rPr>
                <w:rFonts w:asciiTheme="minorHAnsi" w:hAnsiTheme="minorHAnsi" w:cstheme="minorHAnsi"/>
                <w:sz w:val="22"/>
                <w:szCs w:val="22"/>
              </w:rPr>
            </w:pPr>
          </w:p>
        </w:tc>
      </w:tr>
      <w:tr w:rsidR="0048033F" w:rsidRPr="0067548E" w14:paraId="14D84E5B" w14:textId="77777777" w:rsidTr="0048033F">
        <w:trPr>
          <w:cantSplit/>
          <w:trHeight w:val="521"/>
        </w:trPr>
        <w:tc>
          <w:tcPr>
            <w:tcW w:w="7380" w:type="dxa"/>
          </w:tcPr>
          <w:p w14:paraId="52B42421" w14:textId="73EF32C3" w:rsidR="0048033F" w:rsidRPr="0067548E" w:rsidRDefault="0048033F" w:rsidP="00F52DB8">
            <w:pPr>
              <w:rPr>
                <w:rStyle w:val="Strong"/>
                <w:rFonts w:asciiTheme="minorHAnsi" w:hAnsiTheme="minorHAnsi" w:cstheme="minorHAnsi"/>
                <w:color w:val="1F497D" w:themeColor="text2"/>
                <w:sz w:val="22"/>
                <w:szCs w:val="22"/>
                <w:shd w:val="clear" w:color="auto" w:fill="FFFFFF"/>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Integration Test Results:</w:t>
            </w:r>
            <w:r w:rsidRPr="007B6B83">
              <w:rPr>
                <w:rFonts w:asciiTheme="minorHAnsi" w:hAnsiTheme="minorHAnsi" w:cstheme="minorHAnsi"/>
                <w:color w:val="222222"/>
                <w:sz w:val="22"/>
                <w:szCs w:val="22"/>
                <w:shd w:val="clear" w:color="auto" w:fill="FFFFFF"/>
              </w:rPr>
              <w:t xml:space="preserve"> Test results must be reviewed and documented, confirming that integration issues are resolved.</w:t>
            </w:r>
          </w:p>
        </w:tc>
        <w:tc>
          <w:tcPr>
            <w:tcW w:w="900" w:type="dxa"/>
          </w:tcPr>
          <w:p w14:paraId="63DAD795" w14:textId="77777777" w:rsidR="0048033F" w:rsidRPr="0067548E" w:rsidRDefault="0048033F" w:rsidP="00F52DB8">
            <w:pPr>
              <w:jc w:val="center"/>
              <w:rPr>
                <w:rFonts w:asciiTheme="minorHAnsi" w:hAnsiTheme="minorHAnsi" w:cstheme="minorHAnsi"/>
                <w:sz w:val="22"/>
                <w:szCs w:val="22"/>
              </w:rPr>
            </w:pPr>
          </w:p>
        </w:tc>
        <w:tc>
          <w:tcPr>
            <w:tcW w:w="5310" w:type="dxa"/>
          </w:tcPr>
          <w:p w14:paraId="5D8D67E9" w14:textId="77777777" w:rsidR="0048033F" w:rsidRPr="0067548E" w:rsidRDefault="0048033F" w:rsidP="00F52DB8">
            <w:pPr>
              <w:rPr>
                <w:rFonts w:asciiTheme="minorHAnsi" w:hAnsiTheme="minorHAnsi" w:cstheme="minorHAnsi"/>
                <w:sz w:val="22"/>
                <w:szCs w:val="22"/>
              </w:rPr>
            </w:pPr>
          </w:p>
        </w:tc>
      </w:tr>
      <w:tr w:rsidR="0048033F" w:rsidRPr="0067548E" w14:paraId="10CF174C" w14:textId="77777777" w:rsidTr="0048033F">
        <w:trPr>
          <w:cantSplit/>
          <w:trHeight w:val="521"/>
        </w:trPr>
        <w:tc>
          <w:tcPr>
            <w:tcW w:w="7380" w:type="dxa"/>
          </w:tcPr>
          <w:p w14:paraId="4E34746B" w14:textId="5E7CF51C" w:rsidR="0048033F" w:rsidRPr="005A4C9F"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5A4C9F">
              <w:rPr>
                <w:rStyle w:val="Strong"/>
                <w:rFonts w:asciiTheme="minorHAnsi" w:hAnsiTheme="minorHAnsi" w:cstheme="minorHAnsi"/>
                <w:b w:val="0"/>
                <w:bCs w:val="0"/>
                <w:sz w:val="22"/>
                <w:szCs w:val="22"/>
                <w:shd w:val="clear" w:color="auto" w:fill="FFFFFF"/>
              </w:rPr>
              <w:t>Review any safety or handling issues and address any possible risks during testing.</w:t>
            </w:r>
          </w:p>
        </w:tc>
        <w:tc>
          <w:tcPr>
            <w:tcW w:w="900" w:type="dxa"/>
          </w:tcPr>
          <w:p w14:paraId="4D63135F" w14:textId="77777777" w:rsidR="0048033F" w:rsidRPr="0067548E" w:rsidRDefault="0048033F" w:rsidP="00F52DB8">
            <w:pPr>
              <w:jc w:val="center"/>
              <w:rPr>
                <w:rFonts w:asciiTheme="minorHAnsi" w:hAnsiTheme="minorHAnsi" w:cstheme="minorHAnsi"/>
                <w:sz w:val="22"/>
                <w:szCs w:val="22"/>
              </w:rPr>
            </w:pPr>
          </w:p>
        </w:tc>
        <w:tc>
          <w:tcPr>
            <w:tcW w:w="5310" w:type="dxa"/>
          </w:tcPr>
          <w:p w14:paraId="6CEB0FEE" w14:textId="7DC02D48" w:rsidR="0048033F" w:rsidRPr="0067548E" w:rsidRDefault="0048033F" w:rsidP="00F52DB8">
            <w:pPr>
              <w:rPr>
                <w:rFonts w:asciiTheme="minorHAnsi" w:hAnsiTheme="minorHAnsi" w:cstheme="minorHAnsi"/>
                <w:sz w:val="22"/>
                <w:szCs w:val="22"/>
              </w:rPr>
            </w:pPr>
          </w:p>
        </w:tc>
      </w:tr>
      <w:tr w:rsidR="0048033F" w:rsidRPr="0067548E" w14:paraId="150B8296" w14:textId="77777777" w:rsidTr="0048033F">
        <w:trPr>
          <w:cantSplit/>
          <w:trHeight w:val="521"/>
        </w:trPr>
        <w:tc>
          <w:tcPr>
            <w:tcW w:w="7380" w:type="dxa"/>
          </w:tcPr>
          <w:p w14:paraId="28702FFA" w14:textId="0C1A8A3D" w:rsidR="0048033F" w:rsidRPr="005A4C9F"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5A4C9F">
              <w:rPr>
                <w:rStyle w:val="Strong"/>
                <w:rFonts w:asciiTheme="minorHAnsi" w:hAnsiTheme="minorHAnsi" w:cstheme="minorHAnsi"/>
                <w:b w:val="0"/>
                <w:bCs w:val="0"/>
                <w:sz w:val="22"/>
                <w:szCs w:val="22"/>
                <w:shd w:val="clear" w:color="auto" w:fill="FFFFFF"/>
              </w:rPr>
              <w:t>Assess all handling and safety requirements; identify any issues or risks</w:t>
            </w:r>
            <w:r>
              <w:rPr>
                <w:rStyle w:val="Strong"/>
                <w:rFonts w:asciiTheme="minorHAnsi" w:hAnsiTheme="minorHAnsi" w:cstheme="minorHAnsi"/>
                <w:b w:val="0"/>
                <w:bCs w:val="0"/>
                <w:sz w:val="22"/>
                <w:szCs w:val="22"/>
                <w:shd w:val="clear" w:color="auto" w:fill="FFFFFF"/>
              </w:rPr>
              <w:t>.</w:t>
            </w:r>
          </w:p>
        </w:tc>
        <w:tc>
          <w:tcPr>
            <w:tcW w:w="900" w:type="dxa"/>
          </w:tcPr>
          <w:p w14:paraId="72ED4E74" w14:textId="77777777" w:rsidR="0048033F" w:rsidRPr="0067548E" w:rsidRDefault="0048033F" w:rsidP="00F52DB8">
            <w:pPr>
              <w:jc w:val="center"/>
              <w:rPr>
                <w:rFonts w:asciiTheme="minorHAnsi" w:hAnsiTheme="minorHAnsi" w:cstheme="minorHAnsi"/>
                <w:sz w:val="22"/>
                <w:szCs w:val="22"/>
              </w:rPr>
            </w:pPr>
          </w:p>
        </w:tc>
        <w:tc>
          <w:tcPr>
            <w:tcW w:w="5310" w:type="dxa"/>
          </w:tcPr>
          <w:p w14:paraId="14E7A0AB" w14:textId="50962B86" w:rsidR="0048033F" w:rsidRDefault="0048033F" w:rsidP="00F52DB8">
            <w:pPr>
              <w:rPr>
                <w:rFonts w:asciiTheme="minorHAnsi" w:hAnsiTheme="minorHAnsi" w:cstheme="minorHAnsi"/>
                <w:sz w:val="22"/>
                <w:szCs w:val="22"/>
              </w:rPr>
            </w:pPr>
          </w:p>
        </w:tc>
      </w:tr>
      <w:tr w:rsidR="0048033F" w:rsidRPr="00FD5A4E" w14:paraId="20EC32C0" w14:textId="77777777" w:rsidTr="0048033F">
        <w:trPr>
          <w:cantSplit/>
          <w:trHeight w:val="521"/>
        </w:trPr>
        <w:tc>
          <w:tcPr>
            <w:tcW w:w="7380" w:type="dxa"/>
            <w:shd w:val="clear" w:color="auto" w:fill="EAF1DD" w:themeFill="accent3" w:themeFillTint="33"/>
          </w:tcPr>
          <w:p w14:paraId="51CB7B66" w14:textId="7D3D069E" w:rsidR="0048033F" w:rsidRPr="00E168FF" w:rsidRDefault="0048033F" w:rsidP="00F52DB8">
            <w:pPr>
              <w:rPr>
                <w:rFonts w:asciiTheme="minorHAnsi" w:hAnsiTheme="minorHAnsi" w:cstheme="minorHAnsi"/>
                <w:sz w:val="28"/>
                <w:szCs w:val="28"/>
              </w:rPr>
            </w:pPr>
            <w:r w:rsidRPr="0045042B">
              <w:rPr>
                <w:rFonts w:asciiTheme="minorHAnsi" w:hAnsiTheme="minorHAnsi" w:cstheme="minorHAnsi"/>
                <w:sz w:val="28"/>
                <w:szCs w:val="28"/>
              </w:rPr>
              <w:t>Compatibility Verification</w:t>
            </w:r>
          </w:p>
        </w:tc>
        <w:tc>
          <w:tcPr>
            <w:tcW w:w="900" w:type="dxa"/>
          </w:tcPr>
          <w:p w14:paraId="0649E7C7" w14:textId="77777777" w:rsidR="0048033F" w:rsidRPr="009552C7" w:rsidRDefault="0048033F" w:rsidP="00F52DB8">
            <w:pPr>
              <w:jc w:val="center"/>
              <w:rPr>
                <w:rFonts w:asciiTheme="minorHAnsi" w:hAnsiTheme="minorHAnsi" w:cstheme="minorHAnsi"/>
                <w:sz w:val="20"/>
                <w:szCs w:val="20"/>
              </w:rPr>
            </w:pPr>
          </w:p>
        </w:tc>
        <w:tc>
          <w:tcPr>
            <w:tcW w:w="5310" w:type="dxa"/>
          </w:tcPr>
          <w:p w14:paraId="5C4D6A19" w14:textId="77777777" w:rsidR="0048033F" w:rsidRPr="009552C7" w:rsidRDefault="0048033F" w:rsidP="00F52DB8">
            <w:pPr>
              <w:rPr>
                <w:rFonts w:asciiTheme="minorHAnsi" w:hAnsiTheme="minorHAnsi" w:cstheme="minorHAnsi"/>
                <w:sz w:val="20"/>
                <w:szCs w:val="20"/>
              </w:rPr>
            </w:pPr>
          </w:p>
        </w:tc>
      </w:tr>
      <w:tr w:rsidR="0048033F" w:rsidRPr="0067548E" w14:paraId="1726FF1D" w14:textId="77777777" w:rsidTr="0048033F">
        <w:trPr>
          <w:cantSplit/>
          <w:trHeight w:val="521"/>
        </w:trPr>
        <w:tc>
          <w:tcPr>
            <w:tcW w:w="7380" w:type="dxa"/>
          </w:tcPr>
          <w:p w14:paraId="6C4A7340" w14:textId="1BFE94A8" w:rsidR="0048033F" w:rsidRPr="0067548E" w:rsidRDefault="0048033F" w:rsidP="00F52DB8">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Compatibility</w:t>
            </w:r>
            <w:r w:rsidRPr="0067548E">
              <w:rPr>
                <w:rStyle w:val="Strong"/>
                <w:rFonts w:asciiTheme="minorHAnsi" w:hAnsiTheme="minorHAnsi" w:cstheme="minorHAnsi"/>
                <w:color w:val="1F497D" w:themeColor="text2"/>
                <w:sz w:val="22"/>
                <w:szCs w:val="22"/>
                <w:shd w:val="clear" w:color="auto" w:fill="FFFFFF"/>
              </w:rPr>
              <w:t>:</w:t>
            </w:r>
            <w:r w:rsidRPr="0067548E">
              <w:rPr>
                <w:rStyle w:val="Strong"/>
                <w:rFonts w:asciiTheme="minorHAnsi" w:hAnsiTheme="minorHAnsi" w:cstheme="minorHAnsi"/>
                <w:color w:val="222222"/>
                <w:sz w:val="22"/>
                <w:szCs w:val="22"/>
                <w:shd w:val="clear" w:color="auto" w:fill="FFFFFF"/>
              </w:rPr>
              <w:t xml:space="preserve"> </w:t>
            </w:r>
            <w:r w:rsidRPr="007B6B83">
              <w:rPr>
                <w:rFonts w:asciiTheme="minorHAnsi" w:hAnsiTheme="minorHAnsi" w:cstheme="minorHAnsi"/>
                <w:color w:val="222222"/>
                <w:sz w:val="22"/>
                <w:szCs w:val="22"/>
                <w:shd w:val="clear" w:color="auto" w:fill="FFFFFF"/>
              </w:rPr>
              <w:t>The software must be confirmed compatible with the target operational environment, including hardware, operating systems, network configurations, and external systems.</w:t>
            </w:r>
          </w:p>
        </w:tc>
        <w:tc>
          <w:tcPr>
            <w:tcW w:w="900" w:type="dxa"/>
          </w:tcPr>
          <w:p w14:paraId="7F343E01" w14:textId="77777777" w:rsidR="0048033F" w:rsidRPr="0067548E" w:rsidRDefault="0048033F" w:rsidP="00F52DB8">
            <w:pPr>
              <w:jc w:val="center"/>
              <w:rPr>
                <w:rFonts w:asciiTheme="minorHAnsi" w:hAnsiTheme="minorHAnsi" w:cstheme="minorHAnsi"/>
                <w:sz w:val="22"/>
                <w:szCs w:val="22"/>
              </w:rPr>
            </w:pPr>
          </w:p>
        </w:tc>
        <w:tc>
          <w:tcPr>
            <w:tcW w:w="5310" w:type="dxa"/>
          </w:tcPr>
          <w:p w14:paraId="123BB1F7" w14:textId="77777777" w:rsidR="0048033F" w:rsidRPr="0067548E" w:rsidRDefault="0048033F" w:rsidP="00F52DB8">
            <w:pPr>
              <w:rPr>
                <w:rFonts w:asciiTheme="minorHAnsi" w:hAnsiTheme="minorHAnsi" w:cstheme="minorHAnsi"/>
                <w:sz w:val="22"/>
                <w:szCs w:val="22"/>
              </w:rPr>
            </w:pPr>
          </w:p>
        </w:tc>
      </w:tr>
      <w:tr w:rsidR="0048033F" w:rsidRPr="0067548E" w14:paraId="0404B6C8" w14:textId="77777777" w:rsidTr="0048033F">
        <w:trPr>
          <w:cantSplit/>
          <w:trHeight w:val="521"/>
        </w:trPr>
        <w:tc>
          <w:tcPr>
            <w:tcW w:w="7380" w:type="dxa"/>
          </w:tcPr>
          <w:p w14:paraId="48BF697B" w14:textId="1CEDEB1B" w:rsidR="0048033F" w:rsidRPr="0067548E" w:rsidRDefault="0048033F" w:rsidP="00F52DB8">
            <w:pPr>
              <w:rPr>
                <w:rStyle w:val="Strong"/>
                <w:rFonts w:asciiTheme="minorHAnsi" w:hAnsiTheme="minorHAnsi" w:cstheme="minorHAnsi"/>
                <w:color w:val="1F497D" w:themeColor="text2"/>
                <w:sz w:val="22"/>
                <w:szCs w:val="22"/>
                <w:shd w:val="clear" w:color="auto" w:fill="FFFFFF"/>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Performance:</w:t>
            </w:r>
            <w:r w:rsidRPr="007B6B83">
              <w:rPr>
                <w:rFonts w:asciiTheme="minorHAnsi" w:hAnsiTheme="minorHAnsi" w:cstheme="minorHAnsi"/>
                <w:color w:val="222222"/>
                <w:sz w:val="22"/>
                <w:szCs w:val="22"/>
                <w:shd w:val="clear" w:color="auto" w:fill="FFFFFF"/>
              </w:rPr>
              <w:t xml:space="preserve"> Performance in the full mission environment must meet requirements (e.g., timing, reliability, and data handling).</w:t>
            </w:r>
          </w:p>
        </w:tc>
        <w:tc>
          <w:tcPr>
            <w:tcW w:w="900" w:type="dxa"/>
          </w:tcPr>
          <w:p w14:paraId="723E7E3B" w14:textId="77777777" w:rsidR="0048033F" w:rsidRPr="0067548E" w:rsidRDefault="0048033F" w:rsidP="00F52DB8">
            <w:pPr>
              <w:jc w:val="center"/>
              <w:rPr>
                <w:rFonts w:asciiTheme="minorHAnsi" w:hAnsiTheme="minorHAnsi" w:cstheme="minorHAnsi"/>
                <w:sz w:val="22"/>
                <w:szCs w:val="22"/>
              </w:rPr>
            </w:pPr>
          </w:p>
        </w:tc>
        <w:tc>
          <w:tcPr>
            <w:tcW w:w="5310" w:type="dxa"/>
          </w:tcPr>
          <w:p w14:paraId="627D8283" w14:textId="77777777" w:rsidR="0048033F" w:rsidRPr="0067548E" w:rsidRDefault="0048033F" w:rsidP="00F52DB8">
            <w:pPr>
              <w:rPr>
                <w:rFonts w:asciiTheme="minorHAnsi" w:hAnsiTheme="minorHAnsi" w:cstheme="minorHAnsi"/>
                <w:sz w:val="22"/>
                <w:szCs w:val="22"/>
              </w:rPr>
            </w:pPr>
          </w:p>
        </w:tc>
      </w:tr>
      <w:tr w:rsidR="0048033F" w:rsidRPr="0067548E" w14:paraId="77B95993" w14:textId="77777777" w:rsidTr="0048033F">
        <w:trPr>
          <w:cantSplit/>
          <w:trHeight w:val="521"/>
        </w:trPr>
        <w:tc>
          <w:tcPr>
            <w:tcW w:w="7380" w:type="dxa"/>
          </w:tcPr>
          <w:p w14:paraId="3123D56A" w14:textId="2881C079" w:rsidR="0048033F" w:rsidRPr="00F52DB8"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F52DB8">
              <w:rPr>
                <w:rStyle w:val="Strong"/>
                <w:rFonts w:asciiTheme="minorHAnsi" w:hAnsiTheme="minorHAnsi" w:cstheme="minorHAnsi"/>
                <w:b w:val="0"/>
                <w:bCs w:val="0"/>
                <w:sz w:val="22"/>
                <w:szCs w:val="22"/>
                <w:shd w:val="clear" w:color="auto" w:fill="FFFFFF"/>
              </w:rPr>
              <w:t>Adequate technical and programmatic margins (e.g., data throughput, memory) and resources exist to complete the software development within budget, schedule, and known risks.</w:t>
            </w:r>
          </w:p>
        </w:tc>
        <w:tc>
          <w:tcPr>
            <w:tcW w:w="900" w:type="dxa"/>
          </w:tcPr>
          <w:p w14:paraId="46BF15EE" w14:textId="77777777" w:rsidR="0048033F" w:rsidRPr="0067548E" w:rsidRDefault="0048033F" w:rsidP="00F52DB8">
            <w:pPr>
              <w:jc w:val="center"/>
              <w:rPr>
                <w:rFonts w:asciiTheme="minorHAnsi" w:hAnsiTheme="minorHAnsi" w:cstheme="minorHAnsi"/>
                <w:sz w:val="22"/>
                <w:szCs w:val="22"/>
              </w:rPr>
            </w:pPr>
          </w:p>
        </w:tc>
        <w:tc>
          <w:tcPr>
            <w:tcW w:w="5310" w:type="dxa"/>
          </w:tcPr>
          <w:p w14:paraId="2BB91DCF" w14:textId="2C10A400" w:rsidR="0048033F" w:rsidRPr="0067548E" w:rsidRDefault="0048033F" w:rsidP="00F52DB8">
            <w:pPr>
              <w:rPr>
                <w:rFonts w:asciiTheme="minorHAnsi" w:hAnsiTheme="minorHAnsi" w:cstheme="minorHAnsi"/>
                <w:sz w:val="22"/>
                <w:szCs w:val="22"/>
              </w:rPr>
            </w:pPr>
          </w:p>
        </w:tc>
      </w:tr>
      <w:tr w:rsidR="0048033F" w:rsidRPr="00FD5A4E" w14:paraId="6BBB0D90" w14:textId="77777777" w:rsidTr="0048033F">
        <w:trPr>
          <w:cantSplit/>
          <w:trHeight w:val="521"/>
        </w:trPr>
        <w:tc>
          <w:tcPr>
            <w:tcW w:w="7380" w:type="dxa"/>
            <w:shd w:val="clear" w:color="auto" w:fill="EAF1DD" w:themeFill="accent3" w:themeFillTint="33"/>
          </w:tcPr>
          <w:p w14:paraId="1304E054" w14:textId="2FFFB891" w:rsidR="0048033F" w:rsidRPr="00E168FF" w:rsidRDefault="0048033F" w:rsidP="00F52DB8">
            <w:pPr>
              <w:rPr>
                <w:rFonts w:asciiTheme="minorHAnsi" w:hAnsiTheme="minorHAnsi" w:cstheme="minorHAnsi"/>
                <w:sz w:val="28"/>
                <w:szCs w:val="28"/>
              </w:rPr>
            </w:pPr>
            <w:r w:rsidRPr="0045042B">
              <w:rPr>
                <w:rFonts w:asciiTheme="minorHAnsi" w:hAnsiTheme="minorHAnsi" w:cstheme="minorHAnsi"/>
                <w:sz w:val="28"/>
                <w:szCs w:val="28"/>
              </w:rPr>
              <w:t>Requirements Traceability</w:t>
            </w:r>
          </w:p>
        </w:tc>
        <w:tc>
          <w:tcPr>
            <w:tcW w:w="900" w:type="dxa"/>
          </w:tcPr>
          <w:p w14:paraId="3D1EBE5F" w14:textId="77777777" w:rsidR="0048033F" w:rsidRPr="009552C7" w:rsidRDefault="0048033F" w:rsidP="00F52DB8">
            <w:pPr>
              <w:jc w:val="center"/>
              <w:rPr>
                <w:rFonts w:asciiTheme="minorHAnsi" w:hAnsiTheme="minorHAnsi" w:cstheme="minorHAnsi"/>
                <w:sz w:val="20"/>
                <w:szCs w:val="20"/>
              </w:rPr>
            </w:pPr>
          </w:p>
        </w:tc>
        <w:tc>
          <w:tcPr>
            <w:tcW w:w="5310" w:type="dxa"/>
          </w:tcPr>
          <w:p w14:paraId="5F7A23C4" w14:textId="77777777" w:rsidR="0048033F" w:rsidRPr="009552C7" w:rsidRDefault="0048033F" w:rsidP="00F52DB8">
            <w:pPr>
              <w:rPr>
                <w:rFonts w:asciiTheme="minorHAnsi" w:hAnsiTheme="minorHAnsi" w:cstheme="minorHAnsi"/>
                <w:sz w:val="20"/>
                <w:szCs w:val="20"/>
              </w:rPr>
            </w:pPr>
          </w:p>
        </w:tc>
      </w:tr>
      <w:tr w:rsidR="0048033F" w:rsidRPr="0067548E" w14:paraId="2F0E4F5F" w14:textId="77777777" w:rsidTr="0048033F">
        <w:trPr>
          <w:cantSplit/>
          <w:trHeight w:val="521"/>
        </w:trPr>
        <w:tc>
          <w:tcPr>
            <w:tcW w:w="7380" w:type="dxa"/>
          </w:tcPr>
          <w:p w14:paraId="14B26B92" w14:textId="3477292C" w:rsidR="0048033F" w:rsidRPr="0067548E" w:rsidRDefault="0048033F" w:rsidP="00F52DB8">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Requirements Traceability</w:t>
            </w:r>
            <w:r w:rsidRPr="0067548E">
              <w:rPr>
                <w:rStyle w:val="Strong"/>
                <w:rFonts w:asciiTheme="minorHAnsi" w:hAnsiTheme="minorHAnsi" w:cstheme="minorHAnsi"/>
                <w:color w:val="1F497D" w:themeColor="text2"/>
                <w:sz w:val="22"/>
                <w:szCs w:val="22"/>
                <w:shd w:val="clear" w:color="auto" w:fill="FFFFFF"/>
              </w:rPr>
              <w:t>:</w:t>
            </w:r>
            <w:r w:rsidRPr="0067548E">
              <w:rPr>
                <w:rStyle w:val="Strong"/>
                <w:rFonts w:asciiTheme="minorHAnsi" w:hAnsiTheme="minorHAnsi" w:cstheme="minorHAnsi"/>
                <w:color w:val="222222"/>
                <w:sz w:val="22"/>
                <w:szCs w:val="22"/>
                <w:shd w:val="clear" w:color="auto" w:fill="FFFFFF"/>
              </w:rPr>
              <w:t xml:space="preserve"> </w:t>
            </w:r>
            <w:r w:rsidRPr="00497D06">
              <w:rPr>
                <w:rFonts w:asciiTheme="minorHAnsi" w:hAnsiTheme="minorHAnsi" w:cstheme="minorHAnsi"/>
                <w:color w:val="222222"/>
                <w:sz w:val="22"/>
                <w:szCs w:val="22"/>
                <w:shd w:val="clear" w:color="auto" w:fill="FFFFFF"/>
              </w:rPr>
              <w:t>The integrated software must continue to demonstrate traceability to its requirements, including functional and performance specifications.</w:t>
            </w:r>
          </w:p>
        </w:tc>
        <w:tc>
          <w:tcPr>
            <w:tcW w:w="900" w:type="dxa"/>
          </w:tcPr>
          <w:p w14:paraId="1BD5898C" w14:textId="77777777" w:rsidR="0048033F" w:rsidRPr="0067548E" w:rsidRDefault="0048033F" w:rsidP="00F52DB8">
            <w:pPr>
              <w:jc w:val="center"/>
              <w:rPr>
                <w:rFonts w:asciiTheme="minorHAnsi" w:hAnsiTheme="minorHAnsi" w:cstheme="minorHAnsi"/>
                <w:sz w:val="22"/>
                <w:szCs w:val="22"/>
              </w:rPr>
            </w:pPr>
          </w:p>
        </w:tc>
        <w:tc>
          <w:tcPr>
            <w:tcW w:w="5310" w:type="dxa"/>
          </w:tcPr>
          <w:p w14:paraId="6A0A7A9A" w14:textId="77777777" w:rsidR="0048033F" w:rsidRPr="0067548E" w:rsidRDefault="0048033F" w:rsidP="00F52DB8">
            <w:pPr>
              <w:rPr>
                <w:rFonts w:asciiTheme="minorHAnsi" w:hAnsiTheme="minorHAnsi" w:cstheme="minorHAnsi"/>
                <w:sz w:val="22"/>
                <w:szCs w:val="22"/>
              </w:rPr>
            </w:pPr>
          </w:p>
        </w:tc>
      </w:tr>
      <w:tr w:rsidR="0048033F" w:rsidRPr="0067548E" w14:paraId="51D85BAF" w14:textId="77777777" w:rsidTr="0048033F">
        <w:trPr>
          <w:cantSplit/>
          <w:trHeight w:val="521"/>
        </w:trPr>
        <w:tc>
          <w:tcPr>
            <w:tcW w:w="7380" w:type="dxa"/>
          </w:tcPr>
          <w:p w14:paraId="754DA2C4" w14:textId="36D746D8" w:rsidR="0048033F" w:rsidRPr="0067548E" w:rsidRDefault="0048033F" w:rsidP="00F52DB8">
            <w:pPr>
              <w:rPr>
                <w:rStyle w:val="Strong"/>
                <w:rFonts w:asciiTheme="minorHAnsi" w:hAnsiTheme="minorHAnsi" w:cstheme="minorHAnsi"/>
                <w:color w:val="1F497D" w:themeColor="text2"/>
                <w:sz w:val="22"/>
                <w:szCs w:val="22"/>
                <w:shd w:val="clear" w:color="auto" w:fill="FFFFFF"/>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Requirements Traceability</w:t>
            </w:r>
            <w:r w:rsidRPr="0067548E">
              <w:rPr>
                <w:rStyle w:val="Strong"/>
                <w:rFonts w:asciiTheme="minorHAnsi" w:hAnsiTheme="minorHAnsi" w:cstheme="minorHAnsi"/>
                <w:color w:val="1F497D" w:themeColor="text2"/>
                <w:sz w:val="22"/>
                <w:szCs w:val="22"/>
                <w:shd w:val="clear" w:color="auto" w:fill="FFFFFF"/>
              </w:rPr>
              <w:t>:</w:t>
            </w:r>
            <w:r>
              <w:rPr>
                <w:rStyle w:val="Strong"/>
                <w:rFonts w:asciiTheme="minorHAnsi" w:hAnsiTheme="minorHAnsi" w:cstheme="minorHAnsi"/>
                <w:color w:val="1F497D" w:themeColor="text2"/>
                <w:sz w:val="22"/>
                <w:szCs w:val="22"/>
                <w:shd w:val="clear" w:color="auto" w:fill="FFFFFF"/>
              </w:rPr>
              <w:t xml:space="preserve"> </w:t>
            </w:r>
            <w:r w:rsidRPr="00497D06">
              <w:rPr>
                <w:rFonts w:asciiTheme="minorHAnsi" w:hAnsiTheme="minorHAnsi" w:cstheme="minorHAnsi"/>
                <w:color w:val="222222"/>
                <w:sz w:val="22"/>
                <w:szCs w:val="22"/>
                <w:shd w:val="clear" w:color="auto" w:fill="FFFFFF"/>
              </w:rPr>
              <w:t>Integration testing must verify that system-level requirements tied to software are satisfied.</w:t>
            </w:r>
          </w:p>
        </w:tc>
        <w:tc>
          <w:tcPr>
            <w:tcW w:w="900" w:type="dxa"/>
          </w:tcPr>
          <w:p w14:paraId="3E6A2A0C" w14:textId="77777777" w:rsidR="0048033F" w:rsidRPr="0067548E" w:rsidRDefault="0048033F" w:rsidP="00F52DB8">
            <w:pPr>
              <w:jc w:val="center"/>
              <w:rPr>
                <w:rFonts w:asciiTheme="minorHAnsi" w:hAnsiTheme="minorHAnsi" w:cstheme="minorHAnsi"/>
                <w:sz w:val="22"/>
                <w:szCs w:val="22"/>
              </w:rPr>
            </w:pPr>
          </w:p>
        </w:tc>
        <w:tc>
          <w:tcPr>
            <w:tcW w:w="5310" w:type="dxa"/>
          </w:tcPr>
          <w:p w14:paraId="09DBD71E" w14:textId="77777777" w:rsidR="0048033F" w:rsidRPr="0067548E" w:rsidRDefault="0048033F" w:rsidP="00F52DB8">
            <w:pPr>
              <w:rPr>
                <w:rFonts w:asciiTheme="minorHAnsi" w:hAnsiTheme="minorHAnsi" w:cstheme="minorHAnsi"/>
                <w:sz w:val="22"/>
                <w:szCs w:val="22"/>
              </w:rPr>
            </w:pPr>
          </w:p>
        </w:tc>
      </w:tr>
      <w:tr w:rsidR="0048033F" w:rsidRPr="00FD5A4E" w14:paraId="62AA1F8F" w14:textId="77777777" w:rsidTr="0048033F">
        <w:trPr>
          <w:cantSplit/>
          <w:trHeight w:val="521"/>
        </w:trPr>
        <w:tc>
          <w:tcPr>
            <w:tcW w:w="7380" w:type="dxa"/>
            <w:shd w:val="clear" w:color="auto" w:fill="EAF1DD" w:themeFill="accent3" w:themeFillTint="33"/>
          </w:tcPr>
          <w:p w14:paraId="24072A59" w14:textId="10C265B4" w:rsidR="0048033F" w:rsidRPr="00E168FF" w:rsidRDefault="0048033F" w:rsidP="00F52DB8">
            <w:pPr>
              <w:rPr>
                <w:rFonts w:asciiTheme="minorHAnsi" w:hAnsiTheme="minorHAnsi" w:cstheme="minorHAnsi"/>
                <w:sz w:val="28"/>
                <w:szCs w:val="28"/>
              </w:rPr>
            </w:pPr>
            <w:r>
              <w:rPr>
                <w:rFonts w:asciiTheme="minorHAnsi" w:hAnsiTheme="minorHAnsi" w:cstheme="minorHAnsi"/>
                <w:sz w:val="28"/>
                <w:szCs w:val="28"/>
              </w:rPr>
              <w:t>Sa</w:t>
            </w:r>
            <w:r w:rsidRPr="0045042B">
              <w:rPr>
                <w:rFonts w:asciiTheme="minorHAnsi" w:hAnsiTheme="minorHAnsi" w:cstheme="minorHAnsi"/>
                <w:sz w:val="28"/>
                <w:szCs w:val="28"/>
              </w:rPr>
              <w:t>fety and Security Validation</w:t>
            </w:r>
          </w:p>
        </w:tc>
        <w:tc>
          <w:tcPr>
            <w:tcW w:w="900" w:type="dxa"/>
          </w:tcPr>
          <w:p w14:paraId="41F0528D" w14:textId="77777777" w:rsidR="0048033F" w:rsidRPr="009552C7" w:rsidRDefault="0048033F" w:rsidP="00F52DB8">
            <w:pPr>
              <w:jc w:val="center"/>
              <w:rPr>
                <w:rFonts w:asciiTheme="minorHAnsi" w:hAnsiTheme="minorHAnsi" w:cstheme="minorHAnsi"/>
                <w:sz w:val="20"/>
                <w:szCs w:val="20"/>
              </w:rPr>
            </w:pPr>
          </w:p>
        </w:tc>
        <w:tc>
          <w:tcPr>
            <w:tcW w:w="5310" w:type="dxa"/>
          </w:tcPr>
          <w:p w14:paraId="3B9BCA3B" w14:textId="77777777" w:rsidR="0048033F" w:rsidRPr="009552C7" w:rsidRDefault="0048033F" w:rsidP="00F52DB8">
            <w:pPr>
              <w:rPr>
                <w:rFonts w:asciiTheme="minorHAnsi" w:hAnsiTheme="minorHAnsi" w:cstheme="minorHAnsi"/>
                <w:sz w:val="20"/>
                <w:szCs w:val="20"/>
              </w:rPr>
            </w:pPr>
          </w:p>
        </w:tc>
      </w:tr>
      <w:tr w:rsidR="0048033F" w:rsidRPr="0067548E" w14:paraId="7005CAAE" w14:textId="77777777" w:rsidTr="0048033F">
        <w:trPr>
          <w:cantSplit/>
          <w:trHeight w:val="521"/>
        </w:trPr>
        <w:tc>
          <w:tcPr>
            <w:tcW w:w="7380" w:type="dxa"/>
          </w:tcPr>
          <w:p w14:paraId="16FCEA06" w14:textId="61B51056" w:rsidR="0048033F" w:rsidRPr="0067548E" w:rsidRDefault="0048033F" w:rsidP="00F52DB8">
            <w:pPr>
              <w:rPr>
                <w:rFonts w:asciiTheme="minorHAnsi" w:hAnsiTheme="minorHAnsi" w:cstheme="minorHAnsi"/>
                <w:b/>
                <w:sz w:val="22"/>
                <w:szCs w:val="22"/>
              </w:rPr>
            </w:pPr>
            <w:r>
              <w:rPr>
                <w:rStyle w:val="Strong"/>
                <w:rFonts w:asciiTheme="minorHAnsi" w:hAnsiTheme="minorHAnsi" w:cstheme="minorHAnsi"/>
                <w:color w:val="1F497D" w:themeColor="text2"/>
                <w:sz w:val="22"/>
                <w:szCs w:val="22"/>
                <w:shd w:val="clear" w:color="auto" w:fill="FFFFFF"/>
              </w:rPr>
              <w:t xml:space="preserve">Verify </w:t>
            </w:r>
            <w:r w:rsidRPr="00CA3535">
              <w:rPr>
                <w:rStyle w:val="Strong"/>
                <w:rFonts w:asciiTheme="minorHAnsi" w:hAnsiTheme="minorHAnsi" w:cstheme="minorHAnsi"/>
                <w:color w:val="1F497D" w:themeColor="text2"/>
                <w:sz w:val="22"/>
                <w:szCs w:val="22"/>
                <w:shd w:val="clear" w:color="auto" w:fill="FFFFFF"/>
              </w:rPr>
              <w:t>Safety-critical and security-related functions</w:t>
            </w:r>
            <w:r w:rsidRPr="0067548E">
              <w:rPr>
                <w:rStyle w:val="Strong"/>
                <w:rFonts w:asciiTheme="minorHAnsi" w:hAnsiTheme="minorHAnsi" w:cstheme="minorHAnsi"/>
                <w:color w:val="1F497D" w:themeColor="text2"/>
                <w:sz w:val="22"/>
                <w:szCs w:val="22"/>
                <w:shd w:val="clear" w:color="auto" w:fill="FFFFFF"/>
              </w:rPr>
              <w:t>:</w:t>
            </w:r>
            <w:r w:rsidRPr="0067548E">
              <w:rPr>
                <w:rStyle w:val="Strong"/>
                <w:rFonts w:asciiTheme="minorHAnsi" w:hAnsiTheme="minorHAnsi" w:cstheme="minorHAnsi"/>
                <w:color w:val="222222"/>
                <w:sz w:val="22"/>
                <w:szCs w:val="22"/>
                <w:shd w:val="clear" w:color="auto" w:fill="FFFFFF"/>
              </w:rPr>
              <w:t xml:space="preserve"> </w:t>
            </w:r>
            <w:r w:rsidRPr="00CA3535">
              <w:rPr>
                <w:rFonts w:asciiTheme="minorHAnsi" w:hAnsiTheme="minorHAnsi" w:cstheme="minorHAnsi"/>
                <w:color w:val="222222"/>
                <w:sz w:val="22"/>
                <w:szCs w:val="22"/>
                <w:shd w:val="clear" w:color="auto" w:fill="FFFFFF"/>
              </w:rPr>
              <w:t>Safety-critical and security-related functions must be verified within the integrated system.</w:t>
            </w:r>
          </w:p>
        </w:tc>
        <w:tc>
          <w:tcPr>
            <w:tcW w:w="900" w:type="dxa"/>
          </w:tcPr>
          <w:p w14:paraId="7FAA9DD3" w14:textId="77777777" w:rsidR="0048033F" w:rsidRPr="0067548E" w:rsidRDefault="0048033F" w:rsidP="00F52DB8">
            <w:pPr>
              <w:jc w:val="center"/>
              <w:rPr>
                <w:rFonts w:asciiTheme="minorHAnsi" w:hAnsiTheme="minorHAnsi" w:cstheme="minorHAnsi"/>
                <w:sz w:val="22"/>
                <w:szCs w:val="22"/>
              </w:rPr>
            </w:pPr>
          </w:p>
        </w:tc>
        <w:tc>
          <w:tcPr>
            <w:tcW w:w="5310" w:type="dxa"/>
          </w:tcPr>
          <w:p w14:paraId="4F75A9F4" w14:textId="77777777" w:rsidR="0048033F" w:rsidRPr="0067548E" w:rsidRDefault="0048033F" w:rsidP="00F52DB8">
            <w:pPr>
              <w:rPr>
                <w:rFonts w:asciiTheme="minorHAnsi" w:hAnsiTheme="minorHAnsi" w:cstheme="minorHAnsi"/>
                <w:sz w:val="22"/>
                <w:szCs w:val="22"/>
              </w:rPr>
            </w:pPr>
          </w:p>
        </w:tc>
      </w:tr>
      <w:tr w:rsidR="0048033F" w:rsidRPr="0067548E" w14:paraId="0ECD8B3A" w14:textId="77777777" w:rsidTr="0048033F">
        <w:trPr>
          <w:cantSplit/>
          <w:trHeight w:val="521"/>
        </w:trPr>
        <w:tc>
          <w:tcPr>
            <w:tcW w:w="7380" w:type="dxa"/>
          </w:tcPr>
          <w:p w14:paraId="702BF41F" w14:textId="67FA196E" w:rsidR="0048033F" w:rsidRPr="0067548E" w:rsidRDefault="0048033F" w:rsidP="00F52DB8">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lastRenderedPageBreak/>
              <w:t xml:space="preserve">Verify </w:t>
            </w:r>
            <w:r w:rsidRPr="00CA3535">
              <w:rPr>
                <w:rStyle w:val="Strong"/>
                <w:rFonts w:asciiTheme="minorHAnsi" w:hAnsiTheme="minorHAnsi" w:cstheme="minorHAnsi"/>
                <w:color w:val="1F497D" w:themeColor="text2"/>
                <w:sz w:val="22"/>
                <w:szCs w:val="22"/>
                <w:shd w:val="clear" w:color="auto" w:fill="FFFFFF"/>
              </w:rPr>
              <w:t>hazards or cybersecurity vulnerabilities functions</w:t>
            </w:r>
            <w:r w:rsidRPr="00CA3535">
              <w:rPr>
                <w:rFonts w:asciiTheme="minorHAnsi" w:hAnsiTheme="minorHAnsi" w:cstheme="minorHAnsi"/>
                <w:color w:val="222222"/>
                <w:sz w:val="22"/>
                <w:szCs w:val="22"/>
                <w:shd w:val="clear" w:color="auto" w:fill="FFFFFF"/>
              </w:rPr>
              <w:t xml:space="preserve"> Any hazards or cybersecurity vulnerabilities introduced during integration must be eliminated or mitigated.</w:t>
            </w:r>
          </w:p>
        </w:tc>
        <w:tc>
          <w:tcPr>
            <w:tcW w:w="900" w:type="dxa"/>
          </w:tcPr>
          <w:p w14:paraId="61412A98" w14:textId="77777777" w:rsidR="0048033F" w:rsidRPr="0067548E" w:rsidRDefault="0048033F" w:rsidP="00F52DB8">
            <w:pPr>
              <w:jc w:val="center"/>
              <w:rPr>
                <w:rFonts w:asciiTheme="minorHAnsi" w:hAnsiTheme="minorHAnsi" w:cstheme="minorHAnsi"/>
                <w:sz w:val="22"/>
                <w:szCs w:val="22"/>
              </w:rPr>
            </w:pPr>
          </w:p>
        </w:tc>
        <w:tc>
          <w:tcPr>
            <w:tcW w:w="5310" w:type="dxa"/>
          </w:tcPr>
          <w:p w14:paraId="1C0BE143" w14:textId="77777777" w:rsidR="0048033F" w:rsidRPr="0067548E" w:rsidRDefault="0048033F" w:rsidP="00F52DB8">
            <w:pPr>
              <w:rPr>
                <w:rFonts w:asciiTheme="minorHAnsi" w:hAnsiTheme="minorHAnsi" w:cstheme="minorHAnsi"/>
                <w:sz w:val="22"/>
                <w:szCs w:val="22"/>
              </w:rPr>
            </w:pPr>
          </w:p>
        </w:tc>
      </w:tr>
      <w:tr w:rsidR="0048033F" w:rsidRPr="0067548E" w14:paraId="08E8B876" w14:textId="77777777" w:rsidTr="0048033F">
        <w:trPr>
          <w:cantSplit/>
          <w:trHeight w:val="521"/>
        </w:trPr>
        <w:tc>
          <w:tcPr>
            <w:tcW w:w="7380" w:type="dxa"/>
          </w:tcPr>
          <w:p w14:paraId="767AFBE2" w14:textId="3416E85C" w:rsidR="0048033F" w:rsidRPr="002C10F2"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2C10F2">
              <w:rPr>
                <w:rStyle w:val="Strong"/>
                <w:rFonts w:asciiTheme="minorHAnsi" w:hAnsiTheme="minorHAnsi" w:cstheme="minorHAnsi"/>
                <w:b w:val="0"/>
                <w:bCs w:val="0"/>
                <w:sz w:val="22"/>
                <w:szCs w:val="22"/>
                <w:shd w:val="clear" w:color="auto" w:fill="FFFFFF"/>
              </w:rPr>
              <w:t>Software system integration processes, facilities, and methods are within acceptable risk from threats and cybersecurity vulnerabilities.</w:t>
            </w:r>
          </w:p>
        </w:tc>
        <w:tc>
          <w:tcPr>
            <w:tcW w:w="900" w:type="dxa"/>
          </w:tcPr>
          <w:p w14:paraId="671E1325" w14:textId="77777777" w:rsidR="0048033F" w:rsidRPr="0067548E" w:rsidRDefault="0048033F" w:rsidP="00F52DB8">
            <w:pPr>
              <w:jc w:val="center"/>
              <w:rPr>
                <w:rFonts w:asciiTheme="minorHAnsi" w:hAnsiTheme="minorHAnsi" w:cstheme="minorHAnsi"/>
                <w:sz w:val="22"/>
                <w:szCs w:val="22"/>
              </w:rPr>
            </w:pPr>
          </w:p>
        </w:tc>
        <w:tc>
          <w:tcPr>
            <w:tcW w:w="5310" w:type="dxa"/>
          </w:tcPr>
          <w:p w14:paraId="07D17100" w14:textId="15705232" w:rsidR="0048033F" w:rsidRPr="0067548E" w:rsidRDefault="0048033F" w:rsidP="00F52DB8">
            <w:pPr>
              <w:rPr>
                <w:rFonts w:asciiTheme="minorHAnsi" w:hAnsiTheme="minorHAnsi" w:cstheme="minorHAnsi"/>
                <w:sz w:val="22"/>
                <w:szCs w:val="22"/>
              </w:rPr>
            </w:pPr>
          </w:p>
        </w:tc>
      </w:tr>
      <w:tr w:rsidR="0048033F" w:rsidRPr="0067548E" w14:paraId="2AFBA3AB" w14:textId="77777777" w:rsidTr="0048033F">
        <w:trPr>
          <w:cantSplit/>
          <w:trHeight w:val="521"/>
        </w:trPr>
        <w:tc>
          <w:tcPr>
            <w:tcW w:w="7380" w:type="dxa"/>
          </w:tcPr>
          <w:p w14:paraId="7003C1A4" w14:textId="42B80A91" w:rsidR="0048033F" w:rsidRPr="002C10F2"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F52DB8">
              <w:rPr>
                <w:rStyle w:val="Strong"/>
                <w:rFonts w:asciiTheme="minorHAnsi" w:hAnsiTheme="minorHAnsi" w:cstheme="minorHAnsi"/>
                <w:b w:val="0"/>
                <w:bCs w:val="0"/>
                <w:sz w:val="22"/>
                <w:szCs w:val="22"/>
                <w:shd w:val="clear" w:color="auto" w:fill="FFFFFF"/>
              </w:rPr>
              <w:t>The software hazards are clearly defined.</w:t>
            </w:r>
          </w:p>
        </w:tc>
        <w:tc>
          <w:tcPr>
            <w:tcW w:w="900" w:type="dxa"/>
          </w:tcPr>
          <w:p w14:paraId="5B28AB76" w14:textId="77777777" w:rsidR="0048033F" w:rsidRPr="0067548E" w:rsidRDefault="0048033F" w:rsidP="00F52DB8">
            <w:pPr>
              <w:jc w:val="center"/>
              <w:rPr>
                <w:rFonts w:asciiTheme="minorHAnsi" w:hAnsiTheme="minorHAnsi" w:cstheme="minorHAnsi"/>
                <w:sz w:val="22"/>
                <w:szCs w:val="22"/>
              </w:rPr>
            </w:pPr>
          </w:p>
        </w:tc>
        <w:tc>
          <w:tcPr>
            <w:tcW w:w="5310" w:type="dxa"/>
          </w:tcPr>
          <w:p w14:paraId="4246A383" w14:textId="110DF280" w:rsidR="0048033F" w:rsidRDefault="0048033F" w:rsidP="00F52DB8">
            <w:pPr>
              <w:rPr>
                <w:rFonts w:asciiTheme="minorHAnsi" w:hAnsiTheme="minorHAnsi" w:cstheme="minorHAnsi"/>
                <w:sz w:val="22"/>
                <w:szCs w:val="22"/>
              </w:rPr>
            </w:pPr>
          </w:p>
        </w:tc>
      </w:tr>
      <w:tr w:rsidR="0048033F" w:rsidRPr="0067548E" w14:paraId="69D9ED66" w14:textId="77777777" w:rsidTr="0048033F">
        <w:trPr>
          <w:cantSplit/>
          <w:trHeight w:val="521"/>
        </w:trPr>
        <w:tc>
          <w:tcPr>
            <w:tcW w:w="7380" w:type="dxa"/>
          </w:tcPr>
          <w:p w14:paraId="0394B64E" w14:textId="237460F3" w:rsidR="0048033F" w:rsidRPr="002C10F2"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F52DB8">
              <w:rPr>
                <w:rStyle w:val="Strong"/>
                <w:rFonts w:asciiTheme="minorHAnsi" w:hAnsiTheme="minorHAnsi" w:cstheme="minorHAnsi"/>
                <w:b w:val="0"/>
                <w:bCs w:val="0"/>
                <w:sz w:val="22"/>
                <w:szCs w:val="22"/>
                <w:shd w:val="clear" w:color="auto" w:fill="FFFFFF"/>
              </w:rPr>
              <w:t>Traceability between software requirements and hazards is complete.</w:t>
            </w:r>
          </w:p>
        </w:tc>
        <w:tc>
          <w:tcPr>
            <w:tcW w:w="900" w:type="dxa"/>
          </w:tcPr>
          <w:p w14:paraId="7B228481" w14:textId="77777777" w:rsidR="0048033F" w:rsidRPr="0067548E" w:rsidRDefault="0048033F" w:rsidP="00F52DB8">
            <w:pPr>
              <w:jc w:val="center"/>
              <w:rPr>
                <w:rFonts w:asciiTheme="minorHAnsi" w:hAnsiTheme="minorHAnsi" w:cstheme="minorHAnsi"/>
                <w:sz w:val="22"/>
                <w:szCs w:val="22"/>
              </w:rPr>
            </w:pPr>
          </w:p>
        </w:tc>
        <w:tc>
          <w:tcPr>
            <w:tcW w:w="5310" w:type="dxa"/>
          </w:tcPr>
          <w:p w14:paraId="76425593" w14:textId="5F1CE407" w:rsidR="0048033F" w:rsidRDefault="0048033F" w:rsidP="00F52DB8">
            <w:pPr>
              <w:rPr>
                <w:rFonts w:asciiTheme="minorHAnsi" w:hAnsiTheme="minorHAnsi" w:cstheme="minorHAnsi"/>
                <w:sz w:val="22"/>
                <w:szCs w:val="22"/>
              </w:rPr>
            </w:pPr>
          </w:p>
        </w:tc>
      </w:tr>
      <w:tr w:rsidR="0048033F" w:rsidRPr="0067548E" w14:paraId="7B86A161" w14:textId="77777777" w:rsidTr="0048033F">
        <w:trPr>
          <w:cantSplit/>
          <w:trHeight w:val="521"/>
        </w:trPr>
        <w:tc>
          <w:tcPr>
            <w:tcW w:w="7380" w:type="dxa"/>
          </w:tcPr>
          <w:p w14:paraId="677C6610" w14:textId="60512139" w:rsidR="0048033F" w:rsidRPr="002C10F2"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F52DB8">
              <w:rPr>
                <w:rStyle w:val="Strong"/>
                <w:rFonts w:asciiTheme="minorHAnsi" w:hAnsiTheme="minorHAnsi" w:cstheme="minorHAnsi"/>
                <w:b w:val="0"/>
                <w:bCs w:val="0"/>
                <w:sz w:val="22"/>
                <w:szCs w:val="22"/>
                <w:shd w:val="clear" w:color="auto" w:fill="FFFFFF"/>
              </w:rPr>
              <w:t>Hazard controls are defined.</w:t>
            </w:r>
          </w:p>
        </w:tc>
        <w:tc>
          <w:tcPr>
            <w:tcW w:w="900" w:type="dxa"/>
          </w:tcPr>
          <w:p w14:paraId="2A6462A2" w14:textId="77777777" w:rsidR="0048033F" w:rsidRPr="0067548E" w:rsidRDefault="0048033F" w:rsidP="00F52DB8">
            <w:pPr>
              <w:jc w:val="center"/>
              <w:rPr>
                <w:rFonts w:asciiTheme="minorHAnsi" w:hAnsiTheme="minorHAnsi" w:cstheme="minorHAnsi"/>
                <w:sz w:val="22"/>
                <w:szCs w:val="22"/>
              </w:rPr>
            </w:pPr>
          </w:p>
        </w:tc>
        <w:tc>
          <w:tcPr>
            <w:tcW w:w="5310" w:type="dxa"/>
          </w:tcPr>
          <w:p w14:paraId="6828AD20" w14:textId="7264BDFA" w:rsidR="0048033F" w:rsidRDefault="0048033F" w:rsidP="00F52DB8">
            <w:pPr>
              <w:rPr>
                <w:rFonts w:asciiTheme="minorHAnsi" w:hAnsiTheme="minorHAnsi" w:cstheme="minorHAnsi"/>
                <w:sz w:val="22"/>
                <w:szCs w:val="22"/>
              </w:rPr>
            </w:pPr>
          </w:p>
        </w:tc>
      </w:tr>
      <w:tr w:rsidR="0048033F" w:rsidRPr="0067548E" w14:paraId="626CB2A0" w14:textId="77777777" w:rsidTr="0048033F">
        <w:trPr>
          <w:cantSplit/>
          <w:trHeight w:val="521"/>
        </w:trPr>
        <w:tc>
          <w:tcPr>
            <w:tcW w:w="7380" w:type="dxa"/>
          </w:tcPr>
          <w:p w14:paraId="199B2A0D" w14:textId="7B7C0823" w:rsidR="0048033F" w:rsidRPr="002C10F2"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F52DB8">
              <w:rPr>
                <w:rStyle w:val="Strong"/>
                <w:rFonts w:asciiTheme="minorHAnsi" w:hAnsiTheme="minorHAnsi" w:cstheme="minorHAnsi"/>
                <w:b w:val="0"/>
                <w:bCs w:val="0"/>
                <w:sz w:val="22"/>
                <w:szCs w:val="22"/>
                <w:shd w:val="clear" w:color="auto" w:fill="FFFFFF"/>
              </w:rPr>
              <w:t>Hazard verifications are defined.</w:t>
            </w:r>
          </w:p>
        </w:tc>
        <w:tc>
          <w:tcPr>
            <w:tcW w:w="900" w:type="dxa"/>
          </w:tcPr>
          <w:p w14:paraId="70A8E3B3" w14:textId="77777777" w:rsidR="0048033F" w:rsidRPr="0067548E" w:rsidRDefault="0048033F" w:rsidP="00F52DB8">
            <w:pPr>
              <w:jc w:val="center"/>
              <w:rPr>
                <w:rFonts w:asciiTheme="minorHAnsi" w:hAnsiTheme="minorHAnsi" w:cstheme="minorHAnsi"/>
                <w:sz w:val="22"/>
                <w:szCs w:val="22"/>
              </w:rPr>
            </w:pPr>
          </w:p>
        </w:tc>
        <w:tc>
          <w:tcPr>
            <w:tcW w:w="5310" w:type="dxa"/>
          </w:tcPr>
          <w:p w14:paraId="1A3445F6" w14:textId="1DD90D11" w:rsidR="0048033F" w:rsidRDefault="0048033F" w:rsidP="00F52DB8">
            <w:pPr>
              <w:rPr>
                <w:rFonts w:asciiTheme="minorHAnsi" w:hAnsiTheme="minorHAnsi" w:cstheme="minorHAnsi"/>
                <w:sz w:val="22"/>
                <w:szCs w:val="22"/>
              </w:rPr>
            </w:pPr>
          </w:p>
        </w:tc>
      </w:tr>
      <w:tr w:rsidR="0048033F" w:rsidRPr="0067548E" w14:paraId="06F425AA" w14:textId="77777777" w:rsidTr="0048033F">
        <w:trPr>
          <w:cantSplit/>
          <w:trHeight w:val="521"/>
        </w:trPr>
        <w:tc>
          <w:tcPr>
            <w:tcW w:w="7380" w:type="dxa"/>
          </w:tcPr>
          <w:p w14:paraId="769AC923" w14:textId="7674D77F" w:rsidR="0048033F" w:rsidRPr="002C10F2"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F52DB8">
              <w:rPr>
                <w:rStyle w:val="Strong"/>
                <w:rFonts w:asciiTheme="minorHAnsi" w:hAnsiTheme="minorHAnsi" w:cstheme="minorHAnsi"/>
                <w:b w:val="0"/>
                <w:bCs w:val="0"/>
                <w:sz w:val="22"/>
                <w:szCs w:val="22"/>
                <w:shd w:val="clear" w:color="auto" w:fill="FFFFFF"/>
              </w:rPr>
              <w:t>All software requirements that trace to a hazard analysis are to be verified by test.</w:t>
            </w:r>
          </w:p>
        </w:tc>
        <w:tc>
          <w:tcPr>
            <w:tcW w:w="900" w:type="dxa"/>
          </w:tcPr>
          <w:p w14:paraId="2B234245" w14:textId="77777777" w:rsidR="0048033F" w:rsidRPr="0067548E" w:rsidRDefault="0048033F" w:rsidP="00F52DB8">
            <w:pPr>
              <w:jc w:val="center"/>
              <w:rPr>
                <w:rFonts w:asciiTheme="minorHAnsi" w:hAnsiTheme="minorHAnsi" w:cstheme="minorHAnsi"/>
                <w:sz w:val="22"/>
                <w:szCs w:val="22"/>
              </w:rPr>
            </w:pPr>
          </w:p>
        </w:tc>
        <w:tc>
          <w:tcPr>
            <w:tcW w:w="5310" w:type="dxa"/>
          </w:tcPr>
          <w:p w14:paraId="02B222F8" w14:textId="2AD718B9" w:rsidR="0048033F" w:rsidRDefault="0048033F" w:rsidP="00F52DB8">
            <w:pPr>
              <w:rPr>
                <w:rFonts w:asciiTheme="minorHAnsi" w:hAnsiTheme="minorHAnsi" w:cstheme="minorHAnsi"/>
                <w:sz w:val="22"/>
                <w:szCs w:val="22"/>
              </w:rPr>
            </w:pPr>
          </w:p>
        </w:tc>
      </w:tr>
      <w:tr w:rsidR="0048033F" w:rsidRPr="0067548E" w14:paraId="4FC98377" w14:textId="77777777" w:rsidTr="0048033F">
        <w:trPr>
          <w:cantSplit/>
          <w:trHeight w:val="521"/>
        </w:trPr>
        <w:tc>
          <w:tcPr>
            <w:tcW w:w="7380" w:type="dxa"/>
          </w:tcPr>
          <w:p w14:paraId="361F3E06" w14:textId="196C9AA1" w:rsidR="0048033F" w:rsidRPr="002C10F2"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F52DB8">
              <w:rPr>
                <w:rStyle w:val="Strong"/>
                <w:rFonts w:asciiTheme="minorHAnsi" w:hAnsiTheme="minorHAnsi" w:cstheme="minorHAnsi"/>
                <w:b w:val="0"/>
                <w:bCs w:val="0"/>
                <w:sz w:val="22"/>
                <w:szCs w:val="22"/>
                <w:shd w:val="clear" w:color="auto" w:fill="FFFFFF"/>
              </w:rPr>
              <w:t>Software hazards address the software Failure Modes and Effects Analysis (FEMAs) and software Fault Tree results.</w:t>
            </w:r>
          </w:p>
        </w:tc>
        <w:tc>
          <w:tcPr>
            <w:tcW w:w="900" w:type="dxa"/>
          </w:tcPr>
          <w:p w14:paraId="679B3CA7" w14:textId="77777777" w:rsidR="0048033F" w:rsidRPr="0067548E" w:rsidRDefault="0048033F" w:rsidP="00F52DB8">
            <w:pPr>
              <w:jc w:val="center"/>
              <w:rPr>
                <w:rFonts w:asciiTheme="minorHAnsi" w:hAnsiTheme="minorHAnsi" w:cstheme="minorHAnsi"/>
                <w:sz w:val="22"/>
                <w:szCs w:val="22"/>
              </w:rPr>
            </w:pPr>
          </w:p>
        </w:tc>
        <w:tc>
          <w:tcPr>
            <w:tcW w:w="5310" w:type="dxa"/>
          </w:tcPr>
          <w:p w14:paraId="4972AFA7" w14:textId="18DC38FE" w:rsidR="0048033F" w:rsidRDefault="0048033F" w:rsidP="00F52DB8">
            <w:pPr>
              <w:rPr>
                <w:rFonts w:asciiTheme="minorHAnsi" w:hAnsiTheme="minorHAnsi" w:cstheme="minorHAnsi"/>
                <w:sz w:val="22"/>
                <w:szCs w:val="22"/>
              </w:rPr>
            </w:pPr>
          </w:p>
        </w:tc>
      </w:tr>
      <w:tr w:rsidR="0048033F" w:rsidRPr="00FD5A4E" w14:paraId="42A063B4" w14:textId="77777777" w:rsidTr="0048033F">
        <w:trPr>
          <w:cantSplit/>
          <w:trHeight w:val="521"/>
        </w:trPr>
        <w:tc>
          <w:tcPr>
            <w:tcW w:w="7380" w:type="dxa"/>
            <w:shd w:val="clear" w:color="auto" w:fill="EAF1DD" w:themeFill="accent3" w:themeFillTint="33"/>
          </w:tcPr>
          <w:p w14:paraId="0DA8C30E" w14:textId="3EBA9BE1" w:rsidR="0048033F" w:rsidRPr="00E168FF" w:rsidRDefault="0048033F" w:rsidP="00F52DB8">
            <w:pPr>
              <w:rPr>
                <w:rFonts w:asciiTheme="minorHAnsi" w:hAnsiTheme="minorHAnsi" w:cstheme="minorHAnsi"/>
                <w:sz w:val="28"/>
                <w:szCs w:val="28"/>
              </w:rPr>
            </w:pPr>
            <w:r w:rsidRPr="0045042B">
              <w:rPr>
                <w:rFonts w:asciiTheme="minorHAnsi" w:hAnsiTheme="minorHAnsi" w:cstheme="minorHAnsi"/>
                <w:sz w:val="28"/>
                <w:szCs w:val="28"/>
              </w:rPr>
              <w:t>Problem Resolution</w:t>
            </w:r>
          </w:p>
        </w:tc>
        <w:tc>
          <w:tcPr>
            <w:tcW w:w="900" w:type="dxa"/>
          </w:tcPr>
          <w:p w14:paraId="1E4FA30A" w14:textId="77777777" w:rsidR="0048033F" w:rsidRPr="009552C7" w:rsidRDefault="0048033F" w:rsidP="00F52DB8">
            <w:pPr>
              <w:jc w:val="center"/>
              <w:rPr>
                <w:rFonts w:asciiTheme="minorHAnsi" w:hAnsiTheme="minorHAnsi" w:cstheme="minorHAnsi"/>
                <w:sz w:val="20"/>
                <w:szCs w:val="20"/>
              </w:rPr>
            </w:pPr>
          </w:p>
        </w:tc>
        <w:tc>
          <w:tcPr>
            <w:tcW w:w="5310" w:type="dxa"/>
          </w:tcPr>
          <w:p w14:paraId="702E7DE3" w14:textId="77777777" w:rsidR="0048033F" w:rsidRPr="009552C7" w:rsidRDefault="0048033F" w:rsidP="00F52DB8">
            <w:pPr>
              <w:rPr>
                <w:rFonts w:asciiTheme="minorHAnsi" w:hAnsiTheme="minorHAnsi" w:cstheme="minorHAnsi"/>
                <w:sz w:val="20"/>
                <w:szCs w:val="20"/>
              </w:rPr>
            </w:pPr>
          </w:p>
        </w:tc>
      </w:tr>
      <w:tr w:rsidR="0048033F" w:rsidRPr="0067548E" w14:paraId="2897EC7C" w14:textId="77777777" w:rsidTr="0048033F">
        <w:trPr>
          <w:cantSplit/>
          <w:trHeight w:val="521"/>
        </w:trPr>
        <w:tc>
          <w:tcPr>
            <w:tcW w:w="7380" w:type="dxa"/>
          </w:tcPr>
          <w:p w14:paraId="0B48D7D4" w14:textId="2CD5B646" w:rsidR="0048033F" w:rsidRPr="0067548E" w:rsidRDefault="0048033F" w:rsidP="00F52DB8">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Issues</w:t>
            </w:r>
            <w:r w:rsidRPr="0067548E">
              <w:rPr>
                <w:rStyle w:val="Strong"/>
                <w:rFonts w:asciiTheme="minorHAnsi" w:hAnsiTheme="minorHAnsi" w:cstheme="minorHAnsi"/>
                <w:color w:val="1F497D" w:themeColor="text2"/>
                <w:sz w:val="22"/>
                <w:szCs w:val="22"/>
                <w:shd w:val="clear" w:color="auto" w:fill="FFFFFF"/>
              </w:rPr>
              <w:t>:</w:t>
            </w:r>
            <w:r w:rsidRPr="0067548E">
              <w:rPr>
                <w:rStyle w:val="Strong"/>
                <w:rFonts w:asciiTheme="minorHAnsi" w:hAnsiTheme="minorHAnsi" w:cstheme="minorHAnsi"/>
                <w:color w:val="222222"/>
                <w:sz w:val="22"/>
                <w:szCs w:val="22"/>
                <w:shd w:val="clear" w:color="auto" w:fill="FFFFFF"/>
              </w:rPr>
              <w:t xml:space="preserve"> </w:t>
            </w:r>
            <w:r w:rsidRPr="00CA3535">
              <w:rPr>
                <w:rFonts w:asciiTheme="minorHAnsi" w:hAnsiTheme="minorHAnsi" w:cstheme="minorHAnsi"/>
                <w:color w:val="222222"/>
                <w:sz w:val="22"/>
                <w:szCs w:val="22"/>
                <w:shd w:val="clear" w:color="auto" w:fill="FFFFFF"/>
              </w:rPr>
              <w:t>Integration issues, defects, or risks discovered during testing must be documented and resolved or have mitigation plans in place.</w:t>
            </w:r>
          </w:p>
        </w:tc>
        <w:tc>
          <w:tcPr>
            <w:tcW w:w="900" w:type="dxa"/>
          </w:tcPr>
          <w:p w14:paraId="048C8602" w14:textId="77777777" w:rsidR="0048033F" w:rsidRPr="0067548E" w:rsidRDefault="0048033F" w:rsidP="00F52DB8">
            <w:pPr>
              <w:jc w:val="center"/>
              <w:rPr>
                <w:rFonts w:asciiTheme="minorHAnsi" w:hAnsiTheme="minorHAnsi" w:cstheme="minorHAnsi"/>
                <w:sz w:val="22"/>
                <w:szCs w:val="22"/>
              </w:rPr>
            </w:pPr>
          </w:p>
        </w:tc>
        <w:tc>
          <w:tcPr>
            <w:tcW w:w="5310" w:type="dxa"/>
          </w:tcPr>
          <w:p w14:paraId="1DFDB1BA" w14:textId="77777777" w:rsidR="0048033F" w:rsidRPr="0067548E" w:rsidRDefault="0048033F" w:rsidP="00F52DB8">
            <w:pPr>
              <w:rPr>
                <w:rFonts w:asciiTheme="minorHAnsi" w:hAnsiTheme="minorHAnsi" w:cstheme="minorHAnsi"/>
                <w:sz w:val="22"/>
                <w:szCs w:val="22"/>
              </w:rPr>
            </w:pPr>
          </w:p>
        </w:tc>
      </w:tr>
      <w:tr w:rsidR="0048033F" w:rsidRPr="0067548E" w14:paraId="6A04A9C1" w14:textId="77777777" w:rsidTr="0048033F">
        <w:trPr>
          <w:cantSplit/>
          <w:trHeight w:val="521"/>
        </w:trPr>
        <w:tc>
          <w:tcPr>
            <w:tcW w:w="7380" w:type="dxa"/>
          </w:tcPr>
          <w:p w14:paraId="370343F2" w14:textId="5C3C787D" w:rsidR="0048033F" w:rsidRPr="0067548E" w:rsidRDefault="0048033F" w:rsidP="00F52DB8">
            <w:pPr>
              <w:rPr>
                <w:rStyle w:val="Strong"/>
                <w:rFonts w:asciiTheme="minorHAnsi" w:hAnsiTheme="minorHAnsi" w:cstheme="minorHAnsi"/>
                <w:color w:val="1F497D" w:themeColor="text2"/>
                <w:sz w:val="22"/>
                <w:szCs w:val="22"/>
                <w:shd w:val="clear" w:color="auto" w:fill="FFFFFF"/>
              </w:rPr>
            </w:pPr>
            <w:r w:rsidRPr="00CA3535">
              <w:rPr>
                <w:rFonts w:asciiTheme="minorHAnsi" w:hAnsiTheme="minorHAnsi" w:cstheme="minorHAnsi"/>
                <w:b/>
                <w:bCs/>
                <w:color w:val="1F497D" w:themeColor="text2"/>
                <w:sz w:val="22"/>
                <w:szCs w:val="22"/>
                <w:shd w:val="clear" w:color="auto" w:fill="FFFFFF"/>
              </w:rPr>
              <w:t xml:space="preserve">Software Risks: </w:t>
            </w:r>
            <w:r w:rsidRPr="00CA3535">
              <w:rPr>
                <w:rFonts w:asciiTheme="minorHAnsi" w:hAnsiTheme="minorHAnsi" w:cstheme="minorHAnsi"/>
                <w:color w:val="222222"/>
                <w:sz w:val="22"/>
                <w:szCs w:val="22"/>
                <w:shd w:val="clear" w:color="auto" w:fill="FFFFFF"/>
              </w:rPr>
              <w:t>Risk assessments for unresolved integration issues must be communicated to stakeholders.</w:t>
            </w:r>
          </w:p>
        </w:tc>
        <w:tc>
          <w:tcPr>
            <w:tcW w:w="900" w:type="dxa"/>
          </w:tcPr>
          <w:p w14:paraId="13527A00" w14:textId="77777777" w:rsidR="0048033F" w:rsidRPr="0067548E" w:rsidRDefault="0048033F" w:rsidP="00F52DB8">
            <w:pPr>
              <w:jc w:val="center"/>
              <w:rPr>
                <w:rFonts w:asciiTheme="minorHAnsi" w:hAnsiTheme="minorHAnsi" w:cstheme="minorHAnsi"/>
                <w:sz w:val="22"/>
                <w:szCs w:val="22"/>
              </w:rPr>
            </w:pPr>
          </w:p>
        </w:tc>
        <w:tc>
          <w:tcPr>
            <w:tcW w:w="5310" w:type="dxa"/>
          </w:tcPr>
          <w:p w14:paraId="5E1F18BB" w14:textId="77777777" w:rsidR="0048033F" w:rsidRPr="0067548E" w:rsidRDefault="0048033F" w:rsidP="00F52DB8">
            <w:pPr>
              <w:rPr>
                <w:rFonts w:asciiTheme="minorHAnsi" w:hAnsiTheme="minorHAnsi" w:cstheme="minorHAnsi"/>
                <w:sz w:val="22"/>
                <w:szCs w:val="22"/>
              </w:rPr>
            </w:pPr>
          </w:p>
        </w:tc>
      </w:tr>
      <w:tr w:rsidR="0048033F" w:rsidRPr="0067548E" w14:paraId="2D03FD5E" w14:textId="77777777" w:rsidTr="0048033F">
        <w:trPr>
          <w:cantSplit/>
          <w:trHeight w:val="521"/>
        </w:trPr>
        <w:tc>
          <w:tcPr>
            <w:tcW w:w="7380" w:type="dxa"/>
          </w:tcPr>
          <w:p w14:paraId="3083E290" w14:textId="57EAA21F" w:rsidR="0048033F" w:rsidRPr="00F52DB8" w:rsidRDefault="0048033F">
            <w:pPr>
              <w:pStyle w:val="ListParagraph"/>
              <w:numPr>
                <w:ilvl w:val="0"/>
                <w:numId w:val="2"/>
              </w:numPr>
              <w:rPr>
                <w:rFonts w:asciiTheme="minorHAnsi" w:hAnsiTheme="minorHAnsi" w:cstheme="minorHAnsi"/>
                <w:sz w:val="22"/>
                <w:szCs w:val="22"/>
                <w:shd w:val="clear" w:color="auto" w:fill="FFFFFF"/>
              </w:rPr>
            </w:pPr>
            <w:r w:rsidRPr="00F52DB8">
              <w:rPr>
                <w:rFonts w:asciiTheme="minorHAnsi" w:hAnsiTheme="minorHAnsi" w:cstheme="minorHAnsi"/>
                <w:sz w:val="22"/>
                <w:szCs w:val="22"/>
                <w:shd w:val="clear" w:color="auto" w:fill="FFFFFF"/>
              </w:rPr>
              <w:t>Risks to safety and mission success are understood and credibly assessed, and plans and resources exist to effectively manage them.</w:t>
            </w:r>
          </w:p>
        </w:tc>
        <w:tc>
          <w:tcPr>
            <w:tcW w:w="900" w:type="dxa"/>
          </w:tcPr>
          <w:p w14:paraId="4E977DF6" w14:textId="77777777" w:rsidR="0048033F" w:rsidRPr="0067548E" w:rsidRDefault="0048033F" w:rsidP="00F52DB8">
            <w:pPr>
              <w:jc w:val="center"/>
              <w:rPr>
                <w:rFonts w:asciiTheme="minorHAnsi" w:hAnsiTheme="minorHAnsi" w:cstheme="minorHAnsi"/>
                <w:sz w:val="22"/>
                <w:szCs w:val="22"/>
              </w:rPr>
            </w:pPr>
          </w:p>
        </w:tc>
        <w:tc>
          <w:tcPr>
            <w:tcW w:w="5310" w:type="dxa"/>
          </w:tcPr>
          <w:p w14:paraId="24C8236E" w14:textId="53831C33" w:rsidR="0048033F" w:rsidRPr="0067548E" w:rsidRDefault="0048033F" w:rsidP="00F52DB8">
            <w:pPr>
              <w:rPr>
                <w:rFonts w:asciiTheme="minorHAnsi" w:hAnsiTheme="minorHAnsi" w:cstheme="minorHAnsi"/>
                <w:sz w:val="22"/>
                <w:szCs w:val="22"/>
              </w:rPr>
            </w:pPr>
          </w:p>
        </w:tc>
      </w:tr>
      <w:tr w:rsidR="0048033F" w:rsidRPr="00FD5A4E" w14:paraId="3B45E51A" w14:textId="77777777" w:rsidTr="0048033F">
        <w:trPr>
          <w:cantSplit/>
          <w:trHeight w:val="521"/>
        </w:trPr>
        <w:tc>
          <w:tcPr>
            <w:tcW w:w="7380" w:type="dxa"/>
            <w:shd w:val="clear" w:color="auto" w:fill="EAF1DD" w:themeFill="accent3" w:themeFillTint="33"/>
          </w:tcPr>
          <w:p w14:paraId="50FF6E1C" w14:textId="59DF57E3" w:rsidR="0048033F" w:rsidRPr="00E168FF" w:rsidRDefault="0048033F" w:rsidP="00F52DB8">
            <w:pPr>
              <w:rPr>
                <w:rFonts w:asciiTheme="minorHAnsi" w:hAnsiTheme="minorHAnsi" w:cstheme="minorHAnsi"/>
                <w:sz w:val="28"/>
                <w:szCs w:val="28"/>
              </w:rPr>
            </w:pPr>
            <w:r w:rsidRPr="0045042B">
              <w:rPr>
                <w:rFonts w:asciiTheme="minorHAnsi" w:hAnsiTheme="minorHAnsi" w:cstheme="minorHAnsi"/>
                <w:sz w:val="28"/>
                <w:szCs w:val="28"/>
              </w:rPr>
              <w:t>Configuration Management</w:t>
            </w:r>
          </w:p>
        </w:tc>
        <w:tc>
          <w:tcPr>
            <w:tcW w:w="900" w:type="dxa"/>
          </w:tcPr>
          <w:p w14:paraId="723002D5" w14:textId="77777777" w:rsidR="0048033F" w:rsidRPr="009552C7" w:rsidRDefault="0048033F" w:rsidP="00F52DB8">
            <w:pPr>
              <w:jc w:val="center"/>
              <w:rPr>
                <w:rFonts w:asciiTheme="minorHAnsi" w:hAnsiTheme="minorHAnsi" w:cstheme="minorHAnsi"/>
                <w:sz w:val="20"/>
                <w:szCs w:val="20"/>
              </w:rPr>
            </w:pPr>
          </w:p>
        </w:tc>
        <w:tc>
          <w:tcPr>
            <w:tcW w:w="5310" w:type="dxa"/>
          </w:tcPr>
          <w:p w14:paraId="36E99D57" w14:textId="77777777" w:rsidR="0048033F" w:rsidRPr="009552C7" w:rsidRDefault="0048033F" w:rsidP="00F52DB8">
            <w:pPr>
              <w:rPr>
                <w:rFonts w:asciiTheme="minorHAnsi" w:hAnsiTheme="minorHAnsi" w:cstheme="minorHAnsi"/>
                <w:sz w:val="20"/>
                <w:szCs w:val="20"/>
              </w:rPr>
            </w:pPr>
          </w:p>
        </w:tc>
      </w:tr>
      <w:tr w:rsidR="0048033F" w:rsidRPr="0067548E" w14:paraId="2FE751E3" w14:textId="77777777" w:rsidTr="0048033F">
        <w:trPr>
          <w:cantSplit/>
          <w:trHeight w:val="521"/>
        </w:trPr>
        <w:tc>
          <w:tcPr>
            <w:tcW w:w="7380" w:type="dxa"/>
          </w:tcPr>
          <w:p w14:paraId="25A3F6C1" w14:textId="4A7B9545" w:rsidR="0048033F" w:rsidRPr="0067548E" w:rsidRDefault="0048033F" w:rsidP="00F52DB8">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proofErr w:type="spellStart"/>
            <w:r>
              <w:rPr>
                <w:rStyle w:val="Strong"/>
                <w:rFonts w:asciiTheme="minorHAnsi" w:hAnsiTheme="minorHAnsi" w:cstheme="minorHAnsi"/>
                <w:color w:val="1F497D" w:themeColor="text2"/>
                <w:sz w:val="22"/>
                <w:szCs w:val="22"/>
                <w:shd w:val="clear" w:color="auto" w:fill="FFFFFF"/>
              </w:rPr>
              <w:t>Configuaration</w:t>
            </w:r>
            <w:proofErr w:type="spellEnd"/>
            <w:r>
              <w:rPr>
                <w:rStyle w:val="Strong"/>
                <w:rFonts w:asciiTheme="minorHAnsi" w:hAnsiTheme="minorHAnsi" w:cstheme="minorHAnsi"/>
                <w:color w:val="1F497D" w:themeColor="text2"/>
                <w:sz w:val="22"/>
                <w:szCs w:val="22"/>
                <w:shd w:val="clear" w:color="auto" w:fill="FFFFFF"/>
              </w:rPr>
              <w:t xml:space="preserve"> Baselined</w:t>
            </w:r>
            <w:r w:rsidRPr="0067548E">
              <w:rPr>
                <w:rStyle w:val="Strong"/>
                <w:rFonts w:asciiTheme="minorHAnsi" w:hAnsiTheme="minorHAnsi" w:cstheme="minorHAnsi"/>
                <w:color w:val="1F497D" w:themeColor="text2"/>
                <w:sz w:val="22"/>
                <w:szCs w:val="22"/>
                <w:shd w:val="clear" w:color="auto" w:fill="FFFFFF"/>
              </w:rPr>
              <w:t>:</w:t>
            </w:r>
            <w:r w:rsidRPr="0067548E">
              <w:rPr>
                <w:rStyle w:val="Strong"/>
                <w:rFonts w:asciiTheme="minorHAnsi" w:hAnsiTheme="minorHAnsi" w:cstheme="minorHAnsi"/>
                <w:color w:val="222222"/>
                <w:sz w:val="22"/>
                <w:szCs w:val="22"/>
                <w:shd w:val="clear" w:color="auto" w:fill="FFFFFF"/>
              </w:rPr>
              <w:t xml:space="preserve"> </w:t>
            </w:r>
            <w:r w:rsidRPr="00CA3535">
              <w:rPr>
                <w:rFonts w:asciiTheme="minorHAnsi" w:hAnsiTheme="minorHAnsi" w:cstheme="minorHAnsi"/>
                <w:color w:val="222222"/>
                <w:sz w:val="22"/>
                <w:szCs w:val="22"/>
                <w:shd w:val="clear" w:color="auto" w:fill="FFFFFF"/>
              </w:rPr>
              <w:t>The integrated software configuration must be baselined and approved, ensuring consistency with all system components.</w:t>
            </w:r>
          </w:p>
        </w:tc>
        <w:tc>
          <w:tcPr>
            <w:tcW w:w="900" w:type="dxa"/>
          </w:tcPr>
          <w:p w14:paraId="1E3E1A10" w14:textId="77777777" w:rsidR="0048033F" w:rsidRPr="0067548E" w:rsidRDefault="0048033F" w:rsidP="00F52DB8">
            <w:pPr>
              <w:jc w:val="center"/>
              <w:rPr>
                <w:rFonts w:asciiTheme="minorHAnsi" w:hAnsiTheme="minorHAnsi" w:cstheme="minorHAnsi"/>
                <w:sz w:val="22"/>
                <w:szCs w:val="22"/>
              </w:rPr>
            </w:pPr>
          </w:p>
        </w:tc>
        <w:tc>
          <w:tcPr>
            <w:tcW w:w="5310" w:type="dxa"/>
          </w:tcPr>
          <w:p w14:paraId="4F7AAA62" w14:textId="77777777" w:rsidR="0048033F" w:rsidRPr="0067548E" w:rsidRDefault="0048033F" w:rsidP="00F52DB8">
            <w:pPr>
              <w:rPr>
                <w:rFonts w:asciiTheme="minorHAnsi" w:hAnsiTheme="minorHAnsi" w:cstheme="minorHAnsi"/>
                <w:sz w:val="22"/>
                <w:szCs w:val="22"/>
              </w:rPr>
            </w:pPr>
          </w:p>
        </w:tc>
      </w:tr>
      <w:tr w:rsidR="0048033F" w:rsidRPr="0067548E" w14:paraId="412C89D3" w14:textId="77777777" w:rsidTr="0048033F">
        <w:trPr>
          <w:cantSplit/>
          <w:trHeight w:val="521"/>
        </w:trPr>
        <w:tc>
          <w:tcPr>
            <w:tcW w:w="7380" w:type="dxa"/>
          </w:tcPr>
          <w:p w14:paraId="46EBBF86" w14:textId="57113719" w:rsidR="0048033F" w:rsidRPr="0067548E" w:rsidRDefault="0048033F" w:rsidP="00F52DB8">
            <w:pPr>
              <w:rPr>
                <w:rStyle w:val="Strong"/>
                <w:rFonts w:asciiTheme="minorHAnsi" w:hAnsiTheme="minorHAnsi" w:cstheme="minorHAnsi"/>
                <w:color w:val="1F497D" w:themeColor="text2"/>
                <w:sz w:val="22"/>
                <w:szCs w:val="22"/>
                <w:shd w:val="clear" w:color="auto" w:fill="FFFFFF"/>
              </w:rPr>
            </w:pPr>
            <w:r w:rsidRPr="0067548E">
              <w:rPr>
                <w:rStyle w:val="Strong"/>
                <w:rFonts w:asciiTheme="minorHAnsi" w:hAnsiTheme="minorHAnsi" w:cstheme="minorHAnsi"/>
                <w:color w:val="1F497D" w:themeColor="text2"/>
                <w:sz w:val="22"/>
                <w:szCs w:val="22"/>
                <w:shd w:val="clear" w:color="auto" w:fill="FFFFFF"/>
              </w:rPr>
              <w:lastRenderedPageBreak/>
              <w:t xml:space="preserve">Software </w:t>
            </w:r>
            <w:proofErr w:type="spellStart"/>
            <w:r>
              <w:rPr>
                <w:rStyle w:val="Strong"/>
                <w:rFonts w:asciiTheme="minorHAnsi" w:hAnsiTheme="minorHAnsi" w:cstheme="minorHAnsi"/>
                <w:color w:val="1F497D" w:themeColor="text2"/>
                <w:sz w:val="22"/>
                <w:szCs w:val="22"/>
                <w:shd w:val="clear" w:color="auto" w:fill="FFFFFF"/>
              </w:rPr>
              <w:t>Configuaration</w:t>
            </w:r>
            <w:proofErr w:type="spellEnd"/>
            <w:r>
              <w:rPr>
                <w:rStyle w:val="Strong"/>
                <w:rFonts w:asciiTheme="minorHAnsi" w:hAnsiTheme="minorHAnsi" w:cstheme="minorHAnsi"/>
                <w:color w:val="1F497D" w:themeColor="text2"/>
                <w:sz w:val="22"/>
                <w:szCs w:val="22"/>
                <w:shd w:val="clear" w:color="auto" w:fill="FFFFFF"/>
              </w:rPr>
              <w:t xml:space="preserve"> Control Process</w:t>
            </w:r>
            <w:r w:rsidRPr="0067548E">
              <w:rPr>
                <w:rStyle w:val="Strong"/>
                <w:rFonts w:asciiTheme="minorHAnsi" w:hAnsiTheme="minorHAnsi" w:cstheme="minorHAnsi"/>
                <w:color w:val="1F497D" w:themeColor="text2"/>
                <w:sz w:val="22"/>
                <w:szCs w:val="22"/>
                <w:shd w:val="clear" w:color="auto" w:fill="FFFFFF"/>
              </w:rPr>
              <w:t>:</w:t>
            </w:r>
            <w:r>
              <w:rPr>
                <w:rStyle w:val="Strong"/>
                <w:rFonts w:asciiTheme="minorHAnsi" w:hAnsiTheme="minorHAnsi" w:cstheme="minorHAnsi"/>
                <w:color w:val="1F497D" w:themeColor="text2"/>
                <w:sz w:val="22"/>
                <w:szCs w:val="22"/>
                <w:shd w:val="clear" w:color="auto" w:fill="FFFFFF"/>
              </w:rPr>
              <w:t xml:space="preserve"> </w:t>
            </w:r>
            <w:r w:rsidRPr="00CA3535">
              <w:rPr>
                <w:rFonts w:asciiTheme="minorHAnsi" w:hAnsiTheme="minorHAnsi" w:cstheme="minorHAnsi"/>
                <w:color w:val="222222"/>
                <w:sz w:val="22"/>
                <w:szCs w:val="22"/>
                <w:shd w:val="clear" w:color="auto" w:fill="FFFFFF"/>
              </w:rPr>
              <w:t>Configuration control processes must confirm that no unintended changes disrupt integration compatibility.</w:t>
            </w:r>
          </w:p>
        </w:tc>
        <w:tc>
          <w:tcPr>
            <w:tcW w:w="900" w:type="dxa"/>
          </w:tcPr>
          <w:p w14:paraId="5D1F4215" w14:textId="77777777" w:rsidR="0048033F" w:rsidRPr="0067548E" w:rsidRDefault="0048033F" w:rsidP="00F52DB8">
            <w:pPr>
              <w:jc w:val="center"/>
              <w:rPr>
                <w:rFonts w:asciiTheme="minorHAnsi" w:hAnsiTheme="minorHAnsi" w:cstheme="minorHAnsi"/>
                <w:sz w:val="22"/>
                <w:szCs w:val="22"/>
              </w:rPr>
            </w:pPr>
          </w:p>
        </w:tc>
        <w:tc>
          <w:tcPr>
            <w:tcW w:w="5310" w:type="dxa"/>
          </w:tcPr>
          <w:p w14:paraId="133707A2" w14:textId="77777777" w:rsidR="0048033F" w:rsidRPr="0067548E" w:rsidRDefault="0048033F" w:rsidP="00F52DB8">
            <w:pPr>
              <w:rPr>
                <w:rFonts w:asciiTheme="minorHAnsi" w:hAnsiTheme="minorHAnsi" w:cstheme="minorHAnsi"/>
                <w:sz w:val="22"/>
                <w:szCs w:val="22"/>
              </w:rPr>
            </w:pPr>
          </w:p>
        </w:tc>
      </w:tr>
      <w:tr w:rsidR="0048033F" w:rsidRPr="0067548E" w14:paraId="0166B3B4" w14:textId="77777777" w:rsidTr="0048033F">
        <w:trPr>
          <w:cantSplit/>
          <w:trHeight w:val="521"/>
        </w:trPr>
        <w:tc>
          <w:tcPr>
            <w:tcW w:w="7380" w:type="dxa"/>
          </w:tcPr>
          <w:p w14:paraId="111BB2AD" w14:textId="4ABB8D5C" w:rsidR="0048033F" w:rsidRPr="005A4C9F" w:rsidRDefault="0048033F">
            <w:pPr>
              <w:pStyle w:val="ListParagraph"/>
              <w:numPr>
                <w:ilvl w:val="0"/>
                <w:numId w:val="2"/>
              </w:numPr>
              <w:rPr>
                <w:rStyle w:val="Strong"/>
                <w:rFonts w:asciiTheme="minorHAnsi" w:hAnsiTheme="minorHAnsi" w:cstheme="minorHAnsi"/>
                <w:b w:val="0"/>
                <w:bCs w:val="0"/>
                <w:sz w:val="22"/>
                <w:szCs w:val="22"/>
                <w:shd w:val="clear" w:color="auto" w:fill="FFFFFF"/>
              </w:rPr>
            </w:pPr>
            <w:r w:rsidRPr="005A4C9F">
              <w:rPr>
                <w:rStyle w:val="Strong"/>
                <w:rFonts w:asciiTheme="minorHAnsi" w:hAnsiTheme="minorHAnsi" w:cstheme="minorHAnsi"/>
                <w:b w:val="0"/>
                <w:bCs w:val="0"/>
                <w:sz w:val="22"/>
                <w:szCs w:val="22"/>
                <w:shd w:val="clear" w:color="auto" w:fill="FFFFFF"/>
              </w:rPr>
              <w:t>Confirm that all software components and data are under configuration control.</w:t>
            </w:r>
          </w:p>
        </w:tc>
        <w:tc>
          <w:tcPr>
            <w:tcW w:w="900" w:type="dxa"/>
          </w:tcPr>
          <w:p w14:paraId="6EA249DF" w14:textId="77777777" w:rsidR="0048033F" w:rsidRPr="0067548E" w:rsidRDefault="0048033F" w:rsidP="00F52DB8">
            <w:pPr>
              <w:jc w:val="center"/>
              <w:rPr>
                <w:rFonts w:asciiTheme="minorHAnsi" w:hAnsiTheme="minorHAnsi" w:cstheme="minorHAnsi"/>
                <w:sz w:val="22"/>
                <w:szCs w:val="22"/>
              </w:rPr>
            </w:pPr>
          </w:p>
        </w:tc>
        <w:tc>
          <w:tcPr>
            <w:tcW w:w="5310" w:type="dxa"/>
          </w:tcPr>
          <w:p w14:paraId="62F8E499" w14:textId="67DDA5A5" w:rsidR="0048033F" w:rsidRPr="0067548E" w:rsidRDefault="0048033F" w:rsidP="00F52DB8">
            <w:pPr>
              <w:rPr>
                <w:rFonts w:asciiTheme="minorHAnsi" w:hAnsiTheme="minorHAnsi" w:cstheme="minorHAnsi"/>
                <w:sz w:val="22"/>
                <w:szCs w:val="22"/>
              </w:rPr>
            </w:pPr>
          </w:p>
        </w:tc>
      </w:tr>
      <w:tr w:rsidR="0048033F" w:rsidRPr="00FD5A4E" w14:paraId="7A330A19" w14:textId="77777777" w:rsidTr="0048033F">
        <w:trPr>
          <w:cantSplit/>
          <w:trHeight w:val="521"/>
        </w:trPr>
        <w:tc>
          <w:tcPr>
            <w:tcW w:w="7380" w:type="dxa"/>
            <w:shd w:val="clear" w:color="auto" w:fill="EAF1DD" w:themeFill="accent3" w:themeFillTint="33"/>
          </w:tcPr>
          <w:p w14:paraId="109CA8A2" w14:textId="3D37FD5D" w:rsidR="0048033F" w:rsidRPr="00E168FF" w:rsidRDefault="0048033F" w:rsidP="00F52DB8">
            <w:pPr>
              <w:rPr>
                <w:rFonts w:asciiTheme="minorHAnsi" w:hAnsiTheme="minorHAnsi" w:cstheme="minorHAnsi"/>
                <w:sz w:val="28"/>
                <w:szCs w:val="28"/>
              </w:rPr>
            </w:pPr>
            <w:r w:rsidRPr="0045042B">
              <w:rPr>
                <w:rFonts w:asciiTheme="minorHAnsi" w:hAnsiTheme="minorHAnsi" w:cstheme="minorHAnsi"/>
                <w:sz w:val="28"/>
                <w:szCs w:val="28"/>
              </w:rPr>
              <w:t>Supporting Documentation</w:t>
            </w:r>
          </w:p>
        </w:tc>
        <w:tc>
          <w:tcPr>
            <w:tcW w:w="900" w:type="dxa"/>
          </w:tcPr>
          <w:p w14:paraId="64FDF67D" w14:textId="77777777" w:rsidR="0048033F" w:rsidRPr="009552C7" w:rsidRDefault="0048033F" w:rsidP="00F52DB8">
            <w:pPr>
              <w:jc w:val="center"/>
              <w:rPr>
                <w:rFonts w:asciiTheme="minorHAnsi" w:hAnsiTheme="minorHAnsi" w:cstheme="minorHAnsi"/>
                <w:sz w:val="20"/>
                <w:szCs w:val="20"/>
              </w:rPr>
            </w:pPr>
          </w:p>
        </w:tc>
        <w:tc>
          <w:tcPr>
            <w:tcW w:w="5310" w:type="dxa"/>
          </w:tcPr>
          <w:p w14:paraId="7DE5F69E" w14:textId="77777777" w:rsidR="0048033F" w:rsidRPr="009552C7" w:rsidRDefault="0048033F" w:rsidP="00F52DB8">
            <w:pPr>
              <w:rPr>
                <w:rFonts w:asciiTheme="minorHAnsi" w:hAnsiTheme="minorHAnsi" w:cstheme="minorHAnsi"/>
                <w:sz w:val="20"/>
                <w:szCs w:val="20"/>
              </w:rPr>
            </w:pPr>
          </w:p>
        </w:tc>
      </w:tr>
      <w:tr w:rsidR="0048033F" w:rsidRPr="0067548E" w14:paraId="77BD0FAC" w14:textId="77777777" w:rsidTr="0048033F">
        <w:trPr>
          <w:cantSplit/>
          <w:trHeight w:val="521"/>
        </w:trPr>
        <w:tc>
          <w:tcPr>
            <w:tcW w:w="7380" w:type="dxa"/>
          </w:tcPr>
          <w:p w14:paraId="45F2AA8C" w14:textId="171FD4C1" w:rsidR="0048033F" w:rsidRPr="0067548E" w:rsidRDefault="0048033F" w:rsidP="00F52DB8">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Documentation</w:t>
            </w:r>
            <w:r w:rsidRPr="0067548E">
              <w:rPr>
                <w:rStyle w:val="Strong"/>
                <w:rFonts w:asciiTheme="minorHAnsi" w:hAnsiTheme="minorHAnsi" w:cstheme="minorHAnsi"/>
                <w:color w:val="1F497D" w:themeColor="text2"/>
                <w:sz w:val="22"/>
                <w:szCs w:val="22"/>
                <w:shd w:val="clear" w:color="auto" w:fill="FFFFFF"/>
              </w:rPr>
              <w:t>:</w:t>
            </w:r>
            <w:r w:rsidRPr="0067548E">
              <w:rPr>
                <w:rStyle w:val="Strong"/>
                <w:rFonts w:asciiTheme="minorHAnsi" w:hAnsiTheme="minorHAnsi" w:cstheme="minorHAnsi"/>
                <w:color w:val="222222"/>
                <w:sz w:val="22"/>
                <w:szCs w:val="22"/>
                <w:shd w:val="clear" w:color="auto" w:fill="FFFFFF"/>
              </w:rPr>
              <w:t xml:space="preserve"> </w:t>
            </w:r>
            <w:r w:rsidRPr="003942F7">
              <w:rPr>
                <w:rFonts w:asciiTheme="minorHAnsi" w:hAnsiTheme="minorHAnsi" w:cstheme="minorHAnsi"/>
                <w:color w:val="222222"/>
                <w:sz w:val="22"/>
                <w:szCs w:val="22"/>
                <w:shd w:val="clear" w:color="auto" w:fill="FFFFFF"/>
              </w:rPr>
              <w:t>Documentation related to software integration testing, interface specifications, and resolved problems must be completed and formally reviewed.</w:t>
            </w:r>
          </w:p>
        </w:tc>
        <w:tc>
          <w:tcPr>
            <w:tcW w:w="900" w:type="dxa"/>
          </w:tcPr>
          <w:p w14:paraId="0985A64A" w14:textId="77777777" w:rsidR="0048033F" w:rsidRPr="0067548E" w:rsidRDefault="0048033F" w:rsidP="00F52DB8">
            <w:pPr>
              <w:jc w:val="center"/>
              <w:rPr>
                <w:rFonts w:asciiTheme="minorHAnsi" w:hAnsiTheme="minorHAnsi" w:cstheme="minorHAnsi"/>
                <w:sz w:val="22"/>
                <w:szCs w:val="22"/>
              </w:rPr>
            </w:pPr>
          </w:p>
        </w:tc>
        <w:tc>
          <w:tcPr>
            <w:tcW w:w="5310" w:type="dxa"/>
          </w:tcPr>
          <w:p w14:paraId="674907CC" w14:textId="77777777" w:rsidR="0048033F" w:rsidRPr="0067548E" w:rsidRDefault="0048033F" w:rsidP="00F52DB8">
            <w:pPr>
              <w:rPr>
                <w:rFonts w:asciiTheme="minorHAnsi" w:hAnsiTheme="minorHAnsi" w:cstheme="minorHAnsi"/>
                <w:sz w:val="22"/>
                <w:szCs w:val="22"/>
              </w:rPr>
            </w:pPr>
          </w:p>
        </w:tc>
      </w:tr>
      <w:tr w:rsidR="0048033F" w:rsidRPr="0067548E" w14:paraId="5620FF2A" w14:textId="77777777" w:rsidTr="0048033F">
        <w:trPr>
          <w:cantSplit/>
          <w:trHeight w:val="521"/>
        </w:trPr>
        <w:tc>
          <w:tcPr>
            <w:tcW w:w="7380" w:type="dxa"/>
          </w:tcPr>
          <w:p w14:paraId="36D1F833" w14:textId="0FF46A82" w:rsidR="0048033F" w:rsidRPr="003942F7" w:rsidRDefault="0048033F">
            <w:pPr>
              <w:pStyle w:val="ListParagraph"/>
              <w:numPr>
                <w:ilvl w:val="0"/>
                <w:numId w:val="1"/>
              </w:numPr>
              <w:rPr>
                <w:rStyle w:val="Strong"/>
                <w:rFonts w:asciiTheme="minorHAnsi" w:hAnsiTheme="minorHAnsi" w:cstheme="minorHAnsi"/>
                <w:b w:val="0"/>
                <w:bCs w:val="0"/>
                <w:color w:val="1F497D" w:themeColor="text2"/>
                <w:sz w:val="22"/>
                <w:szCs w:val="22"/>
                <w:shd w:val="clear" w:color="auto" w:fill="FFFFFF"/>
              </w:rPr>
            </w:pPr>
            <w:r w:rsidRPr="003942F7">
              <w:rPr>
                <w:rStyle w:val="Strong"/>
                <w:rFonts w:asciiTheme="minorHAnsi" w:hAnsiTheme="minorHAnsi" w:cstheme="minorHAnsi"/>
                <w:b w:val="0"/>
                <w:bCs w:val="0"/>
                <w:sz w:val="22"/>
                <w:szCs w:val="22"/>
                <w:shd w:val="clear" w:color="auto" w:fill="FFFFFF"/>
              </w:rPr>
              <w:t>Confirm software integration plans and procedures are in place and approved</w:t>
            </w:r>
          </w:p>
        </w:tc>
        <w:tc>
          <w:tcPr>
            <w:tcW w:w="900" w:type="dxa"/>
          </w:tcPr>
          <w:p w14:paraId="302B9CE3" w14:textId="77777777" w:rsidR="0048033F" w:rsidRPr="0067548E" w:rsidRDefault="0048033F" w:rsidP="00F52DB8">
            <w:pPr>
              <w:jc w:val="center"/>
              <w:rPr>
                <w:rFonts w:asciiTheme="minorHAnsi" w:hAnsiTheme="minorHAnsi" w:cstheme="minorHAnsi"/>
                <w:sz w:val="22"/>
                <w:szCs w:val="22"/>
              </w:rPr>
            </w:pPr>
          </w:p>
        </w:tc>
        <w:tc>
          <w:tcPr>
            <w:tcW w:w="5310" w:type="dxa"/>
          </w:tcPr>
          <w:p w14:paraId="142E7A92" w14:textId="3D2891F8" w:rsidR="0048033F" w:rsidRPr="0067548E" w:rsidRDefault="0048033F" w:rsidP="00F52DB8">
            <w:pPr>
              <w:rPr>
                <w:rFonts w:asciiTheme="minorHAnsi" w:hAnsiTheme="minorHAnsi" w:cstheme="minorHAnsi"/>
                <w:sz w:val="22"/>
                <w:szCs w:val="22"/>
              </w:rPr>
            </w:pPr>
          </w:p>
        </w:tc>
      </w:tr>
      <w:tr w:rsidR="0048033F" w:rsidRPr="0067548E" w14:paraId="73585111" w14:textId="77777777" w:rsidTr="0048033F">
        <w:trPr>
          <w:cantSplit/>
          <w:trHeight w:val="521"/>
        </w:trPr>
        <w:tc>
          <w:tcPr>
            <w:tcW w:w="7380" w:type="dxa"/>
          </w:tcPr>
          <w:p w14:paraId="19ED5925" w14:textId="724CAF47" w:rsidR="0048033F" w:rsidRPr="003942F7" w:rsidRDefault="0048033F">
            <w:pPr>
              <w:pStyle w:val="ListParagraph"/>
              <w:numPr>
                <w:ilvl w:val="0"/>
                <w:numId w:val="1"/>
              </w:numPr>
              <w:rPr>
                <w:rStyle w:val="Strong"/>
                <w:rFonts w:asciiTheme="minorHAnsi" w:hAnsiTheme="minorHAnsi" w:cstheme="minorHAnsi"/>
                <w:b w:val="0"/>
                <w:bCs w:val="0"/>
                <w:sz w:val="22"/>
                <w:szCs w:val="22"/>
                <w:shd w:val="clear" w:color="auto" w:fill="FFFFFF"/>
              </w:rPr>
            </w:pPr>
            <w:r w:rsidRPr="002C10F2">
              <w:rPr>
                <w:rStyle w:val="Strong"/>
                <w:rFonts w:asciiTheme="minorHAnsi" w:hAnsiTheme="minorHAnsi" w:cstheme="minorHAnsi"/>
                <w:b w:val="0"/>
                <w:bCs w:val="0"/>
                <w:sz w:val="22"/>
                <w:szCs w:val="22"/>
                <w:shd w:val="clear" w:color="auto" w:fill="FFFFFF"/>
              </w:rPr>
              <w:t>Handling and safety requirements</w:t>
            </w:r>
          </w:p>
        </w:tc>
        <w:tc>
          <w:tcPr>
            <w:tcW w:w="900" w:type="dxa"/>
          </w:tcPr>
          <w:p w14:paraId="4181A753" w14:textId="77777777" w:rsidR="0048033F" w:rsidRPr="0067548E" w:rsidRDefault="0048033F" w:rsidP="00F52DB8">
            <w:pPr>
              <w:jc w:val="center"/>
              <w:rPr>
                <w:rFonts w:asciiTheme="minorHAnsi" w:hAnsiTheme="minorHAnsi" w:cstheme="minorHAnsi"/>
                <w:sz w:val="22"/>
                <w:szCs w:val="22"/>
              </w:rPr>
            </w:pPr>
          </w:p>
        </w:tc>
        <w:tc>
          <w:tcPr>
            <w:tcW w:w="5310" w:type="dxa"/>
          </w:tcPr>
          <w:p w14:paraId="25FCEE8D" w14:textId="5874A791" w:rsidR="0048033F" w:rsidRDefault="0048033F" w:rsidP="00F52DB8">
            <w:pPr>
              <w:rPr>
                <w:rFonts w:asciiTheme="minorHAnsi" w:hAnsiTheme="minorHAnsi" w:cstheme="minorHAnsi"/>
                <w:sz w:val="22"/>
                <w:szCs w:val="22"/>
              </w:rPr>
            </w:pPr>
          </w:p>
        </w:tc>
      </w:tr>
      <w:tr w:rsidR="0048033F" w:rsidRPr="0067548E" w14:paraId="33DB5BDC" w14:textId="77777777" w:rsidTr="0048033F">
        <w:trPr>
          <w:cantSplit/>
          <w:trHeight w:val="521"/>
        </w:trPr>
        <w:tc>
          <w:tcPr>
            <w:tcW w:w="7380" w:type="dxa"/>
          </w:tcPr>
          <w:p w14:paraId="43043697" w14:textId="60F0E32E" w:rsidR="0048033F" w:rsidRPr="0067548E" w:rsidRDefault="0048033F" w:rsidP="00F52DB8">
            <w:pPr>
              <w:rPr>
                <w:rStyle w:val="Strong"/>
                <w:rFonts w:asciiTheme="minorHAnsi" w:hAnsiTheme="minorHAnsi" w:cstheme="minorHAnsi"/>
                <w:color w:val="1F497D" w:themeColor="text2"/>
                <w:sz w:val="22"/>
                <w:szCs w:val="22"/>
                <w:shd w:val="clear" w:color="auto" w:fill="FFFFFF"/>
              </w:rPr>
            </w:pPr>
            <w:r w:rsidRPr="0067548E">
              <w:rPr>
                <w:rStyle w:val="Strong"/>
                <w:rFonts w:asciiTheme="minorHAnsi" w:hAnsiTheme="minorHAnsi" w:cstheme="minorHAnsi"/>
                <w:color w:val="1F497D" w:themeColor="text2"/>
                <w:sz w:val="22"/>
                <w:szCs w:val="22"/>
                <w:shd w:val="clear" w:color="auto" w:fill="FFFFFF"/>
              </w:rPr>
              <w:t xml:space="preserve">Software </w:t>
            </w:r>
            <w:r w:rsidRPr="003942F7">
              <w:rPr>
                <w:rStyle w:val="Strong"/>
                <w:rFonts w:asciiTheme="minorHAnsi" w:hAnsiTheme="minorHAnsi" w:cstheme="minorHAnsi"/>
                <w:color w:val="1F497D" w:themeColor="text2"/>
                <w:sz w:val="22"/>
                <w:szCs w:val="22"/>
                <w:shd w:val="clear" w:color="auto" w:fill="FFFFFF"/>
              </w:rPr>
              <w:t xml:space="preserve">Test </w:t>
            </w:r>
            <w:r>
              <w:rPr>
                <w:rStyle w:val="Strong"/>
                <w:rFonts w:asciiTheme="minorHAnsi" w:hAnsiTheme="minorHAnsi" w:cstheme="minorHAnsi"/>
                <w:color w:val="1F497D" w:themeColor="text2"/>
                <w:sz w:val="22"/>
                <w:szCs w:val="22"/>
                <w:shd w:val="clear" w:color="auto" w:fill="FFFFFF"/>
              </w:rPr>
              <w:t>P</w:t>
            </w:r>
            <w:r w:rsidRPr="003942F7">
              <w:rPr>
                <w:rStyle w:val="Strong"/>
                <w:rFonts w:asciiTheme="minorHAnsi" w:hAnsiTheme="minorHAnsi" w:cstheme="minorHAnsi"/>
                <w:color w:val="1F497D" w:themeColor="text2"/>
                <w:sz w:val="22"/>
                <w:szCs w:val="22"/>
                <w:shd w:val="clear" w:color="auto" w:fill="FFFFFF"/>
              </w:rPr>
              <w:t xml:space="preserve">rocedures, </w:t>
            </w:r>
            <w:r>
              <w:rPr>
                <w:rStyle w:val="Strong"/>
                <w:rFonts w:asciiTheme="minorHAnsi" w:hAnsiTheme="minorHAnsi" w:cstheme="minorHAnsi"/>
                <w:color w:val="1F497D" w:themeColor="text2"/>
                <w:sz w:val="22"/>
                <w:szCs w:val="22"/>
                <w:shd w:val="clear" w:color="auto" w:fill="FFFFFF"/>
              </w:rPr>
              <w:t>R</w:t>
            </w:r>
            <w:r w:rsidRPr="003942F7">
              <w:rPr>
                <w:rStyle w:val="Strong"/>
                <w:rFonts w:asciiTheme="minorHAnsi" w:hAnsiTheme="minorHAnsi" w:cstheme="minorHAnsi"/>
                <w:color w:val="1F497D" w:themeColor="text2"/>
                <w:sz w:val="22"/>
                <w:szCs w:val="22"/>
                <w:shd w:val="clear" w:color="auto" w:fill="FFFFFF"/>
              </w:rPr>
              <w:t xml:space="preserve">esults, and </w:t>
            </w:r>
            <w:r>
              <w:rPr>
                <w:rStyle w:val="Strong"/>
                <w:rFonts w:asciiTheme="minorHAnsi" w:hAnsiTheme="minorHAnsi" w:cstheme="minorHAnsi"/>
                <w:color w:val="1F497D" w:themeColor="text2"/>
                <w:sz w:val="22"/>
                <w:szCs w:val="22"/>
                <w:shd w:val="clear" w:color="auto" w:fill="FFFFFF"/>
              </w:rPr>
              <w:t>L</w:t>
            </w:r>
            <w:r w:rsidRPr="003942F7">
              <w:rPr>
                <w:rStyle w:val="Strong"/>
                <w:rFonts w:asciiTheme="minorHAnsi" w:hAnsiTheme="minorHAnsi" w:cstheme="minorHAnsi"/>
                <w:color w:val="1F497D" w:themeColor="text2"/>
                <w:sz w:val="22"/>
                <w:szCs w:val="22"/>
                <w:shd w:val="clear" w:color="auto" w:fill="FFFFFF"/>
              </w:rPr>
              <w:t>ogs</w:t>
            </w:r>
            <w:r>
              <w:rPr>
                <w:rStyle w:val="Strong"/>
                <w:rFonts w:asciiTheme="minorHAnsi" w:hAnsiTheme="minorHAnsi" w:cstheme="minorHAnsi"/>
                <w:color w:val="1F497D" w:themeColor="text2"/>
                <w:sz w:val="22"/>
                <w:szCs w:val="22"/>
                <w:shd w:val="clear" w:color="auto" w:fill="FFFFFF"/>
              </w:rPr>
              <w:t>:</w:t>
            </w:r>
            <w:r w:rsidRPr="003942F7">
              <w:rPr>
                <w:rStyle w:val="Strong"/>
                <w:rFonts w:asciiTheme="minorHAnsi" w:hAnsiTheme="minorHAnsi" w:cstheme="minorHAnsi"/>
                <w:color w:val="1F497D" w:themeColor="text2"/>
                <w:sz w:val="22"/>
                <w:szCs w:val="22"/>
                <w:shd w:val="clear" w:color="auto" w:fill="FFFFFF"/>
              </w:rPr>
              <w:t xml:space="preserve"> </w:t>
            </w:r>
            <w:r w:rsidRPr="003942F7">
              <w:rPr>
                <w:rFonts w:asciiTheme="minorHAnsi" w:hAnsiTheme="minorHAnsi" w:cstheme="minorHAnsi"/>
                <w:color w:val="222222"/>
                <w:sz w:val="22"/>
                <w:szCs w:val="22"/>
                <w:shd w:val="clear" w:color="auto" w:fill="FFFFFF"/>
              </w:rPr>
              <w:t>Test procedures, results, and logs must be shared with relevant stakeholders.</w:t>
            </w:r>
          </w:p>
        </w:tc>
        <w:tc>
          <w:tcPr>
            <w:tcW w:w="900" w:type="dxa"/>
          </w:tcPr>
          <w:p w14:paraId="13AF060A" w14:textId="77777777" w:rsidR="0048033F" w:rsidRPr="0067548E" w:rsidRDefault="0048033F" w:rsidP="00F52DB8">
            <w:pPr>
              <w:jc w:val="center"/>
              <w:rPr>
                <w:rFonts w:asciiTheme="minorHAnsi" w:hAnsiTheme="minorHAnsi" w:cstheme="minorHAnsi"/>
                <w:sz w:val="22"/>
                <w:szCs w:val="22"/>
              </w:rPr>
            </w:pPr>
          </w:p>
        </w:tc>
        <w:tc>
          <w:tcPr>
            <w:tcW w:w="5310" w:type="dxa"/>
          </w:tcPr>
          <w:p w14:paraId="3C87768A" w14:textId="77777777" w:rsidR="0048033F" w:rsidRPr="0067548E" w:rsidRDefault="0048033F" w:rsidP="00F52DB8">
            <w:pPr>
              <w:rPr>
                <w:rFonts w:asciiTheme="minorHAnsi" w:hAnsiTheme="minorHAnsi" w:cstheme="minorHAnsi"/>
                <w:sz w:val="22"/>
                <w:szCs w:val="22"/>
              </w:rPr>
            </w:pPr>
          </w:p>
        </w:tc>
      </w:tr>
      <w:tr w:rsidR="0048033F" w:rsidRPr="0067548E" w14:paraId="0292766F" w14:textId="77777777" w:rsidTr="0048033F">
        <w:trPr>
          <w:cantSplit/>
          <w:trHeight w:val="521"/>
        </w:trPr>
        <w:tc>
          <w:tcPr>
            <w:tcW w:w="7380" w:type="dxa"/>
          </w:tcPr>
          <w:p w14:paraId="177DDEAA" w14:textId="20F2D086" w:rsidR="0048033F" w:rsidRPr="005A4C9F" w:rsidRDefault="0048033F">
            <w:pPr>
              <w:pStyle w:val="ListParagraph"/>
              <w:numPr>
                <w:ilvl w:val="0"/>
                <w:numId w:val="1"/>
              </w:numPr>
              <w:rPr>
                <w:rStyle w:val="Strong"/>
                <w:rFonts w:asciiTheme="minorHAnsi" w:hAnsiTheme="minorHAnsi" w:cstheme="minorHAnsi"/>
                <w:b w:val="0"/>
                <w:bCs w:val="0"/>
                <w:color w:val="1F497D" w:themeColor="text2"/>
                <w:sz w:val="22"/>
                <w:szCs w:val="22"/>
                <w:shd w:val="clear" w:color="auto" w:fill="FFFFFF"/>
              </w:rPr>
            </w:pPr>
            <w:r w:rsidRPr="005A4C9F">
              <w:rPr>
                <w:rStyle w:val="Strong"/>
                <w:rFonts w:asciiTheme="minorHAnsi" w:hAnsiTheme="minorHAnsi" w:cstheme="minorHAnsi"/>
                <w:b w:val="0"/>
                <w:bCs w:val="0"/>
                <w:sz w:val="22"/>
                <w:szCs w:val="22"/>
                <w:shd w:val="clear" w:color="auto" w:fill="FFFFFF"/>
              </w:rPr>
              <w:t>Software Unit Test Results</w:t>
            </w:r>
          </w:p>
        </w:tc>
        <w:tc>
          <w:tcPr>
            <w:tcW w:w="900" w:type="dxa"/>
          </w:tcPr>
          <w:p w14:paraId="52D3E152" w14:textId="77777777" w:rsidR="0048033F" w:rsidRPr="0067548E" w:rsidRDefault="0048033F" w:rsidP="00F52DB8">
            <w:pPr>
              <w:jc w:val="center"/>
              <w:rPr>
                <w:rFonts w:asciiTheme="minorHAnsi" w:hAnsiTheme="minorHAnsi" w:cstheme="minorHAnsi"/>
                <w:sz w:val="22"/>
                <w:szCs w:val="22"/>
              </w:rPr>
            </w:pPr>
          </w:p>
        </w:tc>
        <w:tc>
          <w:tcPr>
            <w:tcW w:w="5310" w:type="dxa"/>
          </w:tcPr>
          <w:p w14:paraId="2577DE28" w14:textId="0E4D42AA" w:rsidR="0048033F" w:rsidRPr="0067548E" w:rsidRDefault="0048033F" w:rsidP="00F52DB8">
            <w:pPr>
              <w:rPr>
                <w:rFonts w:asciiTheme="minorHAnsi" w:hAnsiTheme="minorHAnsi" w:cstheme="minorHAnsi"/>
                <w:sz w:val="22"/>
                <w:szCs w:val="22"/>
              </w:rPr>
            </w:pPr>
          </w:p>
        </w:tc>
      </w:tr>
      <w:tr w:rsidR="0048033F" w:rsidRPr="0067548E" w14:paraId="3FB25B43" w14:textId="77777777" w:rsidTr="0048033F">
        <w:trPr>
          <w:cantSplit/>
          <w:trHeight w:val="521"/>
        </w:trPr>
        <w:tc>
          <w:tcPr>
            <w:tcW w:w="7380" w:type="dxa"/>
          </w:tcPr>
          <w:p w14:paraId="66954BD4" w14:textId="494F8250" w:rsidR="0048033F" w:rsidRPr="005A4C9F" w:rsidRDefault="0048033F">
            <w:pPr>
              <w:pStyle w:val="ListParagraph"/>
              <w:numPr>
                <w:ilvl w:val="0"/>
                <w:numId w:val="1"/>
              </w:numPr>
              <w:rPr>
                <w:rStyle w:val="Strong"/>
                <w:rFonts w:asciiTheme="minorHAnsi" w:hAnsiTheme="minorHAnsi" w:cstheme="minorHAnsi"/>
                <w:b w:val="0"/>
                <w:bCs w:val="0"/>
                <w:sz w:val="22"/>
                <w:szCs w:val="22"/>
                <w:shd w:val="clear" w:color="auto" w:fill="FFFFFF"/>
              </w:rPr>
            </w:pPr>
            <w:r w:rsidRPr="005A4C9F">
              <w:rPr>
                <w:rStyle w:val="Strong"/>
                <w:rFonts w:asciiTheme="minorHAnsi" w:hAnsiTheme="minorHAnsi" w:cstheme="minorHAnsi"/>
                <w:b w:val="0"/>
                <w:bCs w:val="0"/>
                <w:sz w:val="22"/>
                <w:szCs w:val="22"/>
                <w:shd w:val="clear" w:color="auto" w:fill="FFFFFF"/>
              </w:rPr>
              <w:t>Software metrics and measurement data</w:t>
            </w:r>
          </w:p>
        </w:tc>
        <w:tc>
          <w:tcPr>
            <w:tcW w:w="900" w:type="dxa"/>
          </w:tcPr>
          <w:p w14:paraId="088AFE74" w14:textId="77777777" w:rsidR="0048033F" w:rsidRPr="0067548E" w:rsidRDefault="0048033F" w:rsidP="00F52DB8">
            <w:pPr>
              <w:jc w:val="center"/>
              <w:rPr>
                <w:rFonts w:asciiTheme="minorHAnsi" w:hAnsiTheme="minorHAnsi" w:cstheme="minorHAnsi"/>
                <w:sz w:val="22"/>
                <w:szCs w:val="22"/>
              </w:rPr>
            </w:pPr>
          </w:p>
        </w:tc>
        <w:tc>
          <w:tcPr>
            <w:tcW w:w="5310" w:type="dxa"/>
          </w:tcPr>
          <w:p w14:paraId="575053F9" w14:textId="45033731" w:rsidR="0048033F" w:rsidRDefault="0048033F" w:rsidP="00F52DB8">
            <w:pPr>
              <w:rPr>
                <w:rFonts w:asciiTheme="minorHAnsi" w:hAnsiTheme="minorHAnsi" w:cstheme="minorHAnsi"/>
                <w:sz w:val="22"/>
                <w:szCs w:val="22"/>
              </w:rPr>
            </w:pPr>
          </w:p>
        </w:tc>
      </w:tr>
      <w:tr w:rsidR="0048033F" w:rsidRPr="0067548E" w14:paraId="6399EEC1" w14:textId="77777777" w:rsidTr="0048033F">
        <w:trPr>
          <w:cantSplit/>
          <w:trHeight w:val="521"/>
        </w:trPr>
        <w:tc>
          <w:tcPr>
            <w:tcW w:w="7380" w:type="dxa"/>
          </w:tcPr>
          <w:p w14:paraId="72D4F719" w14:textId="0A471FE4" w:rsidR="0048033F" w:rsidRPr="005A4C9F" w:rsidRDefault="0048033F">
            <w:pPr>
              <w:pStyle w:val="ListParagraph"/>
              <w:numPr>
                <w:ilvl w:val="0"/>
                <w:numId w:val="1"/>
              </w:numPr>
              <w:rPr>
                <w:rStyle w:val="Strong"/>
                <w:rFonts w:asciiTheme="minorHAnsi" w:hAnsiTheme="minorHAnsi" w:cstheme="minorHAnsi"/>
                <w:b w:val="0"/>
                <w:bCs w:val="0"/>
                <w:sz w:val="22"/>
                <w:szCs w:val="22"/>
                <w:shd w:val="clear" w:color="auto" w:fill="FFFFFF"/>
              </w:rPr>
            </w:pPr>
            <w:r w:rsidRPr="005A4C9F">
              <w:rPr>
                <w:rStyle w:val="Strong"/>
                <w:rFonts w:asciiTheme="minorHAnsi" w:hAnsiTheme="minorHAnsi" w:cstheme="minorHAnsi"/>
                <w:b w:val="0"/>
                <w:bCs w:val="0"/>
                <w:sz w:val="22"/>
                <w:szCs w:val="22"/>
                <w:shd w:val="clear" w:color="auto" w:fill="FFFFFF"/>
              </w:rPr>
              <w:t>Software process audit results</w:t>
            </w:r>
          </w:p>
        </w:tc>
        <w:tc>
          <w:tcPr>
            <w:tcW w:w="900" w:type="dxa"/>
          </w:tcPr>
          <w:p w14:paraId="6F1873B0" w14:textId="77777777" w:rsidR="0048033F" w:rsidRPr="0067548E" w:rsidRDefault="0048033F" w:rsidP="00F52DB8">
            <w:pPr>
              <w:jc w:val="center"/>
              <w:rPr>
                <w:rFonts w:asciiTheme="minorHAnsi" w:hAnsiTheme="minorHAnsi" w:cstheme="minorHAnsi"/>
                <w:sz w:val="22"/>
                <w:szCs w:val="22"/>
              </w:rPr>
            </w:pPr>
          </w:p>
        </w:tc>
        <w:tc>
          <w:tcPr>
            <w:tcW w:w="5310" w:type="dxa"/>
          </w:tcPr>
          <w:p w14:paraId="181B1FA6" w14:textId="27693EED" w:rsidR="0048033F" w:rsidRDefault="0048033F" w:rsidP="00F52DB8">
            <w:pPr>
              <w:rPr>
                <w:rFonts w:asciiTheme="minorHAnsi" w:hAnsiTheme="minorHAnsi" w:cstheme="minorHAnsi"/>
                <w:sz w:val="22"/>
                <w:szCs w:val="22"/>
              </w:rPr>
            </w:pPr>
          </w:p>
        </w:tc>
      </w:tr>
      <w:tr w:rsidR="0048033F" w:rsidRPr="0067548E" w14:paraId="799B6208" w14:textId="77777777" w:rsidTr="0048033F">
        <w:trPr>
          <w:cantSplit/>
          <w:trHeight w:val="521"/>
        </w:trPr>
        <w:tc>
          <w:tcPr>
            <w:tcW w:w="7380" w:type="dxa"/>
          </w:tcPr>
          <w:p w14:paraId="1B6878BF" w14:textId="74DCB406" w:rsidR="0048033F" w:rsidRPr="005A4C9F" w:rsidRDefault="0048033F">
            <w:pPr>
              <w:pStyle w:val="ListParagraph"/>
              <w:numPr>
                <w:ilvl w:val="0"/>
                <w:numId w:val="1"/>
              </w:numPr>
              <w:rPr>
                <w:rStyle w:val="Strong"/>
                <w:rFonts w:asciiTheme="minorHAnsi" w:hAnsiTheme="minorHAnsi" w:cstheme="minorHAnsi"/>
                <w:b w:val="0"/>
                <w:bCs w:val="0"/>
                <w:sz w:val="22"/>
                <w:szCs w:val="22"/>
                <w:shd w:val="clear" w:color="auto" w:fill="FFFFFF"/>
              </w:rPr>
            </w:pPr>
            <w:r w:rsidRPr="00F52DB8">
              <w:rPr>
                <w:rStyle w:val="Strong"/>
                <w:rFonts w:asciiTheme="minorHAnsi" w:hAnsiTheme="minorHAnsi" w:cstheme="minorHAnsi"/>
                <w:b w:val="0"/>
                <w:bCs w:val="0"/>
                <w:sz w:val="22"/>
                <w:szCs w:val="22"/>
                <w:shd w:val="clear" w:color="auto" w:fill="FFFFFF"/>
              </w:rPr>
              <w:t>Software data dictionary</w:t>
            </w:r>
            <w:r>
              <w:rPr>
                <w:rStyle w:val="Strong"/>
                <w:rFonts w:asciiTheme="minorHAnsi" w:hAnsiTheme="minorHAnsi" w:cstheme="minorHAnsi"/>
                <w:b w:val="0"/>
                <w:bCs w:val="0"/>
                <w:sz w:val="22"/>
                <w:szCs w:val="22"/>
                <w:shd w:val="clear" w:color="auto" w:fill="FFFFFF"/>
              </w:rPr>
              <w:t>.</w:t>
            </w:r>
            <w:r w:rsidRPr="00F52DB8">
              <w:rPr>
                <w:rStyle w:val="Strong"/>
                <w:rFonts w:asciiTheme="minorHAnsi" w:hAnsiTheme="minorHAnsi" w:cstheme="minorHAnsi"/>
                <w:b w:val="0"/>
                <w:bCs w:val="0"/>
                <w:sz w:val="22"/>
                <w:szCs w:val="22"/>
                <w:shd w:val="clear" w:color="auto" w:fill="FFFFFF"/>
              </w:rPr>
              <w:t xml:space="preserve"> Software data dictionary fields are complete and correct. (Guideline- More than 95% of the Data dictionary data definitions are complete)</w:t>
            </w:r>
          </w:p>
        </w:tc>
        <w:tc>
          <w:tcPr>
            <w:tcW w:w="900" w:type="dxa"/>
          </w:tcPr>
          <w:p w14:paraId="11ECEE89" w14:textId="77777777" w:rsidR="0048033F" w:rsidRPr="0067548E" w:rsidRDefault="0048033F" w:rsidP="00F52DB8">
            <w:pPr>
              <w:jc w:val="center"/>
              <w:rPr>
                <w:rFonts w:asciiTheme="minorHAnsi" w:hAnsiTheme="minorHAnsi" w:cstheme="minorHAnsi"/>
                <w:sz w:val="22"/>
                <w:szCs w:val="22"/>
              </w:rPr>
            </w:pPr>
          </w:p>
        </w:tc>
        <w:tc>
          <w:tcPr>
            <w:tcW w:w="5310" w:type="dxa"/>
          </w:tcPr>
          <w:p w14:paraId="4987CB9F" w14:textId="0B9FC1B3" w:rsidR="0048033F" w:rsidRDefault="0048033F" w:rsidP="00F52DB8">
            <w:pPr>
              <w:rPr>
                <w:rFonts w:asciiTheme="minorHAnsi" w:hAnsiTheme="minorHAnsi" w:cstheme="minorHAnsi"/>
                <w:sz w:val="22"/>
                <w:szCs w:val="22"/>
              </w:rPr>
            </w:pPr>
          </w:p>
        </w:tc>
      </w:tr>
      <w:tr w:rsidR="0048033F" w:rsidRPr="0067548E" w14:paraId="4A9BD9C3" w14:textId="77777777" w:rsidTr="0048033F">
        <w:trPr>
          <w:cantSplit/>
          <w:trHeight w:val="521"/>
        </w:trPr>
        <w:tc>
          <w:tcPr>
            <w:tcW w:w="7380" w:type="dxa"/>
          </w:tcPr>
          <w:p w14:paraId="3472C4E0" w14:textId="25771761" w:rsidR="0048033F" w:rsidRPr="005A4C9F" w:rsidRDefault="0048033F">
            <w:pPr>
              <w:pStyle w:val="ListParagraph"/>
              <w:numPr>
                <w:ilvl w:val="0"/>
                <w:numId w:val="1"/>
              </w:numPr>
              <w:rPr>
                <w:rStyle w:val="Strong"/>
                <w:rFonts w:asciiTheme="minorHAnsi" w:hAnsiTheme="minorHAnsi" w:cstheme="minorHAnsi"/>
                <w:b w:val="0"/>
                <w:bCs w:val="0"/>
                <w:sz w:val="22"/>
                <w:szCs w:val="22"/>
                <w:shd w:val="clear" w:color="auto" w:fill="FFFFFF"/>
              </w:rPr>
            </w:pPr>
            <w:r w:rsidRPr="002C10F2">
              <w:rPr>
                <w:rStyle w:val="Strong"/>
                <w:rFonts w:asciiTheme="minorHAnsi" w:hAnsiTheme="minorHAnsi" w:cstheme="minorHAnsi"/>
                <w:b w:val="0"/>
                <w:bCs w:val="0"/>
                <w:sz w:val="22"/>
                <w:szCs w:val="22"/>
                <w:shd w:val="clear" w:color="auto" w:fill="FFFFFF"/>
              </w:rPr>
              <w:t>Submits RFAs/RIDs for any identified risks or issues</w:t>
            </w:r>
          </w:p>
        </w:tc>
        <w:tc>
          <w:tcPr>
            <w:tcW w:w="900" w:type="dxa"/>
          </w:tcPr>
          <w:p w14:paraId="31F7A0CA" w14:textId="77777777" w:rsidR="0048033F" w:rsidRPr="0067548E" w:rsidRDefault="0048033F" w:rsidP="00F52DB8">
            <w:pPr>
              <w:jc w:val="center"/>
              <w:rPr>
                <w:rFonts w:asciiTheme="minorHAnsi" w:hAnsiTheme="minorHAnsi" w:cstheme="minorHAnsi"/>
                <w:sz w:val="22"/>
                <w:szCs w:val="22"/>
              </w:rPr>
            </w:pPr>
          </w:p>
        </w:tc>
        <w:tc>
          <w:tcPr>
            <w:tcW w:w="5310" w:type="dxa"/>
          </w:tcPr>
          <w:p w14:paraId="03E02FF1" w14:textId="0AD69AF7" w:rsidR="0048033F" w:rsidRDefault="0048033F" w:rsidP="00F52DB8">
            <w:pPr>
              <w:rPr>
                <w:rFonts w:asciiTheme="minorHAnsi" w:hAnsiTheme="minorHAnsi" w:cstheme="minorHAnsi"/>
                <w:sz w:val="22"/>
                <w:szCs w:val="22"/>
              </w:rPr>
            </w:pPr>
          </w:p>
        </w:tc>
      </w:tr>
      <w:tr w:rsidR="0048033F" w:rsidRPr="0067548E" w14:paraId="5B8D66F6" w14:textId="77777777" w:rsidTr="0048033F">
        <w:trPr>
          <w:cantSplit/>
          <w:trHeight w:val="521"/>
        </w:trPr>
        <w:tc>
          <w:tcPr>
            <w:tcW w:w="7380" w:type="dxa"/>
          </w:tcPr>
          <w:p w14:paraId="4BDA27C5" w14:textId="64C8B0AA" w:rsidR="0048033F" w:rsidRPr="005A4C9F" w:rsidRDefault="0048033F">
            <w:pPr>
              <w:pStyle w:val="ListParagraph"/>
              <w:numPr>
                <w:ilvl w:val="0"/>
                <w:numId w:val="1"/>
              </w:numPr>
              <w:rPr>
                <w:rStyle w:val="Strong"/>
                <w:rFonts w:asciiTheme="minorHAnsi" w:hAnsiTheme="minorHAnsi" w:cstheme="minorHAnsi"/>
                <w:b w:val="0"/>
                <w:bCs w:val="0"/>
                <w:sz w:val="22"/>
                <w:szCs w:val="22"/>
                <w:shd w:val="clear" w:color="auto" w:fill="FFFFFF"/>
              </w:rPr>
            </w:pPr>
            <w:r w:rsidRPr="002C10F2">
              <w:rPr>
                <w:rStyle w:val="Strong"/>
                <w:rFonts w:asciiTheme="minorHAnsi" w:hAnsiTheme="minorHAnsi" w:cstheme="minorHAnsi"/>
                <w:b w:val="0"/>
                <w:bCs w:val="0"/>
                <w:sz w:val="22"/>
                <w:szCs w:val="22"/>
                <w:shd w:val="clear" w:color="auto" w:fill="FFFFFF"/>
              </w:rPr>
              <w:t>A functional, unit-level, subsystem, and qualification test results/proof of completion</w:t>
            </w:r>
          </w:p>
        </w:tc>
        <w:tc>
          <w:tcPr>
            <w:tcW w:w="900" w:type="dxa"/>
          </w:tcPr>
          <w:p w14:paraId="0B348085" w14:textId="77777777" w:rsidR="0048033F" w:rsidRPr="0067548E" w:rsidRDefault="0048033F" w:rsidP="00F52DB8">
            <w:pPr>
              <w:jc w:val="center"/>
              <w:rPr>
                <w:rFonts w:asciiTheme="minorHAnsi" w:hAnsiTheme="minorHAnsi" w:cstheme="minorHAnsi"/>
                <w:sz w:val="22"/>
                <w:szCs w:val="22"/>
              </w:rPr>
            </w:pPr>
          </w:p>
        </w:tc>
        <w:tc>
          <w:tcPr>
            <w:tcW w:w="5310" w:type="dxa"/>
          </w:tcPr>
          <w:p w14:paraId="78331A85" w14:textId="6603AC47" w:rsidR="0048033F" w:rsidRDefault="0048033F" w:rsidP="00F52DB8">
            <w:pPr>
              <w:rPr>
                <w:rFonts w:asciiTheme="minorHAnsi" w:hAnsiTheme="minorHAnsi" w:cstheme="minorHAnsi"/>
                <w:sz w:val="22"/>
                <w:szCs w:val="22"/>
              </w:rPr>
            </w:pPr>
          </w:p>
        </w:tc>
      </w:tr>
      <w:tr w:rsidR="0048033F" w:rsidRPr="0067548E" w14:paraId="1E20044E" w14:textId="77777777" w:rsidTr="0048033F">
        <w:trPr>
          <w:cantSplit/>
          <w:trHeight w:val="521"/>
        </w:trPr>
        <w:tc>
          <w:tcPr>
            <w:tcW w:w="7380" w:type="dxa"/>
          </w:tcPr>
          <w:p w14:paraId="3D85556D" w14:textId="022E4E17" w:rsidR="0048033F" w:rsidRPr="005A4C9F" w:rsidRDefault="0048033F">
            <w:pPr>
              <w:pStyle w:val="ListParagraph"/>
              <w:numPr>
                <w:ilvl w:val="0"/>
                <w:numId w:val="1"/>
              </w:numPr>
              <w:rPr>
                <w:rStyle w:val="Strong"/>
                <w:rFonts w:asciiTheme="minorHAnsi" w:hAnsiTheme="minorHAnsi" w:cstheme="minorHAnsi"/>
                <w:b w:val="0"/>
                <w:bCs w:val="0"/>
                <w:sz w:val="22"/>
                <w:szCs w:val="22"/>
                <w:shd w:val="clear" w:color="auto" w:fill="FFFFFF"/>
              </w:rPr>
            </w:pPr>
            <w:r w:rsidRPr="002C10F2">
              <w:rPr>
                <w:rStyle w:val="Strong"/>
                <w:rFonts w:asciiTheme="minorHAnsi" w:hAnsiTheme="minorHAnsi" w:cstheme="minorHAnsi"/>
                <w:b w:val="0"/>
                <w:bCs w:val="0"/>
                <w:sz w:val="22"/>
                <w:szCs w:val="22"/>
                <w:shd w:val="clear" w:color="auto" w:fill="FFFFFF"/>
              </w:rPr>
              <w:t>Interface control documentation</w:t>
            </w:r>
          </w:p>
        </w:tc>
        <w:tc>
          <w:tcPr>
            <w:tcW w:w="900" w:type="dxa"/>
          </w:tcPr>
          <w:p w14:paraId="3F2AFADC" w14:textId="77777777" w:rsidR="0048033F" w:rsidRPr="0067548E" w:rsidRDefault="0048033F" w:rsidP="00F52DB8">
            <w:pPr>
              <w:jc w:val="center"/>
              <w:rPr>
                <w:rFonts w:asciiTheme="minorHAnsi" w:hAnsiTheme="minorHAnsi" w:cstheme="minorHAnsi"/>
                <w:sz w:val="22"/>
                <w:szCs w:val="22"/>
              </w:rPr>
            </w:pPr>
          </w:p>
        </w:tc>
        <w:tc>
          <w:tcPr>
            <w:tcW w:w="5310" w:type="dxa"/>
          </w:tcPr>
          <w:p w14:paraId="6EE68F9A" w14:textId="35F502A0" w:rsidR="0048033F" w:rsidRDefault="0048033F" w:rsidP="00F52DB8">
            <w:pPr>
              <w:rPr>
                <w:rFonts w:asciiTheme="minorHAnsi" w:hAnsiTheme="minorHAnsi" w:cstheme="minorHAnsi"/>
                <w:sz w:val="22"/>
                <w:szCs w:val="22"/>
              </w:rPr>
            </w:pPr>
          </w:p>
        </w:tc>
      </w:tr>
      <w:tr w:rsidR="0048033F" w:rsidRPr="00FD5A4E" w14:paraId="08EBB28D" w14:textId="77777777" w:rsidTr="0048033F">
        <w:trPr>
          <w:cantSplit/>
          <w:trHeight w:val="521"/>
        </w:trPr>
        <w:tc>
          <w:tcPr>
            <w:tcW w:w="7380" w:type="dxa"/>
            <w:shd w:val="clear" w:color="auto" w:fill="EAF1DD" w:themeFill="accent3" w:themeFillTint="33"/>
          </w:tcPr>
          <w:p w14:paraId="640625ED" w14:textId="05AF3835" w:rsidR="0048033F" w:rsidRPr="00E168FF" w:rsidRDefault="0048033F" w:rsidP="00F52DB8">
            <w:pPr>
              <w:rPr>
                <w:rFonts w:asciiTheme="minorHAnsi" w:hAnsiTheme="minorHAnsi" w:cstheme="minorHAnsi"/>
                <w:sz w:val="28"/>
                <w:szCs w:val="28"/>
              </w:rPr>
            </w:pPr>
            <w:r w:rsidRPr="0045042B">
              <w:rPr>
                <w:rFonts w:asciiTheme="minorHAnsi" w:hAnsiTheme="minorHAnsi" w:cstheme="minorHAnsi"/>
                <w:sz w:val="28"/>
                <w:szCs w:val="28"/>
              </w:rPr>
              <w:lastRenderedPageBreak/>
              <w:t>Stakeholder Approval</w:t>
            </w:r>
          </w:p>
        </w:tc>
        <w:tc>
          <w:tcPr>
            <w:tcW w:w="900" w:type="dxa"/>
          </w:tcPr>
          <w:p w14:paraId="5AE9F05A" w14:textId="77777777" w:rsidR="0048033F" w:rsidRPr="009552C7" w:rsidRDefault="0048033F" w:rsidP="00F52DB8">
            <w:pPr>
              <w:jc w:val="center"/>
              <w:rPr>
                <w:rFonts w:asciiTheme="minorHAnsi" w:hAnsiTheme="minorHAnsi" w:cstheme="minorHAnsi"/>
                <w:sz w:val="20"/>
                <w:szCs w:val="20"/>
              </w:rPr>
            </w:pPr>
          </w:p>
        </w:tc>
        <w:tc>
          <w:tcPr>
            <w:tcW w:w="5310" w:type="dxa"/>
          </w:tcPr>
          <w:p w14:paraId="5BB6A52E" w14:textId="77777777" w:rsidR="0048033F" w:rsidRPr="009552C7" w:rsidRDefault="0048033F" w:rsidP="00F52DB8">
            <w:pPr>
              <w:rPr>
                <w:rFonts w:asciiTheme="minorHAnsi" w:hAnsiTheme="minorHAnsi" w:cstheme="minorHAnsi"/>
                <w:sz w:val="20"/>
                <w:szCs w:val="20"/>
              </w:rPr>
            </w:pPr>
          </w:p>
        </w:tc>
      </w:tr>
      <w:tr w:rsidR="0048033F" w:rsidRPr="0067548E" w14:paraId="4F624005" w14:textId="77777777" w:rsidTr="0048033F">
        <w:trPr>
          <w:cantSplit/>
          <w:trHeight w:val="521"/>
        </w:trPr>
        <w:tc>
          <w:tcPr>
            <w:tcW w:w="7380" w:type="dxa"/>
          </w:tcPr>
          <w:p w14:paraId="3BD8F3BC" w14:textId="3A1F9772" w:rsidR="0048033F" w:rsidRPr="0067548E" w:rsidRDefault="0048033F" w:rsidP="00F52DB8">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Stakeholders Review and Approve</w:t>
            </w:r>
            <w:r w:rsidRPr="0067548E">
              <w:rPr>
                <w:rStyle w:val="Strong"/>
                <w:rFonts w:asciiTheme="minorHAnsi" w:hAnsiTheme="minorHAnsi" w:cstheme="minorHAnsi"/>
                <w:color w:val="1F497D" w:themeColor="text2"/>
                <w:sz w:val="22"/>
                <w:szCs w:val="22"/>
                <w:shd w:val="clear" w:color="auto" w:fill="FFFFFF"/>
              </w:rPr>
              <w:t>:</w:t>
            </w:r>
            <w:r w:rsidRPr="0067548E">
              <w:rPr>
                <w:rStyle w:val="Strong"/>
                <w:rFonts w:asciiTheme="minorHAnsi" w:hAnsiTheme="minorHAnsi" w:cstheme="minorHAnsi"/>
                <w:color w:val="222222"/>
                <w:sz w:val="22"/>
                <w:szCs w:val="22"/>
                <w:shd w:val="clear" w:color="auto" w:fill="FFFFFF"/>
              </w:rPr>
              <w:t xml:space="preserve"> </w:t>
            </w:r>
            <w:r w:rsidRPr="003942F7">
              <w:rPr>
                <w:rFonts w:asciiTheme="minorHAnsi" w:hAnsiTheme="minorHAnsi" w:cstheme="minorHAnsi"/>
                <w:color w:val="222222"/>
                <w:sz w:val="22"/>
                <w:szCs w:val="22"/>
                <w:shd w:val="clear" w:color="auto" w:fill="FFFFFF"/>
              </w:rPr>
              <w:t>Stakeholders, including system engineers, software developers, project managers, and assurance teams, must review and approve the integrated software as ready for further verification testing or operational readiness assessments.</w:t>
            </w:r>
          </w:p>
        </w:tc>
        <w:tc>
          <w:tcPr>
            <w:tcW w:w="900" w:type="dxa"/>
          </w:tcPr>
          <w:p w14:paraId="0D0B43C6" w14:textId="77777777" w:rsidR="0048033F" w:rsidRPr="0067548E" w:rsidRDefault="0048033F" w:rsidP="00F52DB8">
            <w:pPr>
              <w:jc w:val="center"/>
              <w:rPr>
                <w:rFonts w:asciiTheme="minorHAnsi" w:hAnsiTheme="minorHAnsi" w:cstheme="minorHAnsi"/>
                <w:sz w:val="22"/>
                <w:szCs w:val="22"/>
              </w:rPr>
            </w:pPr>
          </w:p>
        </w:tc>
        <w:tc>
          <w:tcPr>
            <w:tcW w:w="5310" w:type="dxa"/>
          </w:tcPr>
          <w:p w14:paraId="0433B98E" w14:textId="77777777" w:rsidR="0048033F" w:rsidRPr="0067548E" w:rsidRDefault="0048033F" w:rsidP="00F52DB8">
            <w:pPr>
              <w:rPr>
                <w:rFonts w:asciiTheme="minorHAnsi" w:hAnsiTheme="minorHAnsi" w:cstheme="minorHAnsi"/>
                <w:sz w:val="22"/>
                <w:szCs w:val="22"/>
              </w:rPr>
            </w:pPr>
          </w:p>
        </w:tc>
      </w:tr>
      <w:tr w:rsidR="0048033F" w:rsidRPr="0067548E" w14:paraId="6E731FC3" w14:textId="77777777" w:rsidTr="0048033F">
        <w:trPr>
          <w:cantSplit/>
          <w:trHeight w:val="521"/>
        </w:trPr>
        <w:tc>
          <w:tcPr>
            <w:tcW w:w="7380" w:type="dxa"/>
          </w:tcPr>
          <w:p w14:paraId="659B41FB" w14:textId="7EBE87BB" w:rsidR="0048033F" w:rsidRPr="0067548E" w:rsidRDefault="0048033F" w:rsidP="00F52DB8">
            <w:pPr>
              <w:rPr>
                <w:rStyle w:val="Strong"/>
                <w:rFonts w:asciiTheme="minorHAnsi" w:hAnsiTheme="minorHAnsi" w:cstheme="minorHAnsi"/>
                <w:color w:val="1F497D" w:themeColor="text2"/>
                <w:sz w:val="22"/>
                <w:szCs w:val="22"/>
                <w:shd w:val="clear" w:color="auto" w:fill="FFFFFF"/>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 xml:space="preserve">Stakeholders Concerns: </w:t>
            </w:r>
            <w:r w:rsidRPr="003942F7">
              <w:rPr>
                <w:rFonts w:asciiTheme="minorHAnsi" w:hAnsiTheme="minorHAnsi" w:cstheme="minorHAnsi"/>
                <w:color w:val="222222"/>
                <w:sz w:val="22"/>
                <w:szCs w:val="22"/>
                <w:shd w:val="clear" w:color="auto" w:fill="FFFFFF"/>
              </w:rPr>
              <w:t>Concerns raised by stakeholders must be addressed and resolved.</w:t>
            </w:r>
          </w:p>
        </w:tc>
        <w:tc>
          <w:tcPr>
            <w:tcW w:w="900" w:type="dxa"/>
          </w:tcPr>
          <w:p w14:paraId="103F203D" w14:textId="77777777" w:rsidR="0048033F" w:rsidRPr="0067548E" w:rsidRDefault="0048033F" w:rsidP="00F52DB8">
            <w:pPr>
              <w:jc w:val="center"/>
              <w:rPr>
                <w:rFonts w:asciiTheme="minorHAnsi" w:hAnsiTheme="minorHAnsi" w:cstheme="minorHAnsi"/>
                <w:sz w:val="22"/>
                <w:szCs w:val="22"/>
              </w:rPr>
            </w:pPr>
          </w:p>
        </w:tc>
        <w:tc>
          <w:tcPr>
            <w:tcW w:w="5310" w:type="dxa"/>
          </w:tcPr>
          <w:p w14:paraId="60C486C5" w14:textId="77777777" w:rsidR="0048033F" w:rsidRPr="0067548E" w:rsidRDefault="0048033F" w:rsidP="00F52DB8">
            <w:pPr>
              <w:rPr>
                <w:rFonts w:asciiTheme="minorHAnsi" w:hAnsiTheme="minorHAnsi" w:cstheme="minorHAnsi"/>
                <w:sz w:val="22"/>
                <w:szCs w:val="22"/>
              </w:rPr>
            </w:pPr>
          </w:p>
        </w:tc>
      </w:tr>
      <w:tr w:rsidR="0048033F" w:rsidRPr="0067548E" w14:paraId="4F429A72" w14:textId="77777777" w:rsidTr="0048033F">
        <w:trPr>
          <w:cantSplit/>
          <w:trHeight w:val="521"/>
        </w:trPr>
        <w:tc>
          <w:tcPr>
            <w:tcW w:w="7380" w:type="dxa"/>
          </w:tcPr>
          <w:p w14:paraId="0757F1E8" w14:textId="7BB71758" w:rsidR="0048033F" w:rsidRPr="003942F7" w:rsidRDefault="0048033F">
            <w:pPr>
              <w:pStyle w:val="ListParagraph"/>
              <w:numPr>
                <w:ilvl w:val="0"/>
                <w:numId w:val="1"/>
              </w:numPr>
              <w:rPr>
                <w:rStyle w:val="Strong"/>
                <w:rFonts w:asciiTheme="minorHAnsi" w:hAnsiTheme="minorHAnsi" w:cstheme="minorHAnsi"/>
                <w:b w:val="0"/>
                <w:bCs w:val="0"/>
                <w:sz w:val="22"/>
                <w:szCs w:val="22"/>
                <w:shd w:val="clear" w:color="auto" w:fill="FFFFFF"/>
              </w:rPr>
            </w:pPr>
            <w:r w:rsidRPr="003942F7">
              <w:rPr>
                <w:rStyle w:val="Strong"/>
                <w:rFonts w:asciiTheme="minorHAnsi" w:hAnsiTheme="minorHAnsi" w:cstheme="minorHAnsi"/>
                <w:b w:val="0"/>
                <w:bCs w:val="0"/>
                <w:sz w:val="22"/>
                <w:szCs w:val="22"/>
                <w:shd w:val="clear" w:color="auto" w:fill="FFFFFF"/>
              </w:rPr>
              <w:t xml:space="preserve">Confirm that all previous design review success criteria and critical issues have been satisfied </w:t>
            </w:r>
            <w:proofErr w:type="gramStart"/>
            <w:r w:rsidRPr="003942F7">
              <w:rPr>
                <w:rStyle w:val="Strong"/>
                <w:rFonts w:asciiTheme="minorHAnsi" w:hAnsiTheme="minorHAnsi" w:cstheme="minorHAnsi"/>
                <w:b w:val="0"/>
                <w:bCs w:val="0"/>
                <w:sz w:val="22"/>
                <w:szCs w:val="22"/>
                <w:shd w:val="clear" w:color="auto" w:fill="FFFFFF"/>
              </w:rPr>
              <w:t>per</w:t>
            </w:r>
            <w:proofErr w:type="gramEnd"/>
            <w:r w:rsidRPr="003942F7">
              <w:rPr>
                <w:rStyle w:val="Strong"/>
                <w:rFonts w:asciiTheme="minorHAnsi" w:hAnsiTheme="minorHAnsi" w:cstheme="minorHAnsi"/>
                <w:b w:val="0"/>
                <w:bCs w:val="0"/>
                <w:sz w:val="22"/>
                <w:szCs w:val="22"/>
                <w:shd w:val="clear" w:color="auto" w:fill="FFFFFF"/>
              </w:rPr>
              <w:t xml:space="preserve"> the agreed-upon plan.</w:t>
            </w:r>
          </w:p>
        </w:tc>
        <w:tc>
          <w:tcPr>
            <w:tcW w:w="900" w:type="dxa"/>
          </w:tcPr>
          <w:p w14:paraId="53E80AC0" w14:textId="77777777" w:rsidR="0048033F" w:rsidRPr="0067548E" w:rsidRDefault="0048033F" w:rsidP="00F52DB8">
            <w:pPr>
              <w:jc w:val="center"/>
              <w:rPr>
                <w:rFonts w:asciiTheme="minorHAnsi" w:hAnsiTheme="minorHAnsi" w:cstheme="minorHAnsi"/>
                <w:sz w:val="22"/>
                <w:szCs w:val="22"/>
              </w:rPr>
            </w:pPr>
          </w:p>
        </w:tc>
        <w:tc>
          <w:tcPr>
            <w:tcW w:w="5310" w:type="dxa"/>
          </w:tcPr>
          <w:p w14:paraId="07F14DCE" w14:textId="13727E02" w:rsidR="0048033F" w:rsidRPr="0067548E" w:rsidRDefault="0048033F" w:rsidP="00F52DB8">
            <w:pPr>
              <w:rPr>
                <w:rFonts w:asciiTheme="minorHAnsi" w:hAnsiTheme="minorHAnsi" w:cstheme="minorHAnsi"/>
                <w:sz w:val="22"/>
                <w:szCs w:val="22"/>
              </w:rPr>
            </w:pPr>
          </w:p>
        </w:tc>
      </w:tr>
      <w:tr w:rsidR="0048033F" w:rsidRPr="00FD5A4E" w14:paraId="32D4387E" w14:textId="77777777" w:rsidTr="0048033F">
        <w:trPr>
          <w:cantSplit/>
          <w:trHeight w:val="521"/>
        </w:trPr>
        <w:tc>
          <w:tcPr>
            <w:tcW w:w="7380" w:type="dxa"/>
            <w:shd w:val="clear" w:color="auto" w:fill="EAF1DD" w:themeFill="accent3" w:themeFillTint="33"/>
          </w:tcPr>
          <w:p w14:paraId="7D52DE56" w14:textId="4A94C4FA" w:rsidR="0048033F" w:rsidRPr="00E168FF" w:rsidRDefault="0048033F" w:rsidP="00F52DB8">
            <w:pPr>
              <w:rPr>
                <w:rFonts w:asciiTheme="minorHAnsi" w:hAnsiTheme="minorHAnsi" w:cstheme="minorHAnsi"/>
                <w:sz w:val="28"/>
                <w:szCs w:val="28"/>
              </w:rPr>
            </w:pPr>
            <w:r w:rsidRPr="0045042B">
              <w:rPr>
                <w:rFonts w:asciiTheme="minorHAnsi" w:hAnsiTheme="minorHAnsi" w:cstheme="minorHAnsi"/>
                <w:sz w:val="28"/>
                <w:szCs w:val="28"/>
              </w:rPr>
              <w:t>Readiness for Next Phase</w:t>
            </w:r>
          </w:p>
        </w:tc>
        <w:tc>
          <w:tcPr>
            <w:tcW w:w="900" w:type="dxa"/>
          </w:tcPr>
          <w:p w14:paraId="6F288313" w14:textId="77777777" w:rsidR="0048033F" w:rsidRPr="009552C7" w:rsidRDefault="0048033F" w:rsidP="00F52DB8">
            <w:pPr>
              <w:jc w:val="center"/>
              <w:rPr>
                <w:rFonts w:asciiTheme="minorHAnsi" w:hAnsiTheme="minorHAnsi" w:cstheme="minorHAnsi"/>
                <w:sz w:val="20"/>
                <w:szCs w:val="20"/>
              </w:rPr>
            </w:pPr>
          </w:p>
        </w:tc>
        <w:tc>
          <w:tcPr>
            <w:tcW w:w="5310" w:type="dxa"/>
          </w:tcPr>
          <w:p w14:paraId="0039573C" w14:textId="77777777" w:rsidR="0048033F" w:rsidRPr="009552C7" w:rsidRDefault="0048033F" w:rsidP="00F52DB8">
            <w:pPr>
              <w:rPr>
                <w:rFonts w:asciiTheme="minorHAnsi" w:hAnsiTheme="minorHAnsi" w:cstheme="minorHAnsi"/>
                <w:sz w:val="20"/>
                <w:szCs w:val="20"/>
              </w:rPr>
            </w:pPr>
          </w:p>
        </w:tc>
      </w:tr>
      <w:tr w:rsidR="0048033F" w:rsidRPr="0067548E" w14:paraId="6FA0827A" w14:textId="77777777" w:rsidTr="0048033F">
        <w:trPr>
          <w:cantSplit/>
          <w:trHeight w:val="521"/>
        </w:trPr>
        <w:tc>
          <w:tcPr>
            <w:tcW w:w="7380" w:type="dxa"/>
          </w:tcPr>
          <w:p w14:paraId="05E6BF08" w14:textId="2C1AB938" w:rsidR="0048033F" w:rsidRPr="0067548E" w:rsidRDefault="0048033F" w:rsidP="00F52DB8">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Readiness</w:t>
            </w:r>
            <w:r w:rsidRPr="0067548E">
              <w:rPr>
                <w:rStyle w:val="Strong"/>
                <w:rFonts w:asciiTheme="minorHAnsi" w:hAnsiTheme="minorHAnsi" w:cstheme="minorHAnsi"/>
                <w:color w:val="1F497D" w:themeColor="text2"/>
                <w:sz w:val="22"/>
                <w:szCs w:val="22"/>
                <w:shd w:val="clear" w:color="auto" w:fill="FFFFFF"/>
              </w:rPr>
              <w:t>:</w:t>
            </w:r>
            <w:r w:rsidRPr="0067548E">
              <w:rPr>
                <w:rStyle w:val="Strong"/>
                <w:rFonts w:asciiTheme="minorHAnsi" w:hAnsiTheme="minorHAnsi" w:cstheme="minorHAnsi"/>
                <w:color w:val="222222"/>
                <w:sz w:val="22"/>
                <w:szCs w:val="22"/>
                <w:shd w:val="clear" w:color="auto" w:fill="FFFFFF"/>
              </w:rPr>
              <w:t xml:space="preserve"> </w:t>
            </w:r>
            <w:r w:rsidRPr="003942F7">
              <w:rPr>
                <w:rFonts w:asciiTheme="minorHAnsi" w:hAnsiTheme="minorHAnsi" w:cstheme="minorHAnsi"/>
                <w:color w:val="222222"/>
                <w:sz w:val="22"/>
                <w:szCs w:val="22"/>
                <w:shd w:val="clear" w:color="auto" w:fill="FFFFFF"/>
              </w:rPr>
              <w:t>The integrated software must be confirmed ready to proceed to the next phase in the lifecycle, such as system-level verification testing or operational trial.</w:t>
            </w:r>
          </w:p>
        </w:tc>
        <w:tc>
          <w:tcPr>
            <w:tcW w:w="900" w:type="dxa"/>
          </w:tcPr>
          <w:p w14:paraId="003B4DBB" w14:textId="77777777" w:rsidR="0048033F" w:rsidRPr="0067548E" w:rsidRDefault="0048033F" w:rsidP="00F52DB8">
            <w:pPr>
              <w:jc w:val="center"/>
              <w:rPr>
                <w:rFonts w:asciiTheme="minorHAnsi" w:hAnsiTheme="minorHAnsi" w:cstheme="minorHAnsi"/>
                <w:sz w:val="22"/>
                <w:szCs w:val="22"/>
              </w:rPr>
            </w:pPr>
          </w:p>
        </w:tc>
        <w:tc>
          <w:tcPr>
            <w:tcW w:w="5310" w:type="dxa"/>
          </w:tcPr>
          <w:p w14:paraId="7E21BEC5" w14:textId="77777777" w:rsidR="0048033F" w:rsidRPr="0067548E" w:rsidRDefault="0048033F" w:rsidP="00F52DB8">
            <w:pPr>
              <w:rPr>
                <w:rFonts w:asciiTheme="minorHAnsi" w:hAnsiTheme="minorHAnsi" w:cstheme="minorHAnsi"/>
                <w:sz w:val="22"/>
                <w:szCs w:val="22"/>
              </w:rPr>
            </w:pPr>
          </w:p>
        </w:tc>
      </w:tr>
      <w:tr w:rsidR="0048033F" w:rsidRPr="0067548E" w14:paraId="310F5A90" w14:textId="77777777" w:rsidTr="0048033F">
        <w:trPr>
          <w:cantSplit/>
          <w:trHeight w:val="521"/>
        </w:trPr>
        <w:tc>
          <w:tcPr>
            <w:tcW w:w="7380" w:type="dxa"/>
          </w:tcPr>
          <w:p w14:paraId="5BEDF242" w14:textId="05D9EA04" w:rsidR="0048033F" w:rsidRPr="003942F7" w:rsidRDefault="0048033F">
            <w:pPr>
              <w:pStyle w:val="ListParagraph"/>
              <w:numPr>
                <w:ilvl w:val="0"/>
                <w:numId w:val="1"/>
              </w:numPr>
              <w:rPr>
                <w:rStyle w:val="Strong"/>
                <w:rFonts w:asciiTheme="minorHAnsi" w:hAnsiTheme="minorHAnsi" w:cstheme="minorHAnsi"/>
                <w:b w:val="0"/>
                <w:bCs w:val="0"/>
                <w:sz w:val="22"/>
                <w:szCs w:val="22"/>
                <w:shd w:val="clear" w:color="auto" w:fill="FFFFFF"/>
              </w:rPr>
            </w:pPr>
            <w:r w:rsidRPr="003942F7">
              <w:rPr>
                <w:rStyle w:val="Strong"/>
                <w:rFonts w:asciiTheme="minorHAnsi" w:hAnsiTheme="minorHAnsi" w:cstheme="minorHAnsi"/>
                <w:b w:val="0"/>
                <w:bCs w:val="0"/>
                <w:sz w:val="22"/>
                <w:szCs w:val="22"/>
                <w:shd w:val="clear" w:color="auto" w:fill="FFFFFF"/>
              </w:rPr>
              <w:t xml:space="preserve">Confirm that all known software discrepancies have been identified and disposed of </w:t>
            </w:r>
            <w:proofErr w:type="gramStart"/>
            <w:r w:rsidRPr="003942F7">
              <w:rPr>
                <w:rStyle w:val="Strong"/>
                <w:rFonts w:asciiTheme="minorHAnsi" w:hAnsiTheme="minorHAnsi" w:cstheme="minorHAnsi"/>
                <w:b w:val="0"/>
                <w:bCs w:val="0"/>
                <w:sz w:val="22"/>
                <w:szCs w:val="22"/>
                <w:shd w:val="clear" w:color="auto" w:fill="FFFFFF"/>
              </w:rPr>
              <w:t>per</w:t>
            </w:r>
            <w:proofErr w:type="gramEnd"/>
            <w:r w:rsidRPr="003942F7">
              <w:rPr>
                <w:rStyle w:val="Strong"/>
                <w:rFonts w:asciiTheme="minorHAnsi" w:hAnsiTheme="minorHAnsi" w:cstheme="minorHAnsi"/>
                <w:b w:val="0"/>
                <w:bCs w:val="0"/>
                <w:sz w:val="22"/>
                <w:szCs w:val="22"/>
                <w:shd w:val="clear" w:color="auto" w:fill="FFFFFF"/>
              </w:rPr>
              <w:t xml:space="preserve"> the agreed-upon plan.</w:t>
            </w:r>
          </w:p>
        </w:tc>
        <w:tc>
          <w:tcPr>
            <w:tcW w:w="900" w:type="dxa"/>
          </w:tcPr>
          <w:p w14:paraId="5273C0C4" w14:textId="77777777" w:rsidR="0048033F" w:rsidRPr="0067548E" w:rsidRDefault="0048033F" w:rsidP="00F52DB8">
            <w:pPr>
              <w:jc w:val="center"/>
              <w:rPr>
                <w:rFonts w:asciiTheme="minorHAnsi" w:hAnsiTheme="minorHAnsi" w:cstheme="minorHAnsi"/>
                <w:sz w:val="22"/>
                <w:szCs w:val="22"/>
              </w:rPr>
            </w:pPr>
          </w:p>
        </w:tc>
        <w:tc>
          <w:tcPr>
            <w:tcW w:w="5310" w:type="dxa"/>
          </w:tcPr>
          <w:p w14:paraId="3DB70388" w14:textId="2A58C9F3" w:rsidR="0048033F" w:rsidRPr="0067548E" w:rsidRDefault="0048033F" w:rsidP="00F52DB8">
            <w:pPr>
              <w:rPr>
                <w:rFonts w:asciiTheme="minorHAnsi" w:hAnsiTheme="minorHAnsi" w:cstheme="minorHAnsi"/>
                <w:sz w:val="22"/>
                <w:szCs w:val="22"/>
              </w:rPr>
            </w:pPr>
          </w:p>
        </w:tc>
      </w:tr>
      <w:tr w:rsidR="0048033F" w:rsidRPr="0067548E" w14:paraId="51978035" w14:textId="77777777" w:rsidTr="0048033F">
        <w:trPr>
          <w:cantSplit/>
          <w:trHeight w:val="521"/>
        </w:trPr>
        <w:tc>
          <w:tcPr>
            <w:tcW w:w="7380" w:type="dxa"/>
          </w:tcPr>
          <w:p w14:paraId="635D2E9A" w14:textId="68AA078E" w:rsidR="0048033F" w:rsidRPr="003942F7" w:rsidRDefault="0048033F">
            <w:pPr>
              <w:pStyle w:val="ListParagraph"/>
              <w:numPr>
                <w:ilvl w:val="0"/>
                <w:numId w:val="1"/>
              </w:numPr>
              <w:rPr>
                <w:rStyle w:val="Strong"/>
                <w:rFonts w:asciiTheme="minorHAnsi" w:hAnsiTheme="minorHAnsi" w:cstheme="minorHAnsi"/>
                <w:b w:val="0"/>
                <w:bCs w:val="0"/>
                <w:sz w:val="22"/>
                <w:szCs w:val="22"/>
                <w:shd w:val="clear" w:color="auto" w:fill="FFFFFF"/>
              </w:rPr>
            </w:pPr>
            <w:r w:rsidRPr="003942F7">
              <w:rPr>
                <w:rStyle w:val="Strong"/>
                <w:rFonts w:asciiTheme="minorHAnsi" w:hAnsiTheme="minorHAnsi" w:cstheme="minorHAnsi"/>
                <w:b w:val="0"/>
                <w:bCs w:val="0"/>
                <w:sz w:val="22"/>
                <w:szCs w:val="22"/>
                <w:shd w:val="clear" w:color="auto" w:fill="FFFFFF"/>
              </w:rPr>
              <w:t>Confirm that the software assurance/control organization is prepared to support the integration</w:t>
            </w:r>
          </w:p>
        </w:tc>
        <w:tc>
          <w:tcPr>
            <w:tcW w:w="900" w:type="dxa"/>
          </w:tcPr>
          <w:p w14:paraId="08D1A6DC" w14:textId="77777777" w:rsidR="0048033F" w:rsidRPr="0067548E" w:rsidRDefault="0048033F" w:rsidP="00F52DB8">
            <w:pPr>
              <w:jc w:val="center"/>
              <w:rPr>
                <w:rFonts w:asciiTheme="minorHAnsi" w:hAnsiTheme="minorHAnsi" w:cstheme="minorHAnsi"/>
                <w:sz w:val="22"/>
                <w:szCs w:val="22"/>
              </w:rPr>
            </w:pPr>
          </w:p>
        </w:tc>
        <w:tc>
          <w:tcPr>
            <w:tcW w:w="5310" w:type="dxa"/>
          </w:tcPr>
          <w:p w14:paraId="6DFB0263" w14:textId="2B484419" w:rsidR="0048033F" w:rsidRDefault="0048033F" w:rsidP="00F52DB8">
            <w:pPr>
              <w:rPr>
                <w:rFonts w:asciiTheme="minorHAnsi" w:hAnsiTheme="minorHAnsi" w:cstheme="minorHAnsi"/>
                <w:sz w:val="22"/>
                <w:szCs w:val="22"/>
              </w:rPr>
            </w:pPr>
          </w:p>
        </w:tc>
      </w:tr>
      <w:tr w:rsidR="0048033F" w:rsidRPr="0067548E" w14:paraId="795798CD" w14:textId="77777777" w:rsidTr="0048033F">
        <w:trPr>
          <w:cantSplit/>
          <w:trHeight w:val="521"/>
        </w:trPr>
        <w:tc>
          <w:tcPr>
            <w:tcW w:w="7380" w:type="dxa"/>
          </w:tcPr>
          <w:p w14:paraId="09E91B41" w14:textId="6EB529B6" w:rsidR="0048033F" w:rsidRPr="003942F7" w:rsidRDefault="0048033F">
            <w:pPr>
              <w:pStyle w:val="ListParagraph"/>
              <w:numPr>
                <w:ilvl w:val="0"/>
                <w:numId w:val="1"/>
              </w:numPr>
              <w:rPr>
                <w:rStyle w:val="Strong"/>
                <w:rFonts w:asciiTheme="minorHAnsi" w:hAnsiTheme="minorHAnsi" w:cstheme="minorHAnsi"/>
                <w:b w:val="0"/>
                <w:bCs w:val="0"/>
                <w:sz w:val="22"/>
                <w:szCs w:val="22"/>
                <w:shd w:val="clear" w:color="auto" w:fill="FFFFFF"/>
              </w:rPr>
            </w:pPr>
            <w:r w:rsidRPr="003942F7">
              <w:rPr>
                <w:rStyle w:val="Strong"/>
                <w:rFonts w:asciiTheme="minorHAnsi" w:hAnsiTheme="minorHAnsi" w:cstheme="minorHAnsi"/>
                <w:b w:val="0"/>
                <w:bCs w:val="0"/>
                <w:sz w:val="22"/>
                <w:szCs w:val="22"/>
                <w:shd w:val="clear" w:color="auto" w:fill="FFFFFF"/>
              </w:rPr>
              <w:t>Confirm support personnel are adequately trained.</w:t>
            </w:r>
          </w:p>
        </w:tc>
        <w:tc>
          <w:tcPr>
            <w:tcW w:w="900" w:type="dxa"/>
          </w:tcPr>
          <w:p w14:paraId="4EC735E6" w14:textId="77777777" w:rsidR="0048033F" w:rsidRPr="0067548E" w:rsidRDefault="0048033F" w:rsidP="00F52DB8">
            <w:pPr>
              <w:jc w:val="center"/>
              <w:rPr>
                <w:rFonts w:asciiTheme="minorHAnsi" w:hAnsiTheme="minorHAnsi" w:cstheme="minorHAnsi"/>
                <w:sz w:val="22"/>
                <w:szCs w:val="22"/>
              </w:rPr>
            </w:pPr>
          </w:p>
        </w:tc>
        <w:tc>
          <w:tcPr>
            <w:tcW w:w="5310" w:type="dxa"/>
          </w:tcPr>
          <w:p w14:paraId="4B6B959E" w14:textId="0E693E3D" w:rsidR="0048033F" w:rsidRDefault="0048033F" w:rsidP="00F52DB8">
            <w:pPr>
              <w:rPr>
                <w:rFonts w:asciiTheme="minorHAnsi" w:hAnsiTheme="minorHAnsi" w:cstheme="minorHAnsi"/>
                <w:sz w:val="22"/>
                <w:szCs w:val="22"/>
              </w:rPr>
            </w:pPr>
          </w:p>
        </w:tc>
      </w:tr>
      <w:tr w:rsidR="0048033F" w:rsidRPr="0067548E" w14:paraId="4A578F51" w14:textId="77777777" w:rsidTr="0048033F">
        <w:trPr>
          <w:cantSplit/>
          <w:trHeight w:val="521"/>
        </w:trPr>
        <w:tc>
          <w:tcPr>
            <w:tcW w:w="7380" w:type="dxa"/>
          </w:tcPr>
          <w:p w14:paraId="187B7490" w14:textId="6F2E3850" w:rsidR="0048033F" w:rsidRPr="0067548E" w:rsidRDefault="0048033F" w:rsidP="00F52DB8">
            <w:pPr>
              <w:rPr>
                <w:rStyle w:val="Strong"/>
                <w:rFonts w:asciiTheme="minorHAnsi" w:hAnsiTheme="minorHAnsi" w:cstheme="minorHAnsi"/>
                <w:color w:val="1F497D" w:themeColor="text2"/>
                <w:sz w:val="22"/>
                <w:szCs w:val="22"/>
                <w:shd w:val="clear" w:color="auto" w:fill="FFFFFF"/>
              </w:rPr>
            </w:pPr>
            <w:r w:rsidRPr="003942F7">
              <w:rPr>
                <w:rFonts w:asciiTheme="minorHAnsi" w:hAnsiTheme="minorHAnsi" w:cstheme="minorHAnsi"/>
                <w:b/>
                <w:bCs/>
                <w:color w:val="1F497D" w:themeColor="text2"/>
                <w:sz w:val="22"/>
                <w:szCs w:val="22"/>
                <w:shd w:val="clear" w:color="auto" w:fill="FFFFFF"/>
              </w:rPr>
              <w:t xml:space="preserve">Software Risks: </w:t>
            </w:r>
            <w:r w:rsidRPr="003942F7">
              <w:rPr>
                <w:rFonts w:asciiTheme="minorHAnsi" w:hAnsiTheme="minorHAnsi" w:cstheme="minorHAnsi"/>
                <w:color w:val="222222"/>
                <w:sz w:val="22"/>
                <w:szCs w:val="22"/>
                <w:shd w:val="clear" w:color="auto" w:fill="FFFFFF"/>
              </w:rPr>
              <w:t>Any outstanding risks must be documented alongside mitigation strategies.</w:t>
            </w:r>
          </w:p>
        </w:tc>
        <w:tc>
          <w:tcPr>
            <w:tcW w:w="900" w:type="dxa"/>
          </w:tcPr>
          <w:p w14:paraId="533369D7" w14:textId="77777777" w:rsidR="0048033F" w:rsidRPr="0067548E" w:rsidRDefault="0048033F" w:rsidP="00F52DB8">
            <w:pPr>
              <w:jc w:val="center"/>
              <w:rPr>
                <w:rFonts w:asciiTheme="minorHAnsi" w:hAnsiTheme="minorHAnsi" w:cstheme="minorHAnsi"/>
                <w:sz w:val="22"/>
                <w:szCs w:val="22"/>
              </w:rPr>
            </w:pPr>
          </w:p>
        </w:tc>
        <w:tc>
          <w:tcPr>
            <w:tcW w:w="5310" w:type="dxa"/>
          </w:tcPr>
          <w:p w14:paraId="7670396A" w14:textId="77777777" w:rsidR="0048033F" w:rsidRPr="0067548E" w:rsidRDefault="0048033F" w:rsidP="00F52DB8">
            <w:pPr>
              <w:rPr>
                <w:rFonts w:asciiTheme="minorHAnsi" w:hAnsiTheme="minorHAnsi" w:cstheme="minorHAnsi"/>
                <w:sz w:val="22"/>
                <w:szCs w:val="22"/>
              </w:rPr>
            </w:pPr>
          </w:p>
        </w:tc>
      </w:tr>
      <w:tr w:rsidR="0048033F" w:rsidRPr="0067548E" w14:paraId="4DBFAA92" w14:textId="77777777" w:rsidTr="0048033F">
        <w:trPr>
          <w:cantSplit/>
          <w:trHeight w:val="521"/>
        </w:trPr>
        <w:tc>
          <w:tcPr>
            <w:tcW w:w="7380" w:type="dxa"/>
            <w:shd w:val="clear" w:color="auto" w:fill="EAF1DD" w:themeFill="accent3" w:themeFillTint="33"/>
          </w:tcPr>
          <w:p w14:paraId="718FE6BC" w14:textId="56EC2525" w:rsidR="0048033F" w:rsidRPr="004F7FF9" w:rsidRDefault="00F1187A" w:rsidP="004F7FF9">
            <w:p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 Considerations (For Software Integration Review)</w:t>
            </w:r>
          </w:p>
          <w:p w14:paraId="11063E0A" w14:textId="22F09507" w:rsidR="0048033F" w:rsidRPr="003942F7" w:rsidRDefault="0048033F" w:rsidP="00F52DB8">
            <w:p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i/>
                <w:iCs/>
                <w:color w:val="1F497D" w:themeColor="text2"/>
                <w:sz w:val="22"/>
                <w:szCs w:val="22"/>
                <w:shd w:val="clear" w:color="auto" w:fill="FFFFFF"/>
              </w:rPr>
              <w:t>Applicable when integrated software includes artificial intelligence, machine learning, autonomy, or data</w:t>
            </w:r>
            <w:r w:rsidRPr="004F7FF9">
              <w:rPr>
                <w:rFonts w:asciiTheme="minorHAnsi" w:hAnsiTheme="minorHAnsi" w:cstheme="minorHAnsi"/>
                <w:b/>
                <w:bCs/>
                <w:i/>
                <w:iCs/>
                <w:color w:val="1F497D" w:themeColor="text2"/>
                <w:sz w:val="22"/>
                <w:szCs w:val="22"/>
                <w:shd w:val="clear" w:color="auto" w:fill="FFFFFF"/>
              </w:rPr>
              <w:noBreakHyphen/>
              <w:t>driven algorithms.</w:t>
            </w:r>
          </w:p>
        </w:tc>
        <w:tc>
          <w:tcPr>
            <w:tcW w:w="900" w:type="dxa"/>
          </w:tcPr>
          <w:p w14:paraId="3786C912" w14:textId="77777777" w:rsidR="0048033F" w:rsidRPr="0067548E" w:rsidRDefault="0048033F" w:rsidP="00F52DB8">
            <w:pPr>
              <w:jc w:val="center"/>
              <w:rPr>
                <w:rFonts w:asciiTheme="minorHAnsi" w:hAnsiTheme="minorHAnsi" w:cstheme="minorHAnsi"/>
                <w:sz w:val="22"/>
                <w:szCs w:val="22"/>
              </w:rPr>
            </w:pPr>
          </w:p>
        </w:tc>
        <w:tc>
          <w:tcPr>
            <w:tcW w:w="5310" w:type="dxa"/>
          </w:tcPr>
          <w:p w14:paraId="48DC7D4C" w14:textId="77777777" w:rsidR="0048033F" w:rsidRPr="0067548E" w:rsidRDefault="0048033F" w:rsidP="00F52DB8">
            <w:pPr>
              <w:rPr>
                <w:rFonts w:asciiTheme="minorHAnsi" w:hAnsiTheme="minorHAnsi" w:cstheme="minorHAnsi"/>
                <w:sz w:val="22"/>
                <w:szCs w:val="22"/>
              </w:rPr>
            </w:pPr>
          </w:p>
        </w:tc>
      </w:tr>
      <w:tr w:rsidR="0048033F" w:rsidRPr="0067548E" w14:paraId="7938FE0C" w14:textId="77777777" w:rsidTr="0048033F">
        <w:trPr>
          <w:cantSplit/>
          <w:trHeight w:val="521"/>
        </w:trPr>
        <w:tc>
          <w:tcPr>
            <w:tcW w:w="7380" w:type="dxa"/>
          </w:tcPr>
          <w:p w14:paraId="5F47FBF8" w14:textId="0E73192B" w:rsidR="0048033F" w:rsidRPr="004F7FF9" w:rsidRDefault="00F1187A" w:rsidP="004F7FF9">
            <w:p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lastRenderedPageBreak/>
              <w:t>S</w:t>
            </w:r>
            <w:r w:rsidR="0048033F" w:rsidRPr="004F7FF9">
              <w:rPr>
                <w:rFonts w:asciiTheme="minorHAnsi" w:hAnsiTheme="minorHAnsi" w:cstheme="minorHAnsi"/>
                <w:b/>
                <w:bCs/>
                <w:color w:val="1F497D" w:themeColor="text2"/>
                <w:sz w:val="22"/>
                <w:szCs w:val="22"/>
                <w:shd w:val="clear" w:color="auto" w:fill="FFFFFF"/>
              </w:rPr>
              <w:t>I/ML</w:t>
            </w:r>
            <w:r w:rsidR="0048033F" w:rsidRPr="004F7FF9">
              <w:rPr>
                <w:rFonts w:asciiTheme="minorHAnsi" w:hAnsiTheme="minorHAnsi" w:cstheme="minorHAnsi"/>
                <w:b/>
                <w:bCs/>
                <w:color w:val="1F497D" w:themeColor="text2"/>
                <w:sz w:val="22"/>
                <w:szCs w:val="22"/>
                <w:shd w:val="clear" w:color="auto" w:fill="FFFFFF"/>
              </w:rPr>
              <w:noBreakHyphen/>
              <w:t xml:space="preserve">1: </w:t>
            </w: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 Integration Readiness &amp; Completion</w:t>
            </w:r>
          </w:p>
          <w:p w14:paraId="679A3088" w14:textId="3FAD35E5" w:rsidR="0048033F" w:rsidRPr="004F7FF9" w:rsidRDefault="00F1187A">
            <w:pPr>
              <w:numPr>
                <w:ilvl w:val="0"/>
                <w:numId w:val="4"/>
              </w:num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 components (models, inference engines, data pipelines) are successfully integrated with hardware, other software modules, and external systems.</w:t>
            </w:r>
          </w:p>
          <w:p w14:paraId="2144D0A3" w14:textId="651147D2" w:rsidR="0048033F" w:rsidRPr="004F7FF9" w:rsidRDefault="0048033F">
            <w:pPr>
              <w:numPr>
                <w:ilvl w:val="0"/>
                <w:numId w:val="4"/>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Previous unit</w:t>
            </w:r>
            <w:r w:rsidRPr="004F7FF9">
              <w:rPr>
                <w:rFonts w:asciiTheme="minorHAnsi" w:hAnsiTheme="minorHAnsi" w:cstheme="minorHAnsi"/>
                <w:b/>
                <w:bCs/>
                <w:color w:val="1F497D" w:themeColor="text2"/>
                <w:sz w:val="22"/>
                <w:szCs w:val="22"/>
                <w:shd w:val="clear" w:color="auto" w:fill="FFFFFF"/>
              </w:rPr>
              <w:noBreakHyphen/>
              <w:t>level and model</w:t>
            </w:r>
            <w:r w:rsidRPr="004F7FF9">
              <w:rPr>
                <w:rFonts w:asciiTheme="minorHAnsi" w:hAnsiTheme="minorHAnsi" w:cstheme="minorHAnsi"/>
                <w:b/>
                <w:bCs/>
                <w:color w:val="1F497D" w:themeColor="text2"/>
                <w:sz w:val="22"/>
                <w:szCs w:val="22"/>
                <w:shd w:val="clear" w:color="auto" w:fill="FFFFFF"/>
              </w:rPr>
              <w:noBreakHyphen/>
              <w:t xml:space="preserve">level tests provide a satisfactory basis for integration, with Severity 1/2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w:t>
            </w:r>
            <w:r w:rsidRPr="004F7FF9">
              <w:rPr>
                <w:rFonts w:asciiTheme="minorHAnsi" w:hAnsiTheme="minorHAnsi" w:cstheme="minorHAnsi"/>
                <w:b/>
                <w:bCs/>
                <w:color w:val="1F497D" w:themeColor="text2"/>
                <w:sz w:val="22"/>
                <w:szCs w:val="22"/>
                <w:shd w:val="clear" w:color="auto" w:fill="FFFFFF"/>
              </w:rPr>
              <w:noBreakHyphen/>
              <w:t>related findings resolved.</w:t>
            </w:r>
          </w:p>
          <w:p w14:paraId="78426C02" w14:textId="321B342F" w:rsidR="0048033F" w:rsidRPr="003942F7" w:rsidRDefault="00F1187A">
            <w:pPr>
              <w:numPr>
                <w:ilvl w:val="0"/>
                <w:numId w:val="4"/>
              </w:num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w:t>
            </w:r>
            <w:r w:rsidR="0048033F" w:rsidRPr="004F7FF9">
              <w:rPr>
                <w:rFonts w:asciiTheme="minorHAnsi" w:hAnsiTheme="minorHAnsi" w:cstheme="minorHAnsi"/>
                <w:b/>
                <w:bCs/>
                <w:color w:val="1F497D" w:themeColor="text2"/>
                <w:sz w:val="22"/>
                <w:szCs w:val="22"/>
                <w:shd w:val="clear" w:color="auto" w:fill="FFFFFF"/>
              </w:rPr>
              <w:noBreakHyphen/>
              <w:t>specific resource needs (GPU/accelerators, memory, timing budgets) are met within integrated environments.</w:t>
            </w:r>
          </w:p>
        </w:tc>
        <w:tc>
          <w:tcPr>
            <w:tcW w:w="900" w:type="dxa"/>
          </w:tcPr>
          <w:p w14:paraId="273688A2" w14:textId="77777777" w:rsidR="0048033F" w:rsidRPr="0067548E" w:rsidRDefault="0048033F" w:rsidP="00F52DB8">
            <w:pPr>
              <w:jc w:val="center"/>
              <w:rPr>
                <w:rFonts w:asciiTheme="minorHAnsi" w:hAnsiTheme="minorHAnsi" w:cstheme="minorHAnsi"/>
                <w:sz w:val="22"/>
                <w:szCs w:val="22"/>
              </w:rPr>
            </w:pPr>
          </w:p>
        </w:tc>
        <w:tc>
          <w:tcPr>
            <w:tcW w:w="5310" w:type="dxa"/>
          </w:tcPr>
          <w:p w14:paraId="722464B9" w14:textId="77777777" w:rsidR="0048033F" w:rsidRPr="0067548E" w:rsidRDefault="0048033F" w:rsidP="00F52DB8">
            <w:pPr>
              <w:rPr>
                <w:rFonts w:asciiTheme="minorHAnsi" w:hAnsiTheme="minorHAnsi" w:cstheme="minorHAnsi"/>
                <w:sz w:val="22"/>
                <w:szCs w:val="22"/>
              </w:rPr>
            </w:pPr>
          </w:p>
        </w:tc>
      </w:tr>
      <w:tr w:rsidR="0048033F" w:rsidRPr="0067548E" w14:paraId="10E71BA8" w14:textId="77777777" w:rsidTr="0048033F">
        <w:trPr>
          <w:cantSplit/>
          <w:trHeight w:val="521"/>
        </w:trPr>
        <w:tc>
          <w:tcPr>
            <w:tcW w:w="7380" w:type="dxa"/>
          </w:tcPr>
          <w:p w14:paraId="6E849CF5" w14:textId="1F44D60F" w:rsidR="0048033F" w:rsidRPr="004F7FF9" w:rsidRDefault="00F1187A" w:rsidP="004F7FF9">
            <w:p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w:t>
            </w:r>
            <w:r w:rsidR="0048033F" w:rsidRPr="004F7FF9">
              <w:rPr>
                <w:rFonts w:asciiTheme="minorHAnsi" w:hAnsiTheme="minorHAnsi" w:cstheme="minorHAnsi"/>
                <w:b/>
                <w:bCs/>
                <w:color w:val="1F497D" w:themeColor="text2"/>
                <w:sz w:val="22"/>
                <w:szCs w:val="22"/>
                <w:shd w:val="clear" w:color="auto" w:fill="FFFFFF"/>
              </w:rPr>
              <w:noBreakHyphen/>
              <w:t xml:space="preserve">2: </w:t>
            </w: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 Interface Integration &amp; Validation</w:t>
            </w:r>
          </w:p>
          <w:p w14:paraId="70864947" w14:textId="1A6F73CF" w:rsidR="0048033F" w:rsidRPr="004F7FF9" w:rsidRDefault="0048033F">
            <w:pPr>
              <w:numPr>
                <w:ilvl w:val="0"/>
                <w:numId w:val="5"/>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Interfaces for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I/ML data flows—sensor inputs, preprocessing, inference outputs, confidence values—function correctly at all integration points.</w:t>
            </w:r>
          </w:p>
          <w:p w14:paraId="6AB626BF" w14:textId="4E9B57B1" w:rsidR="0048033F" w:rsidRPr="004F7FF9" w:rsidRDefault="0048033F">
            <w:pPr>
              <w:numPr>
                <w:ilvl w:val="0"/>
                <w:numId w:val="5"/>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All electrical, software, and data interfaces required for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 execution are qualified for the integrated system.</w:t>
            </w:r>
          </w:p>
          <w:p w14:paraId="08AA04F8" w14:textId="1FCFB164" w:rsidR="0048033F" w:rsidRPr="004F7FF9" w:rsidRDefault="0048033F">
            <w:pPr>
              <w:pStyle w:val="ListParagraph"/>
              <w:numPr>
                <w:ilvl w:val="0"/>
                <w:numId w:val="5"/>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Interface</w:t>
            </w:r>
            <w:r w:rsidRPr="004F7FF9">
              <w:rPr>
                <w:rFonts w:asciiTheme="minorHAnsi" w:hAnsiTheme="minorHAnsi" w:cstheme="minorHAnsi"/>
                <w:b/>
                <w:bCs/>
                <w:color w:val="1F497D" w:themeColor="text2"/>
                <w:sz w:val="22"/>
                <w:szCs w:val="22"/>
                <w:shd w:val="clear" w:color="auto" w:fill="FFFFFF"/>
              </w:rPr>
              <w:noBreakHyphen/>
              <w:t xml:space="preserve">related issues affecting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I/ML behavior (data rate mismatch, latency, format inconsistencies) are identified and resolved.</w:t>
            </w:r>
          </w:p>
        </w:tc>
        <w:tc>
          <w:tcPr>
            <w:tcW w:w="900" w:type="dxa"/>
          </w:tcPr>
          <w:p w14:paraId="7D8D41C2" w14:textId="77777777" w:rsidR="0048033F" w:rsidRPr="0067548E" w:rsidRDefault="0048033F" w:rsidP="00F52DB8">
            <w:pPr>
              <w:jc w:val="center"/>
              <w:rPr>
                <w:rFonts w:asciiTheme="minorHAnsi" w:hAnsiTheme="minorHAnsi" w:cstheme="minorHAnsi"/>
                <w:sz w:val="22"/>
                <w:szCs w:val="22"/>
              </w:rPr>
            </w:pPr>
          </w:p>
        </w:tc>
        <w:tc>
          <w:tcPr>
            <w:tcW w:w="5310" w:type="dxa"/>
          </w:tcPr>
          <w:p w14:paraId="2F209B00" w14:textId="77777777" w:rsidR="0048033F" w:rsidRPr="0067548E" w:rsidRDefault="0048033F" w:rsidP="00F52DB8">
            <w:pPr>
              <w:rPr>
                <w:rFonts w:asciiTheme="minorHAnsi" w:hAnsiTheme="minorHAnsi" w:cstheme="minorHAnsi"/>
                <w:sz w:val="22"/>
                <w:szCs w:val="22"/>
              </w:rPr>
            </w:pPr>
          </w:p>
        </w:tc>
      </w:tr>
      <w:tr w:rsidR="0048033F" w:rsidRPr="0067548E" w14:paraId="499D59FC" w14:textId="77777777" w:rsidTr="0048033F">
        <w:trPr>
          <w:cantSplit/>
          <w:trHeight w:val="521"/>
        </w:trPr>
        <w:tc>
          <w:tcPr>
            <w:tcW w:w="7380" w:type="dxa"/>
          </w:tcPr>
          <w:p w14:paraId="484BFFCE" w14:textId="0AD01F93" w:rsidR="0048033F" w:rsidRPr="004F7FF9" w:rsidRDefault="00F1187A" w:rsidP="004F7FF9">
            <w:p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w:t>
            </w:r>
            <w:r w:rsidR="0048033F" w:rsidRPr="004F7FF9">
              <w:rPr>
                <w:rFonts w:asciiTheme="minorHAnsi" w:hAnsiTheme="minorHAnsi" w:cstheme="minorHAnsi"/>
                <w:b/>
                <w:bCs/>
                <w:color w:val="1F497D" w:themeColor="text2"/>
                <w:sz w:val="22"/>
                <w:szCs w:val="22"/>
                <w:shd w:val="clear" w:color="auto" w:fill="FFFFFF"/>
              </w:rPr>
              <w:noBreakHyphen/>
              <w:t xml:space="preserve">3: Integration Testing for </w:t>
            </w: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 Functions</w:t>
            </w:r>
          </w:p>
          <w:p w14:paraId="26A14AD1" w14:textId="624C2293" w:rsidR="0048033F" w:rsidRPr="004F7FF9" w:rsidRDefault="0048033F">
            <w:pPr>
              <w:numPr>
                <w:ilvl w:val="0"/>
                <w:numId w:val="6"/>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Integrated testing includes dedicated evaluation of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I/ML performance in system context, with realistic mission scenarios and environment</w:t>
            </w:r>
            <w:r w:rsidRPr="004F7FF9">
              <w:rPr>
                <w:rFonts w:asciiTheme="minorHAnsi" w:hAnsiTheme="minorHAnsi" w:cstheme="minorHAnsi"/>
                <w:b/>
                <w:bCs/>
                <w:color w:val="1F497D" w:themeColor="text2"/>
                <w:sz w:val="22"/>
                <w:szCs w:val="22"/>
                <w:shd w:val="clear" w:color="auto" w:fill="FFFFFF"/>
              </w:rPr>
              <w:noBreakHyphen/>
              <w:t>specific inputs.</w:t>
            </w:r>
          </w:p>
          <w:p w14:paraId="14C00A9F" w14:textId="77777777" w:rsidR="0048033F" w:rsidRPr="004F7FF9" w:rsidRDefault="0048033F">
            <w:pPr>
              <w:numPr>
                <w:ilvl w:val="0"/>
                <w:numId w:val="6"/>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Test artifacts include: </w:t>
            </w:r>
          </w:p>
          <w:p w14:paraId="26642F4F" w14:textId="77777777" w:rsidR="0048033F" w:rsidRPr="004F7FF9" w:rsidRDefault="0048033F">
            <w:pPr>
              <w:numPr>
                <w:ilvl w:val="1"/>
                <w:numId w:val="6"/>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Model</w:t>
            </w:r>
            <w:r w:rsidRPr="004F7FF9">
              <w:rPr>
                <w:rFonts w:asciiTheme="minorHAnsi" w:hAnsiTheme="minorHAnsi" w:cstheme="minorHAnsi"/>
                <w:b/>
                <w:bCs/>
                <w:color w:val="1F497D" w:themeColor="text2"/>
                <w:sz w:val="22"/>
                <w:szCs w:val="22"/>
                <w:shd w:val="clear" w:color="auto" w:fill="FFFFFF"/>
              </w:rPr>
              <w:noBreakHyphen/>
              <w:t>in</w:t>
            </w:r>
            <w:r w:rsidRPr="004F7FF9">
              <w:rPr>
                <w:rFonts w:asciiTheme="minorHAnsi" w:hAnsiTheme="minorHAnsi" w:cstheme="minorHAnsi"/>
                <w:b/>
                <w:bCs/>
                <w:color w:val="1F497D" w:themeColor="text2"/>
                <w:sz w:val="22"/>
                <w:szCs w:val="22"/>
                <w:shd w:val="clear" w:color="auto" w:fill="FFFFFF"/>
              </w:rPr>
              <w:noBreakHyphen/>
              <w:t>the</w:t>
            </w:r>
            <w:r w:rsidRPr="004F7FF9">
              <w:rPr>
                <w:rFonts w:asciiTheme="minorHAnsi" w:hAnsiTheme="minorHAnsi" w:cstheme="minorHAnsi"/>
                <w:b/>
                <w:bCs/>
                <w:color w:val="1F497D" w:themeColor="text2"/>
                <w:sz w:val="22"/>
                <w:szCs w:val="22"/>
                <w:shd w:val="clear" w:color="auto" w:fill="FFFFFF"/>
              </w:rPr>
              <w:noBreakHyphen/>
              <w:t>loop or hardware</w:t>
            </w:r>
            <w:r w:rsidRPr="004F7FF9">
              <w:rPr>
                <w:rFonts w:asciiTheme="minorHAnsi" w:hAnsiTheme="minorHAnsi" w:cstheme="minorHAnsi"/>
                <w:b/>
                <w:bCs/>
                <w:color w:val="1F497D" w:themeColor="text2"/>
                <w:sz w:val="22"/>
                <w:szCs w:val="22"/>
                <w:shd w:val="clear" w:color="auto" w:fill="FFFFFF"/>
              </w:rPr>
              <w:noBreakHyphen/>
              <w:t>in</w:t>
            </w:r>
            <w:r w:rsidRPr="004F7FF9">
              <w:rPr>
                <w:rFonts w:asciiTheme="minorHAnsi" w:hAnsiTheme="minorHAnsi" w:cstheme="minorHAnsi"/>
                <w:b/>
                <w:bCs/>
                <w:color w:val="1F497D" w:themeColor="text2"/>
                <w:sz w:val="22"/>
                <w:szCs w:val="22"/>
                <w:shd w:val="clear" w:color="auto" w:fill="FFFFFF"/>
              </w:rPr>
              <w:noBreakHyphen/>
              <w:t>the</w:t>
            </w:r>
            <w:r w:rsidRPr="004F7FF9">
              <w:rPr>
                <w:rFonts w:asciiTheme="minorHAnsi" w:hAnsiTheme="minorHAnsi" w:cstheme="minorHAnsi"/>
                <w:b/>
                <w:bCs/>
                <w:color w:val="1F497D" w:themeColor="text2"/>
                <w:sz w:val="22"/>
                <w:szCs w:val="22"/>
                <w:shd w:val="clear" w:color="auto" w:fill="FFFFFF"/>
              </w:rPr>
              <w:noBreakHyphen/>
              <w:t>loop tests</w:t>
            </w:r>
          </w:p>
          <w:p w14:paraId="6C77B05B" w14:textId="676FAF84" w:rsidR="0048033F" w:rsidRPr="004F7FF9" w:rsidRDefault="00F1187A">
            <w:pPr>
              <w:numPr>
                <w:ilvl w:val="1"/>
                <w:numId w:val="6"/>
              </w:num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 stress and robustness tests</w:t>
            </w:r>
          </w:p>
          <w:p w14:paraId="46B577E9" w14:textId="77777777" w:rsidR="0048033F" w:rsidRPr="004F7FF9" w:rsidRDefault="0048033F">
            <w:pPr>
              <w:numPr>
                <w:ilvl w:val="1"/>
                <w:numId w:val="6"/>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Edge</w:t>
            </w:r>
            <w:r w:rsidRPr="004F7FF9">
              <w:rPr>
                <w:rFonts w:asciiTheme="minorHAnsi" w:hAnsiTheme="minorHAnsi" w:cstheme="minorHAnsi"/>
                <w:b/>
                <w:bCs/>
                <w:color w:val="1F497D" w:themeColor="text2"/>
                <w:sz w:val="22"/>
                <w:szCs w:val="22"/>
                <w:shd w:val="clear" w:color="auto" w:fill="FFFFFF"/>
              </w:rPr>
              <w:noBreakHyphen/>
              <w:t>case and out</w:t>
            </w:r>
            <w:r w:rsidRPr="004F7FF9">
              <w:rPr>
                <w:rFonts w:asciiTheme="minorHAnsi" w:hAnsiTheme="minorHAnsi" w:cstheme="minorHAnsi"/>
                <w:b/>
                <w:bCs/>
                <w:color w:val="1F497D" w:themeColor="text2"/>
                <w:sz w:val="22"/>
                <w:szCs w:val="22"/>
                <w:shd w:val="clear" w:color="auto" w:fill="FFFFFF"/>
              </w:rPr>
              <w:noBreakHyphen/>
              <w:t>of</w:t>
            </w:r>
            <w:r w:rsidRPr="004F7FF9">
              <w:rPr>
                <w:rFonts w:asciiTheme="minorHAnsi" w:hAnsiTheme="minorHAnsi" w:cstheme="minorHAnsi"/>
                <w:b/>
                <w:bCs/>
                <w:color w:val="1F497D" w:themeColor="text2"/>
                <w:sz w:val="22"/>
                <w:szCs w:val="22"/>
                <w:shd w:val="clear" w:color="auto" w:fill="FFFFFF"/>
              </w:rPr>
              <w:noBreakHyphen/>
              <w:t>distribution scenario assessments</w:t>
            </w:r>
          </w:p>
          <w:p w14:paraId="11039A0F" w14:textId="0F8EDF35" w:rsidR="0048033F" w:rsidRPr="004F7FF9" w:rsidRDefault="0048033F">
            <w:pPr>
              <w:pStyle w:val="ListParagraph"/>
              <w:numPr>
                <w:ilvl w:val="0"/>
                <w:numId w:val="6"/>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Integrated system test results confirm expected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I/ML behavior, with test logs and metrics documented.</w:t>
            </w:r>
          </w:p>
        </w:tc>
        <w:tc>
          <w:tcPr>
            <w:tcW w:w="900" w:type="dxa"/>
          </w:tcPr>
          <w:p w14:paraId="5239FD93" w14:textId="77777777" w:rsidR="0048033F" w:rsidRPr="0067548E" w:rsidRDefault="0048033F" w:rsidP="00F52DB8">
            <w:pPr>
              <w:jc w:val="center"/>
              <w:rPr>
                <w:rFonts w:asciiTheme="minorHAnsi" w:hAnsiTheme="minorHAnsi" w:cstheme="minorHAnsi"/>
                <w:sz w:val="22"/>
                <w:szCs w:val="22"/>
              </w:rPr>
            </w:pPr>
          </w:p>
        </w:tc>
        <w:tc>
          <w:tcPr>
            <w:tcW w:w="5310" w:type="dxa"/>
          </w:tcPr>
          <w:p w14:paraId="15C1DF39" w14:textId="77777777" w:rsidR="0048033F" w:rsidRPr="0067548E" w:rsidRDefault="0048033F" w:rsidP="00F52DB8">
            <w:pPr>
              <w:rPr>
                <w:rFonts w:asciiTheme="minorHAnsi" w:hAnsiTheme="minorHAnsi" w:cstheme="minorHAnsi"/>
                <w:sz w:val="22"/>
                <w:szCs w:val="22"/>
              </w:rPr>
            </w:pPr>
          </w:p>
        </w:tc>
      </w:tr>
      <w:tr w:rsidR="0048033F" w:rsidRPr="0067548E" w14:paraId="031171FD" w14:textId="77777777" w:rsidTr="0048033F">
        <w:trPr>
          <w:cantSplit/>
          <w:trHeight w:val="521"/>
        </w:trPr>
        <w:tc>
          <w:tcPr>
            <w:tcW w:w="7380" w:type="dxa"/>
          </w:tcPr>
          <w:p w14:paraId="218D62B5" w14:textId="03FAB90A" w:rsidR="0048033F" w:rsidRPr="004F7FF9" w:rsidRDefault="00F1187A" w:rsidP="004F7FF9">
            <w:p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lastRenderedPageBreak/>
              <w:t>S</w:t>
            </w:r>
            <w:r w:rsidR="0048033F" w:rsidRPr="004F7FF9">
              <w:rPr>
                <w:rFonts w:asciiTheme="minorHAnsi" w:hAnsiTheme="minorHAnsi" w:cstheme="minorHAnsi"/>
                <w:b/>
                <w:bCs/>
                <w:color w:val="1F497D" w:themeColor="text2"/>
                <w:sz w:val="22"/>
                <w:szCs w:val="22"/>
                <w:shd w:val="clear" w:color="auto" w:fill="FFFFFF"/>
              </w:rPr>
              <w:t>I/ML</w:t>
            </w:r>
            <w:r w:rsidR="0048033F" w:rsidRPr="004F7FF9">
              <w:rPr>
                <w:rFonts w:asciiTheme="minorHAnsi" w:hAnsiTheme="minorHAnsi" w:cstheme="minorHAnsi"/>
                <w:b/>
                <w:bCs/>
                <w:color w:val="1F497D" w:themeColor="text2"/>
                <w:sz w:val="22"/>
                <w:szCs w:val="22"/>
                <w:shd w:val="clear" w:color="auto" w:fill="FFFFFF"/>
              </w:rPr>
              <w:noBreakHyphen/>
              <w:t xml:space="preserve">4: Compatibility of </w:t>
            </w: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 Components in Operational Environment</w:t>
            </w:r>
          </w:p>
          <w:p w14:paraId="4810704D" w14:textId="4D49FFB0" w:rsidR="0048033F" w:rsidRPr="004F7FF9" w:rsidRDefault="00F1187A">
            <w:pPr>
              <w:numPr>
                <w:ilvl w:val="0"/>
                <w:numId w:val="7"/>
              </w:num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 components operate within timing constraints, computational limits, and communication requirements of the integrated system.</w:t>
            </w:r>
          </w:p>
          <w:p w14:paraId="39B11CCE" w14:textId="77777777" w:rsidR="0048033F" w:rsidRPr="004F7FF9" w:rsidRDefault="0048033F">
            <w:pPr>
              <w:numPr>
                <w:ilvl w:val="0"/>
                <w:numId w:val="7"/>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Compatibility validated for mission hardware platforms (e.g., CPUs, GPUs, FPGAs), OS environments, networking, and external systems.</w:t>
            </w:r>
          </w:p>
          <w:p w14:paraId="166408F7" w14:textId="523745F2" w:rsidR="0048033F" w:rsidRPr="004F7FF9" w:rsidRDefault="00F1187A">
            <w:pPr>
              <w:pStyle w:val="ListParagraph"/>
              <w:numPr>
                <w:ilvl w:val="0"/>
                <w:numId w:val="7"/>
              </w:num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 model performance is maintained under real</w:t>
            </w:r>
            <w:r w:rsidR="0048033F" w:rsidRPr="004F7FF9">
              <w:rPr>
                <w:rFonts w:asciiTheme="minorHAnsi" w:hAnsiTheme="minorHAnsi" w:cstheme="minorHAnsi"/>
                <w:b/>
                <w:bCs/>
                <w:color w:val="1F497D" w:themeColor="text2"/>
                <w:sz w:val="22"/>
                <w:szCs w:val="22"/>
                <w:shd w:val="clear" w:color="auto" w:fill="FFFFFF"/>
              </w:rPr>
              <w:noBreakHyphen/>
              <w:t>time or near</w:t>
            </w:r>
            <w:r w:rsidR="0048033F" w:rsidRPr="004F7FF9">
              <w:rPr>
                <w:rFonts w:asciiTheme="minorHAnsi" w:hAnsiTheme="minorHAnsi" w:cstheme="minorHAnsi"/>
                <w:b/>
                <w:bCs/>
                <w:color w:val="1F497D" w:themeColor="text2"/>
                <w:sz w:val="22"/>
                <w:szCs w:val="22"/>
                <w:shd w:val="clear" w:color="auto" w:fill="FFFFFF"/>
              </w:rPr>
              <w:noBreakHyphen/>
              <w:t>real</w:t>
            </w:r>
            <w:r w:rsidR="0048033F" w:rsidRPr="004F7FF9">
              <w:rPr>
                <w:rFonts w:asciiTheme="minorHAnsi" w:hAnsiTheme="minorHAnsi" w:cstheme="minorHAnsi"/>
                <w:b/>
                <w:bCs/>
                <w:color w:val="1F497D" w:themeColor="text2"/>
                <w:sz w:val="22"/>
                <w:szCs w:val="22"/>
                <w:shd w:val="clear" w:color="auto" w:fill="FFFFFF"/>
              </w:rPr>
              <w:noBreakHyphen/>
              <w:t>time system loads.</w:t>
            </w:r>
          </w:p>
        </w:tc>
        <w:tc>
          <w:tcPr>
            <w:tcW w:w="900" w:type="dxa"/>
          </w:tcPr>
          <w:p w14:paraId="16B89CD0" w14:textId="77777777" w:rsidR="0048033F" w:rsidRPr="0067548E" w:rsidRDefault="0048033F" w:rsidP="00F52DB8">
            <w:pPr>
              <w:jc w:val="center"/>
              <w:rPr>
                <w:rFonts w:asciiTheme="minorHAnsi" w:hAnsiTheme="minorHAnsi" w:cstheme="minorHAnsi"/>
                <w:sz w:val="22"/>
                <w:szCs w:val="22"/>
              </w:rPr>
            </w:pPr>
          </w:p>
        </w:tc>
        <w:tc>
          <w:tcPr>
            <w:tcW w:w="5310" w:type="dxa"/>
          </w:tcPr>
          <w:p w14:paraId="43648A10" w14:textId="77777777" w:rsidR="0048033F" w:rsidRPr="0067548E" w:rsidRDefault="0048033F" w:rsidP="00F52DB8">
            <w:pPr>
              <w:rPr>
                <w:rFonts w:asciiTheme="minorHAnsi" w:hAnsiTheme="minorHAnsi" w:cstheme="minorHAnsi"/>
                <w:sz w:val="22"/>
                <w:szCs w:val="22"/>
              </w:rPr>
            </w:pPr>
          </w:p>
        </w:tc>
      </w:tr>
      <w:tr w:rsidR="0048033F" w:rsidRPr="0067548E" w14:paraId="445E0A7B" w14:textId="77777777" w:rsidTr="0048033F">
        <w:trPr>
          <w:cantSplit/>
          <w:trHeight w:val="521"/>
        </w:trPr>
        <w:tc>
          <w:tcPr>
            <w:tcW w:w="7380" w:type="dxa"/>
          </w:tcPr>
          <w:p w14:paraId="280B8F2A" w14:textId="7C6A7821" w:rsidR="0048033F" w:rsidRPr="004F7FF9" w:rsidRDefault="00F1187A" w:rsidP="004F7FF9">
            <w:p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w:t>
            </w:r>
            <w:r w:rsidR="0048033F" w:rsidRPr="004F7FF9">
              <w:rPr>
                <w:rFonts w:asciiTheme="minorHAnsi" w:hAnsiTheme="minorHAnsi" w:cstheme="minorHAnsi"/>
                <w:b/>
                <w:bCs/>
                <w:color w:val="1F497D" w:themeColor="text2"/>
                <w:sz w:val="22"/>
                <w:szCs w:val="22"/>
                <w:shd w:val="clear" w:color="auto" w:fill="FFFFFF"/>
              </w:rPr>
              <w:noBreakHyphen/>
              <w:t xml:space="preserve">5: Requirements Traceability for Integrated </w:t>
            </w: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 Behavior</w:t>
            </w:r>
          </w:p>
          <w:p w14:paraId="5E7FFC5F" w14:textId="6B67DA8C" w:rsidR="0048033F" w:rsidRPr="004F7FF9" w:rsidRDefault="0048033F">
            <w:pPr>
              <w:numPr>
                <w:ilvl w:val="0"/>
                <w:numId w:val="8"/>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Traceability confirms that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I/ML behaviors still satisfy mission</w:t>
            </w:r>
            <w:r w:rsidRPr="004F7FF9">
              <w:rPr>
                <w:rFonts w:asciiTheme="minorHAnsi" w:hAnsiTheme="minorHAnsi" w:cstheme="minorHAnsi"/>
                <w:b/>
                <w:bCs/>
                <w:color w:val="1F497D" w:themeColor="text2"/>
                <w:sz w:val="22"/>
                <w:szCs w:val="22"/>
                <w:shd w:val="clear" w:color="auto" w:fill="FFFFFF"/>
              </w:rPr>
              <w:noBreakHyphen/>
              <w:t>level and system</w:t>
            </w:r>
            <w:r w:rsidRPr="004F7FF9">
              <w:rPr>
                <w:rFonts w:asciiTheme="minorHAnsi" w:hAnsiTheme="minorHAnsi" w:cstheme="minorHAnsi"/>
                <w:b/>
                <w:bCs/>
                <w:color w:val="1F497D" w:themeColor="text2"/>
                <w:sz w:val="22"/>
                <w:szCs w:val="22"/>
                <w:shd w:val="clear" w:color="auto" w:fill="FFFFFF"/>
              </w:rPr>
              <w:noBreakHyphen/>
              <w:t>level requirements when integrated.</w:t>
            </w:r>
          </w:p>
          <w:p w14:paraId="6F01B89A" w14:textId="77777777" w:rsidR="0048033F" w:rsidRPr="004F7FF9" w:rsidRDefault="0048033F">
            <w:pPr>
              <w:numPr>
                <w:ilvl w:val="0"/>
                <w:numId w:val="8"/>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Integration testing verifies requirement compliance, including performance, safety, accuracy, and robustness.</w:t>
            </w:r>
          </w:p>
          <w:p w14:paraId="2BD0118D" w14:textId="26064914" w:rsidR="0048033F" w:rsidRPr="004F7FF9" w:rsidRDefault="0048033F">
            <w:pPr>
              <w:numPr>
                <w:ilvl w:val="0"/>
                <w:numId w:val="8"/>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Any deviations or unexpected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 behaviors are documented with corrective actions.</w:t>
            </w:r>
          </w:p>
        </w:tc>
        <w:tc>
          <w:tcPr>
            <w:tcW w:w="900" w:type="dxa"/>
          </w:tcPr>
          <w:p w14:paraId="683E207E" w14:textId="77777777" w:rsidR="0048033F" w:rsidRPr="0067548E" w:rsidRDefault="0048033F" w:rsidP="00F52DB8">
            <w:pPr>
              <w:jc w:val="center"/>
              <w:rPr>
                <w:rFonts w:asciiTheme="minorHAnsi" w:hAnsiTheme="minorHAnsi" w:cstheme="minorHAnsi"/>
                <w:sz w:val="22"/>
                <w:szCs w:val="22"/>
              </w:rPr>
            </w:pPr>
          </w:p>
        </w:tc>
        <w:tc>
          <w:tcPr>
            <w:tcW w:w="5310" w:type="dxa"/>
          </w:tcPr>
          <w:p w14:paraId="32716C8C" w14:textId="77777777" w:rsidR="0048033F" w:rsidRPr="0067548E" w:rsidRDefault="0048033F" w:rsidP="00F52DB8">
            <w:pPr>
              <w:rPr>
                <w:rFonts w:asciiTheme="minorHAnsi" w:hAnsiTheme="minorHAnsi" w:cstheme="minorHAnsi"/>
                <w:sz w:val="22"/>
                <w:szCs w:val="22"/>
              </w:rPr>
            </w:pPr>
          </w:p>
        </w:tc>
      </w:tr>
      <w:tr w:rsidR="0048033F" w:rsidRPr="0067548E" w14:paraId="62A4789E" w14:textId="77777777" w:rsidTr="0048033F">
        <w:trPr>
          <w:cantSplit/>
          <w:trHeight w:val="521"/>
        </w:trPr>
        <w:tc>
          <w:tcPr>
            <w:tcW w:w="7380" w:type="dxa"/>
          </w:tcPr>
          <w:p w14:paraId="30DA24F3" w14:textId="5F17B63C" w:rsidR="0048033F" w:rsidRPr="004F7FF9" w:rsidRDefault="00F1187A" w:rsidP="004F7FF9">
            <w:p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w:t>
            </w:r>
            <w:r w:rsidR="0048033F" w:rsidRPr="004F7FF9">
              <w:rPr>
                <w:rFonts w:asciiTheme="minorHAnsi" w:hAnsiTheme="minorHAnsi" w:cstheme="minorHAnsi"/>
                <w:b/>
                <w:bCs/>
                <w:color w:val="1F497D" w:themeColor="text2"/>
                <w:sz w:val="22"/>
                <w:szCs w:val="22"/>
                <w:shd w:val="clear" w:color="auto" w:fill="FFFFFF"/>
              </w:rPr>
              <w:noBreakHyphen/>
              <w:t xml:space="preserve">6: Safety, Hazard, and Cybersecurity Verification for </w:t>
            </w: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w:t>
            </w:r>
          </w:p>
          <w:p w14:paraId="3BC84D67" w14:textId="2A0AA590" w:rsidR="0048033F" w:rsidRPr="004F7FF9" w:rsidRDefault="0048033F">
            <w:pPr>
              <w:numPr>
                <w:ilvl w:val="0"/>
                <w:numId w:val="9"/>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Safety</w:t>
            </w:r>
            <w:r w:rsidRPr="004F7FF9">
              <w:rPr>
                <w:rFonts w:asciiTheme="minorHAnsi" w:hAnsiTheme="minorHAnsi" w:cstheme="minorHAnsi"/>
                <w:b/>
                <w:bCs/>
                <w:color w:val="1F497D" w:themeColor="text2"/>
                <w:sz w:val="22"/>
                <w:szCs w:val="22"/>
                <w:shd w:val="clear" w:color="auto" w:fill="FFFFFF"/>
              </w:rPr>
              <w:noBreakHyphen/>
              <w:t xml:space="preserve">critical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I/ML functions are verified in the integrated environment, including autonomous decision</w:t>
            </w:r>
            <w:r w:rsidRPr="004F7FF9">
              <w:rPr>
                <w:rFonts w:asciiTheme="minorHAnsi" w:hAnsiTheme="minorHAnsi" w:cstheme="minorHAnsi"/>
                <w:b/>
                <w:bCs/>
                <w:color w:val="1F497D" w:themeColor="text2"/>
                <w:sz w:val="22"/>
                <w:szCs w:val="22"/>
                <w:shd w:val="clear" w:color="auto" w:fill="FFFFFF"/>
              </w:rPr>
              <w:noBreakHyphen/>
              <w:t>making, anomaly detection, and hazard</w:t>
            </w:r>
            <w:r w:rsidRPr="004F7FF9">
              <w:rPr>
                <w:rFonts w:asciiTheme="minorHAnsi" w:hAnsiTheme="minorHAnsi" w:cstheme="minorHAnsi"/>
                <w:b/>
                <w:bCs/>
                <w:color w:val="1F497D" w:themeColor="text2"/>
                <w:sz w:val="22"/>
                <w:szCs w:val="22"/>
                <w:shd w:val="clear" w:color="auto" w:fill="FFFFFF"/>
              </w:rPr>
              <w:noBreakHyphen/>
              <w:t>related behaviors.</w:t>
            </w:r>
          </w:p>
          <w:p w14:paraId="0E4E3B11" w14:textId="0971AB3C" w:rsidR="0048033F" w:rsidRPr="004F7FF9" w:rsidRDefault="0048033F">
            <w:pPr>
              <w:numPr>
                <w:ilvl w:val="0"/>
                <w:numId w:val="9"/>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Hazards introduced by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 (misclassification, degraded performance, unexpected outputs) are eliminated or mitigated.</w:t>
            </w:r>
          </w:p>
          <w:p w14:paraId="6A3CBC10" w14:textId="1F4BD544" w:rsidR="0048033F" w:rsidRPr="004F7FF9" w:rsidRDefault="00F1187A">
            <w:pPr>
              <w:numPr>
                <w:ilvl w:val="0"/>
                <w:numId w:val="9"/>
              </w:num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 cybersecurity risks—adversarial vulnerability, model integrity, data poisoning, supply</w:t>
            </w:r>
            <w:r w:rsidR="0048033F" w:rsidRPr="004F7FF9">
              <w:rPr>
                <w:rFonts w:asciiTheme="minorHAnsi" w:hAnsiTheme="minorHAnsi" w:cstheme="minorHAnsi"/>
                <w:b/>
                <w:bCs/>
                <w:color w:val="1F497D" w:themeColor="text2"/>
                <w:sz w:val="22"/>
                <w:szCs w:val="22"/>
                <w:shd w:val="clear" w:color="auto" w:fill="FFFFFF"/>
              </w:rPr>
              <w:noBreakHyphen/>
              <w:t>chain exposure—are assessed and mitigated.</w:t>
            </w:r>
          </w:p>
          <w:p w14:paraId="2FD8CCE8" w14:textId="1615CF96" w:rsidR="0048033F" w:rsidRPr="004F7FF9" w:rsidRDefault="0048033F">
            <w:pPr>
              <w:numPr>
                <w:ilvl w:val="0"/>
                <w:numId w:val="9"/>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Hazard controls, verifications, and traceability for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I/ML</w:t>
            </w:r>
            <w:r w:rsidRPr="004F7FF9">
              <w:rPr>
                <w:rFonts w:asciiTheme="minorHAnsi" w:hAnsiTheme="minorHAnsi" w:cstheme="minorHAnsi"/>
                <w:b/>
                <w:bCs/>
                <w:color w:val="1F497D" w:themeColor="text2"/>
                <w:sz w:val="22"/>
                <w:szCs w:val="22"/>
                <w:shd w:val="clear" w:color="auto" w:fill="FFFFFF"/>
              </w:rPr>
              <w:noBreakHyphen/>
              <w:t>related hazards are complete.</w:t>
            </w:r>
          </w:p>
        </w:tc>
        <w:tc>
          <w:tcPr>
            <w:tcW w:w="900" w:type="dxa"/>
          </w:tcPr>
          <w:p w14:paraId="2B39B879" w14:textId="77777777" w:rsidR="0048033F" w:rsidRPr="0067548E" w:rsidRDefault="0048033F" w:rsidP="00F52DB8">
            <w:pPr>
              <w:jc w:val="center"/>
              <w:rPr>
                <w:rFonts w:asciiTheme="minorHAnsi" w:hAnsiTheme="minorHAnsi" w:cstheme="minorHAnsi"/>
                <w:sz w:val="22"/>
                <w:szCs w:val="22"/>
              </w:rPr>
            </w:pPr>
          </w:p>
        </w:tc>
        <w:tc>
          <w:tcPr>
            <w:tcW w:w="5310" w:type="dxa"/>
          </w:tcPr>
          <w:p w14:paraId="6066CBC7" w14:textId="77777777" w:rsidR="0048033F" w:rsidRPr="0067548E" w:rsidRDefault="0048033F" w:rsidP="00F52DB8">
            <w:pPr>
              <w:rPr>
                <w:rFonts w:asciiTheme="minorHAnsi" w:hAnsiTheme="minorHAnsi" w:cstheme="minorHAnsi"/>
                <w:sz w:val="22"/>
                <w:szCs w:val="22"/>
              </w:rPr>
            </w:pPr>
          </w:p>
        </w:tc>
      </w:tr>
      <w:tr w:rsidR="0048033F" w:rsidRPr="0067548E" w14:paraId="61EA17D7" w14:textId="77777777" w:rsidTr="0048033F">
        <w:trPr>
          <w:cantSplit/>
          <w:trHeight w:val="521"/>
        </w:trPr>
        <w:tc>
          <w:tcPr>
            <w:tcW w:w="7380" w:type="dxa"/>
          </w:tcPr>
          <w:p w14:paraId="2941E8B4" w14:textId="302D8A95" w:rsidR="0048033F" w:rsidRPr="004F7FF9" w:rsidRDefault="00F1187A" w:rsidP="004F7FF9">
            <w:p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w:t>
            </w:r>
            <w:r w:rsidR="0048033F" w:rsidRPr="004F7FF9">
              <w:rPr>
                <w:rFonts w:asciiTheme="minorHAnsi" w:hAnsiTheme="minorHAnsi" w:cstheme="minorHAnsi"/>
                <w:b/>
                <w:bCs/>
                <w:color w:val="1F497D" w:themeColor="text2"/>
                <w:sz w:val="22"/>
                <w:szCs w:val="22"/>
                <w:shd w:val="clear" w:color="auto" w:fill="FFFFFF"/>
              </w:rPr>
              <w:noBreakHyphen/>
              <w:t xml:space="preserve">7: </w:t>
            </w: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 Issue Tracking &amp; Problem Resolution</w:t>
            </w:r>
          </w:p>
          <w:p w14:paraId="608918E8" w14:textId="1889EBEC" w:rsidR="0048033F" w:rsidRPr="004F7FF9" w:rsidRDefault="0048033F">
            <w:pPr>
              <w:numPr>
                <w:ilvl w:val="0"/>
                <w:numId w:val="10"/>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Integration</w:t>
            </w:r>
            <w:r w:rsidRPr="004F7FF9">
              <w:rPr>
                <w:rFonts w:asciiTheme="minorHAnsi" w:hAnsiTheme="minorHAnsi" w:cstheme="minorHAnsi"/>
                <w:b/>
                <w:bCs/>
                <w:color w:val="1F497D" w:themeColor="text2"/>
                <w:sz w:val="22"/>
                <w:szCs w:val="22"/>
                <w:shd w:val="clear" w:color="auto" w:fill="FFFFFF"/>
              </w:rPr>
              <w:noBreakHyphen/>
              <w:t xml:space="preserve">specific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 issues (performance drops, instabilities, mis</w:t>
            </w:r>
            <w:r w:rsidRPr="004F7FF9">
              <w:rPr>
                <w:rFonts w:asciiTheme="minorHAnsi" w:hAnsiTheme="minorHAnsi" w:cstheme="minorHAnsi"/>
                <w:b/>
                <w:bCs/>
                <w:color w:val="1F497D" w:themeColor="text2"/>
                <w:sz w:val="22"/>
                <w:szCs w:val="22"/>
                <w:shd w:val="clear" w:color="auto" w:fill="FFFFFF"/>
              </w:rPr>
              <w:noBreakHyphen/>
              <w:t>timing, dependency conflicts) are documented and resolved.</w:t>
            </w:r>
          </w:p>
          <w:p w14:paraId="48F0BAA6" w14:textId="28A19D48" w:rsidR="0048033F" w:rsidRPr="004F7FF9" w:rsidRDefault="00F1187A">
            <w:pPr>
              <w:numPr>
                <w:ilvl w:val="0"/>
                <w:numId w:val="10"/>
              </w:num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w:t>
            </w:r>
            <w:r w:rsidR="0048033F" w:rsidRPr="004F7FF9">
              <w:rPr>
                <w:rFonts w:asciiTheme="minorHAnsi" w:hAnsiTheme="minorHAnsi" w:cstheme="minorHAnsi"/>
                <w:b/>
                <w:bCs/>
                <w:color w:val="1F497D" w:themeColor="text2"/>
                <w:sz w:val="22"/>
                <w:szCs w:val="22"/>
                <w:shd w:val="clear" w:color="auto" w:fill="FFFFFF"/>
              </w:rPr>
              <w:noBreakHyphen/>
              <w:t xml:space="preserve">related risks are assessed and communicated to stakeholders, including mission impacts of residual </w:t>
            </w: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 uncertainties.</w:t>
            </w:r>
          </w:p>
        </w:tc>
        <w:tc>
          <w:tcPr>
            <w:tcW w:w="900" w:type="dxa"/>
          </w:tcPr>
          <w:p w14:paraId="56353F2E" w14:textId="77777777" w:rsidR="0048033F" w:rsidRPr="0067548E" w:rsidRDefault="0048033F" w:rsidP="00F52DB8">
            <w:pPr>
              <w:jc w:val="center"/>
              <w:rPr>
                <w:rFonts w:asciiTheme="minorHAnsi" w:hAnsiTheme="minorHAnsi" w:cstheme="minorHAnsi"/>
                <w:sz w:val="22"/>
                <w:szCs w:val="22"/>
              </w:rPr>
            </w:pPr>
          </w:p>
        </w:tc>
        <w:tc>
          <w:tcPr>
            <w:tcW w:w="5310" w:type="dxa"/>
          </w:tcPr>
          <w:p w14:paraId="53C5AF7C" w14:textId="77777777" w:rsidR="0048033F" w:rsidRPr="0067548E" w:rsidRDefault="0048033F" w:rsidP="00F52DB8">
            <w:pPr>
              <w:rPr>
                <w:rFonts w:asciiTheme="minorHAnsi" w:hAnsiTheme="minorHAnsi" w:cstheme="minorHAnsi"/>
                <w:sz w:val="22"/>
                <w:szCs w:val="22"/>
              </w:rPr>
            </w:pPr>
          </w:p>
        </w:tc>
      </w:tr>
      <w:tr w:rsidR="0048033F" w:rsidRPr="0067548E" w14:paraId="3B257139" w14:textId="77777777" w:rsidTr="0048033F">
        <w:trPr>
          <w:cantSplit/>
          <w:trHeight w:val="521"/>
        </w:trPr>
        <w:tc>
          <w:tcPr>
            <w:tcW w:w="7380" w:type="dxa"/>
          </w:tcPr>
          <w:p w14:paraId="2DF116C8" w14:textId="0F9AB90B" w:rsidR="0048033F" w:rsidRPr="004F7FF9" w:rsidRDefault="00F1187A" w:rsidP="004F7FF9">
            <w:p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lastRenderedPageBreak/>
              <w:t>S</w:t>
            </w:r>
            <w:r w:rsidR="0048033F" w:rsidRPr="004F7FF9">
              <w:rPr>
                <w:rFonts w:asciiTheme="minorHAnsi" w:hAnsiTheme="minorHAnsi" w:cstheme="minorHAnsi"/>
                <w:b/>
                <w:bCs/>
                <w:color w:val="1F497D" w:themeColor="text2"/>
                <w:sz w:val="22"/>
                <w:szCs w:val="22"/>
                <w:shd w:val="clear" w:color="auto" w:fill="FFFFFF"/>
              </w:rPr>
              <w:t>I/ML</w:t>
            </w:r>
            <w:r w:rsidR="0048033F" w:rsidRPr="004F7FF9">
              <w:rPr>
                <w:rFonts w:asciiTheme="minorHAnsi" w:hAnsiTheme="minorHAnsi" w:cstheme="minorHAnsi"/>
                <w:b/>
                <w:bCs/>
                <w:color w:val="1F497D" w:themeColor="text2"/>
                <w:sz w:val="22"/>
                <w:szCs w:val="22"/>
                <w:shd w:val="clear" w:color="auto" w:fill="FFFFFF"/>
              </w:rPr>
              <w:noBreakHyphen/>
              <w:t xml:space="preserve">8: Configuration Management for </w:t>
            </w: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 Artifacts</w:t>
            </w:r>
          </w:p>
          <w:p w14:paraId="1503BBAB" w14:textId="16222106" w:rsidR="0048033F" w:rsidRPr="004F7FF9" w:rsidRDefault="00F1187A">
            <w:pPr>
              <w:numPr>
                <w:ilvl w:val="0"/>
                <w:numId w:val="11"/>
              </w:num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 models, datasets, parameter files, inference configurations, and training scripts are placed under full configuration control.</w:t>
            </w:r>
          </w:p>
          <w:p w14:paraId="30311A3D" w14:textId="2770EBA2" w:rsidR="0048033F" w:rsidRPr="004F7FF9" w:rsidRDefault="0048033F">
            <w:pPr>
              <w:numPr>
                <w:ilvl w:val="0"/>
                <w:numId w:val="11"/>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The integrated software baseline includes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w:t>
            </w:r>
            <w:r w:rsidRPr="004F7FF9">
              <w:rPr>
                <w:rFonts w:asciiTheme="minorHAnsi" w:hAnsiTheme="minorHAnsi" w:cstheme="minorHAnsi"/>
                <w:b/>
                <w:bCs/>
                <w:color w:val="1F497D" w:themeColor="text2"/>
                <w:sz w:val="22"/>
                <w:szCs w:val="22"/>
                <w:shd w:val="clear" w:color="auto" w:fill="FFFFFF"/>
              </w:rPr>
              <w:noBreakHyphen/>
              <w:t>specific dependencies such as ML frameworks, model versions, and runtime environments.</w:t>
            </w:r>
          </w:p>
        </w:tc>
        <w:tc>
          <w:tcPr>
            <w:tcW w:w="900" w:type="dxa"/>
          </w:tcPr>
          <w:p w14:paraId="66C8753E" w14:textId="77777777" w:rsidR="0048033F" w:rsidRPr="0067548E" w:rsidRDefault="0048033F" w:rsidP="00F52DB8">
            <w:pPr>
              <w:jc w:val="center"/>
              <w:rPr>
                <w:rFonts w:asciiTheme="minorHAnsi" w:hAnsiTheme="minorHAnsi" w:cstheme="minorHAnsi"/>
                <w:sz w:val="22"/>
                <w:szCs w:val="22"/>
              </w:rPr>
            </w:pPr>
          </w:p>
        </w:tc>
        <w:tc>
          <w:tcPr>
            <w:tcW w:w="5310" w:type="dxa"/>
          </w:tcPr>
          <w:p w14:paraId="3346B89F" w14:textId="77777777" w:rsidR="0048033F" w:rsidRPr="0067548E" w:rsidRDefault="0048033F" w:rsidP="00F52DB8">
            <w:pPr>
              <w:rPr>
                <w:rFonts w:asciiTheme="minorHAnsi" w:hAnsiTheme="minorHAnsi" w:cstheme="minorHAnsi"/>
                <w:sz w:val="22"/>
                <w:szCs w:val="22"/>
              </w:rPr>
            </w:pPr>
          </w:p>
        </w:tc>
      </w:tr>
      <w:tr w:rsidR="0048033F" w:rsidRPr="0067548E" w14:paraId="7858BFA2" w14:textId="77777777" w:rsidTr="0048033F">
        <w:trPr>
          <w:cantSplit/>
          <w:trHeight w:val="521"/>
        </w:trPr>
        <w:tc>
          <w:tcPr>
            <w:tcW w:w="7380" w:type="dxa"/>
          </w:tcPr>
          <w:p w14:paraId="5BCA6BA2" w14:textId="5BDA4E2F" w:rsidR="0048033F" w:rsidRPr="004F7FF9" w:rsidRDefault="00F1187A" w:rsidP="004F7FF9">
            <w:p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w:t>
            </w:r>
            <w:r w:rsidR="0048033F" w:rsidRPr="004F7FF9">
              <w:rPr>
                <w:rFonts w:asciiTheme="minorHAnsi" w:hAnsiTheme="minorHAnsi" w:cstheme="minorHAnsi"/>
                <w:b/>
                <w:bCs/>
                <w:color w:val="1F497D" w:themeColor="text2"/>
                <w:sz w:val="22"/>
                <w:szCs w:val="22"/>
                <w:shd w:val="clear" w:color="auto" w:fill="FFFFFF"/>
              </w:rPr>
              <w:noBreakHyphen/>
              <w:t xml:space="preserve">9: Supporting Documentation for Integrated </w:t>
            </w: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w:t>
            </w:r>
          </w:p>
          <w:p w14:paraId="7F900E99" w14:textId="77777777" w:rsidR="0048033F" w:rsidRPr="004F7FF9" w:rsidRDefault="0048033F">
            <w:pPr>
              <w:numPr>
                <w:ilvl w:val="0"/>
                <w:numId w:val="12"/>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Documentation includes: </w:t>
            </w:r>
          </w:p>
          <w:p w14:paraId="548D013C" w14:textId="64DC8B09" w:rsidR="0048033F" w:rsidRPr="004F7FF9" w:rsidRDefault="00F1187A">
            <w:pPr>
              <w:numPr>
                <w:ilvl w:val="1"/>
                <w:numId w:val="12"/>
              </w:num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 integration test procedures and results</w:t>
            </w:r>
          </w:p>
          <w:p w14:paraId="40754C2A" w14:textId="45DE1376" w:rsidR="0048033F" w:rsidRPr="004F7FF9" w:rsidRDefault="0048033F">
            <w:pPr>
              <w:numPr>
                <w:ilvl w:val="1"/>
                <w:numId w:val="12"/>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Updated interface control documents covering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 data flows</w:t>
            </w:r>
          </w:p>
          <w:p w14:paraId="6EF7BA47" w14:textId="7A463F40" w:rsidR="0048033F" w:rsidRPr="004F7FF9" w:rsidRDefault="00F1187A">
            <w:pPr>
              <w:numPr>
                <w:ilvl w:val="1"/>
                <w:numId w:val="12"/>
              </w:num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w:t>
            </w:r>
            <w:r w:rsidR="0048033F" w:rsidRPr="004F7FF9">
              <w:rPr>
                <w:rFonts w:asciiTheme="minorHAnsi" w:hAnsiTheme="minorHAnsi" w:cstheme="minorHAnsi"/>
                <w:b/>
                <w:bCs/>
                <w:color w:val="1F497D" w:themeColor="text2"/>
                <w:sz w:val="22"/>
                <w:szCs w:val="22"/>
                <w:shd w:val="clear" w:color="auto" w:fill="FFFFFF"/>
              </w:rPr>
              <w:noBreakHyphen/>
              <w:t>specific metrics and measurement data</w:t>
            </w:r>
          </w:p>
          <w:p w14:paraId="30B21986" w14:textId="77777777" w:rsidR="0048033F" w:rsidRPr="004F7FF9" w:rsidRDefault="0048033F">
            <w:pPr>
              <w:numPr>
                <w:ilvl w:val="1"/>
                <w:numId w:val="12"/>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Updated hazard/safety analyses and cybersecurity assessments</w:t>
            </w:r>
          </w:p>
          <w:p w14:paraId="4A000A46" w14:textId="711AADA1" w:rsidR="0048033F" w:rsidRPr="004F7FF9" w:rsidRDefault="0048033F">
            <w:pPr>
              <w:numPr>
                <w:ilvl w:val="0"/>
                <w:numId w:val="12"/>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Documentation completeness meets SIR criteria.</w:t>
            </w:r>
          </w:p>
        </w:tc>
        <w:tc>
          <w:tcPr>
            <w:tcW w:w="900" w:type="dxa"/>
          </w:tcPr>
          <w:p w14:paraId="7E96EDF3" w14:textId="77777777" w:rsidR="0048033F" w:rsidRPr="0067548E" w:rsidRDefault="0048033F" w:rsidP="00F52DB8">
            <w:pPr>
              <w:jc w:val="center"/>
              <w:rPr>
                <w:rFonts w:asciiTheme="minorHAnsi" w:hAnsiTheme="minorHAnsi" w:cstheme="minorHAnsi"/>
                <w:sz w:val="22"/>
                <w:szCs w:val="22"/>
              </w:rPr>
            </w:pPr>
          </w:p>
        </w:tc>
        <w:tc>
          <w:tcPr>
            <w:tcW w:w="5310" w:type="dxa"/>
          </w:tcPr>
          <w:p w14:paraId="7F339143" w14:textId="77777777" w:rsidR="0048033F" w:rsidRPr="0067548E" w:rsidRDefault="0048033F" w:rsidP="00F52DB8">
            <w:pPr>
              <w:rPr>
                <w:rFonts w:asciiTheme="minorHAnsi" w:hAnsiTheme="minorHAnsi" w:cstheme="minorHAnsi"/>
                <w:sz w:val="22"/>
                <w:szCs w:val="22"/>
              </w:rPr>
            </w:pPr>
          </w:p>
        </w:tc>
      </w:tr>
      <w:tr w:rsidR="0048033F" w:rsidRPr="0067548E" w14:paraId="4C7369DA" w14:textId="77777777" w:rsidTr="0048033F">
        <w:trPr>
          <w:cantSplit/>
          <w:trHeight w:val="521"/>
        </w:trPr>
        <w:tc>
          <w:tcPr>
            <w:tcW w:w="7380" w:type="dxa"/>
          </w:tcPr>
          <w:p w14:paraId="52C4FE85" w14:textId="2B07A9FF" w:rsidR="0048033F" w:rsidRPr="004F7FF9" w:rsidRDefault="00F1187A" w:rsidP="004F7FF9">
            <w:p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w:t>
            </w:r>
            <w:r w:rsidR="0048033F" w:rsidRPr="004F7FF9">
              <w:rPr>
                <w:rFonts w:asciiTheme="minorHAnsi" w:hAnsiTheme="minorHAnsi" w:cstheme="minorHAnsi"/>
                <w:b/>
                <w:bCs/>
                <w:color w:val="1F497D" w:themeColor="text2"/>
                <w:sz w:val="22"/>
                <w:szCs w:val="22"/>
                <w:shd w:val="clear" w:color="auto" w:fill="FFFFFF"/>
              </w:rPr>
              <w:noBreakHyphen/>
              <w:t xml:space="preserve">10: Stakeholder Approval of </w:t>
            </w: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 Integration</w:t>
            </w:r>
          </w:p>
          <w:p w14:paraId="6A651CB0" w14:textId="17FFE491" w:rsidR="0048033F" w:rsidRPr="004F7FF9" w:rsidRDefault="0048033F">
            <w:pPr>
              <w:numPr>
                <w:ilvl w:val="0"/>
                <w:numId w:val="13"/>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All stakeholders review and approve the integrated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I/ML functionality, confirming readiness for system verification or operational readiness testing.</w:t>
            </w:r>
          </w:p>
          <w:p w14:paraId="61A29C20" w14:textId="71CAA7FA" w:rsidR="0048033F" w:rsidRPr="004F7FF9" w:rsidRDefault="0048033F">
            <w:pPr>
              <w:numPr>
                <w:ilvl w:val="0"/>
                <w:numId w:val="13"/>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Any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I/ML</w:t>
            </w:r>
            <w:r w:rsidRPr="004F7FF9">
              <w:rPr>
                <w:rFonts w:asciiTheme="minorHAnsi" w:hAnsiTheme="minorHAnsi" w:cstheme="minorHAnsi"/>
                <w:b/>
                <w:bCs/>
                <w:color w:val="1F497D" w:themeColor="text2"/>
                <w:sz w:val="22"/>
                <w:szCs w:val="22"/>
                <w:shd w:val="clear" w:color="auto" w:fill="FFFFFF"/>
              </w:rPr>
              <w:noBreakHyphen/>
              <w:t>specific concerns or RFAs/RIDs from earlier reviews are closed.</w:t>
            </w:r>
          </w:p>
        </w:tc>
        <w:tc>
          <w:tcPr>
            <w:tcW w:w="900" w:type="dxa"/>
          </w:tcPr>
          <w:p w14:paraId="364C6D30" w14:textId="77777777" w:rsidR="0048033F" w:rsidRPr="0067548E" w:rsidRDefault="0048033F" w:rsidP="00F52DB8">
            <w:pPr>
              <w:jc w:val="center"/>
              <w:rPr>
                <w:rFonts w:asciiTheme="minorHAnsi" w:hAnsiTheme="minorHAnsi" w:cstheme="minorHAnsi"/>
                <w:sz w:val="22"/>
                <w:szCs w:val="22"/>
              </w:rPr>
            </w:pPr>
          </w:p>
        </w:tc>
        <w:tc>
          <w:tcPr>
            <w:tcW w:w="5310" w:type="dxa"/>
          </w:tcPr>
          <w:p w14:paraId="2D05A40E" w14:textId="77777777" w:rsidR="0048033F" w:rsidRPr="0067548E" w:rsidRDefault="0048033F" w:rsidP="00F52DB8">
            <w:pPr>
              <w:rPr>
                <w:rFonts w:asciiTheme="minorHAnsi" w:hAnsiTheme="minorHAnsi" w:cstheme="minorHAnsi"/>
                <w:sz w:val="22"/>
                <w:szCs w:val="22"/>
              </w:rPr>
            </w:pPr>
          </w:p>
        </w:tc>
      </w:tr>
      <w:tr w:rsidR="0048033F" w:rsidRPr="0067548E" w14:paraId="57134237" w14:textId="77777777" w:rsidTr="0048033F">
        <w:trPr>
          <w:cantSplit/>
          <w:trHeight w:val="521"/>
        </w:trPr>
        <w:tc>
          <w:tcPr>
            <w:tcW w:w="7380" w:type="dxa"/>
          </w:tcPr>
          <w:p w14:paraId="23461994" w14:textId="215DE3FF" w:rsidR="0048033F" w:rsidRPr="004F7FF9" w:rsidRDefault="00F1187A" w:rsidP="004F7FF9">
            <w:p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w:t>
            </w:r>
            <w:r w:rsidR="0048033F" w:rsidRPr="004F7FF9">
              <w:rPr>
                <w:rFonts w:asciiTheme="minorHAnsi" w:hAnsiTheme="minorHAnsi" w:cstheme="minorHAnsi"/>
                <w:b/>
                <w:bCs/>
                <w:color w:val="1F497D" w:themeColor="text2"/>
                <w:sz w:val="22"/>
                <w:szCs w:val="22"/>
                <w:shd w:val="clear" w:color="auto" w:fill="FFFFFF"/>
              </w:rPr>
              <w:noBreakHyphen/>
              <w:t xml:space="preserve">11: </w:t>
            </w: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I/ML Readiness to Proceed to Next Lifecycle Phase</w:t>
            </w:r>
          </w:p>
          <w:p w14:paraId="53500C3B" w14:textId="6F3ADD6F" w:rsidR="0048033F" w:rsidRPr="004F7FF9" w:rsidRDefault="0048033F">
            <w:pPr>
              <w:numPr>
                <w:ilvl w:val="0"/>
                <w:numId w:val="14"/>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Integrated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I/ML components are confirmed ready for system</w:t>
            </w:r>
            <w:r w:rsidRPr="004F7FF9">
              <w:rPr>
                <w:rFonts w:asciiTheme="minorHAnsi" w:hAnsiTheme="minorHAnsi" w:cstheme="minorHAnsi"/>
                <w:b/>
                <w:bCs/>
                <w:color w:val="1F497D" w:themeColor="text2"/>
                <w:sz w:val="22"/>
                <w:szCs w:val="22"/>
                <w:shd w:val="clear" w:color="auto" w:fill="FFFFFF"/>
              </w:rPr>
              <w:noBreakHyphen/>
              <w:t>level verification or operations simulations.</w:t>
            </w:r>
          </w:p>
          <w:p w14:paraId="40F2243D" w14:textId="3EC393A2" w:rsidR="0048033F" w:rsidRPr="004F7FF9" w:rsidRDefault="00F1187A">
            <w:pPr>
              <w:numPr>
                <w:ilvl w:val="0"/>
                <w:numId w:val="14"/>
              </w:numPr>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48033F" w:rsidRPr="004F7FF9">
              <w:rPr>
                <w:rFonts w:asciiTheme="minorHAnsi" w:hAnsiTheme="minorHAnsi" w:cstheme="minorHAnsi"/>
                <w:b/>
                <w:bCs/>
                <w:color w:val="1F497D" w:themeColor="text2"/>
                <w:sz w:val="22"/>
                <w:szCs w:val="22"/>
                <w:shd w:val="clear" w:color="auto" w:fill="FFFFFF"/>
              </w:rPr>
              <w:t>I</w:t>
            </w:r>
            <w:r w:rsidR="0048033F" w:rsidRPr="004F7FF9">
              <w:rPr>
                <w:rFonts w:asciiTheme="minorHAnsi" w:hAnsiTheme="minorHAnsi" w:cstheme="minorHAnsi"/>
                <w:b/>
                <w:bCs/>
                <w:color w:val="1F497D" w:themeColor="text2"/>
                <w:sz w:val="22"/>
                <w:szCs w:val="22"/>
                <w:shd w:val="clear" w:color="auto" w:fill="FFFFFF"/>
              </w:rPr>
              <w:noBreakHyphen/>
              <w:t>related risks are documented, with mitigation strategies and monitoring plans.</w:t>
            </w:r>
          </w:p>
          <w:p w14:paraId="28DA85E5" w14:textId="043DFAAA" w:rsidR="0048033F" w:rsidRPr="004F7FF9" w:rsidRDefault="0048033F">
            <w:pPr>
              <w:numPr>
                <w:ilvl w:val="0"/>
                <w:numId w:val="14"/>
              </w:numPr>
              <w:rPr>
                <w:rFonts w:asciiTheme="minorHAnsi" w:hAnsiTheme="minorHAnsi" w:cstheme="minorHAnsi"/>
                <w:b/>
                <w:bCs/>
                <w:color w:val="1F497D" w:themeColor="text2"/>
                <w:sz w:val="22"/>
                <w:szCs w:val="22"/>
                <w:shd w:val="clear" w:color="auto" w:fill="FFFFFF"/>
              </w:rPr>
            </w:pPr>
            <w:r w:rsidRPr="004F7FF9">
              <w:rPr>
                <w:rFonts w:asciiTheme="minorHAnsi" w:hAnsiTheme="minorHAnsi" w:cstheme="minorHAnsi"/>
                <w:b/>
                <w:bCs/>
                <w:color w:val="1F497D" w:themeColor="text2"/>
                <w:sz w:val="22"/>
                <w:szCs w:val="22"/>
                <w:shd w:val="clear" w:color="auto" w:fill="FFFFFF"/>
              </w:rPr>
              <w:t xml:space="preserve">Personnel supporting integration and testing are trained in </w:t>
            </w:r>
            <w:r w:rsidR="00F1187A">
              <w:rPr>
                <w:rFonts w:asciiTheme="minorHAnsi" w:hAnsiTheme="minorHAnsi" w:cstheme="minorHAnsi"/>
                <w:b/>
                <w:bCs/>
                <w:color w:val="1F497D" w:themeColor="text2"/>
                <w:sz w:val="22"/>
                <w:szCs w:val="22"/>
                <w:shd w:val="clear" w:color="auto" w:fill="FFFFFF"/>
              </w:rPr>
              <w:t>S</w:t>
            </w:r>
            <w:r w:rsidRPr="004F7FF9">
              <w:rPr>
                <w:rFonts w:asciiTheme="minorHAnsi" w:hAnsiTheme="minorHAnsi" w:cstheme="minorHAnsi"/>
                <w:b/>
                <w:bCs/>
                <w:color w:val="1F497D" w:themeColor="text2"/>
                <w:sz w:val="22"/>
                <w:szCs w:val="22"/>
                <w:shd w:val="clear" w:color="auto" w:fill="FFFFFF"/>
              </w:rPr>
              <w:t>I/ML behaviors and limitations.</w:t>
            </w:r>
          </w:p>
        </w:tc>
        <w:tc>
          <w:tcPr>
            <w:tcW w:w="900" w:type="dxa"/>
          </w:tcPr>
          <w:p w14:paraId="624F79EE" w14:textId="77777777" w:rsidR="0048033F" w:rsidRPr="0067548E" w:rsidRDefault="0048033F" w:rsidP="00F52DB8">
            <w:pPr>
              <w:jc w:val="center"/>
              <w:rPr>
                <w:rFonts w:asciiTheme="minorHAnsi" w:hAnsiTheme="minorHAnsi" w:cstheme="minorHAnsi"/>
                <w:sz w:val="22"/>
                <w:szCs w:val="22"/>
              </w:rPr>
            </w:pPr>
          </w:p>
        </w:tc>
        <w:tc>
          <w:tcPr>
            <w:tcW w:w="5310" w:type="dxa"/>
          </w:tcPr>
          <w:p w14:paraId="1E059434" w14:textId="77777777" w:rsidR="0048033F" w:rsidRPr="0067548E" w:rsidRDefault="0048033F" w:rsidP="00F52DB8">
            <w:pPr>
              <w:rPr>
                <w:rFonts w:asciiTheme="minorHAnsi" w:hAnsiTheme="minorHAnsi" w:cstheme="minorHAnsi"/>
                <w:sz w:val="22"/>
                <w:szCs w:val="22"/>
              </w:rPr>
            </w:pPr>
          </w:p>
        </w:tc>
      </w:tr>
    </w:tbl>
    <w:tbl>
      <w:tblPr>
        <w:tblW w:w="14175" w:type="dxa"/>
        <w:tblInd w:w="6" w:type="dxa"/>
        <w:tblBorders>
          <w:top w:val="single" w:sz="4" w:space="0" w:color="auto"/>
        </w:tblBorders>
        <w:tblLook w:val="0000" w:firstRow="0" w:lastRow="0" w:firstColumn="0" w:lastColumn="0" w:noHBand="0" w:noVBand="0"/>
      </w:tblPr>
      <w:tblGrid>
        <w:gridCol w:w="14175"/>
      </w:tblGrid>
      <w:tr w:rsidR="007503A6" w14:paraId="1702E87F" w14:textId="77777777" w:rsidTr="007503A6">
        <w:trPr>
          <w:trHeight w:val="100"/>
        </w:trPr>
        <w:tc>
          <w:tcPr>
            <w:tcW w:w="14175" w:type="dxa"/>
          </w:tcPr>
          <w:p w14:paraId="233B61FC" w14:textId="77777777" w:rsidR="007503A6" w:rsidRDefault="007503A6" w:rsidP="006016FE">
            <w:pPr>
              <w:jc w:val="center"/>
              <w:rPr>
                <w:rFonts w:ascii="Arial" w:hAnsi="Arial" w:cs="Arial"/>
                <w:sz w:val="22"/>
                <w:szCs w:val="22"/>
              </w:rPr>
            </w:pPr>
          </w:p>
          <w:p w14:paraId="59B37711" w14:textId="77777777" w:rsidR="005052A2" w:rsidRDefault="005052A2" w:rsidP="006016FE">
            <w:pPr>
              <w:jc w:val="center"/>
              <w:rPr>
                <w:rFonts w:ascii="Arial" w:hAnsi="Arial" w:cs="Arial"/>
              </w:rPr>
            </w:pPr>
          </w:p>
          <w:p w14:paraId="6EA10738" w14:textId="77777777" w:rsidR="005052A2" w:rsidRDefault="005052A2" w:rsidP="006016FE">
            <w:pPr>
              <w:jc w:val="center"/>
              <w:rPr>
                <w:rFonts w:ascii="Arial" w:hAnsi="Arial" w:cs="Arial"/>
              </w:rPr>
            </w:pPr>
          </w:p>
          <w:p w14:paraId="266F4DA8" w14:textId="77777777" w:rsidR="005052A2" w:rsidRDefault="005052A2" w:rsidP="006016FE">
            <w:pPr>
              <w:jc w:val="center"/>
              <w:rPr>
                <w:rFonts w:ascii="Arial" w:hAnsi="Arial" w:cs="Arial"/>
                <w:sz w:val="22"/>
                <w:szCs w:val="22"/>
              </w:rPr>
            </w:pPr>
          </w:p>
        </w:tc>
      </w:tr>
    </w:tbl>
    <w:p w14:paraId="2AFB0FB9" w14:textId="6F8F6BD8" w:rsidR="00A560F6" w:rsidRDefault="00A560F6"/>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4610C2" w:rsidRPr="00FD5A4E" w14:paraId="79A0D473" w14:textId="77777777" w:rsidTr="00BC6770">
        <w:trPr>
          <w:cantSplit/>
        </w:trPr>
        <w:tc>
          <w:tcPr>
            <w:tcW w:w="14485" w:type="dxa"/>
            <w:shd w:val="clear" w:color="auto" w:fill="B8CCE4" w:themeFill="accent1" w:themeFillTint="66"/>
            <w:tcMar>
              <w:left w:w="14" w:type="dxa"/>
              <w:right w:w="14" w:type="dxa"/>
            </w:tcMar>
          </w:tcPr>
          <w:p w14:paraId="43A70613" w14:textId="33FFD751" w:rsidR="004610C2" w:rsidRPr="00FD5A4E" w:rsidRDefault="00A560F6" w:rsidP="004610C2">
            <w:pPr>
              <w:ind w:left="61"/>
              <w:jc w:val="center"/>
              <w:rPr>
                <w:rFonts w:ascii="Arial" w:hAnsi="Arial" w:cs="Arial"/>
                <w:b/>
                <w:sz w:val="22"/>
                <w:szCs w:val="22"/>
              </w:rPr>
            </w:pPr>
            <w:r>
              <w:lastRenderedPageBreak/>
              <w:br w:type="page"/>
            </w:r>
            <w:r w:rsidR="004610C2" w:rsidRPr="00FD5A4E">
              <w:rPr>
                <w:rFonts w:ascii="Arial" w:hAnsi="Arial" w:cs="Arial"/>
                <w:b/>
                <w:sz w:val="22"/>
                <w:szCs w:val="22"/>
              </w:rPr>
              <w:t xml:space="preserve">Summary of </w:t>
            </w:r>
            <w:r w:rsidR="008F41EA">
              <w:rPr>
                <w:rFonts w:ascii="Arial" w:hAnsi="Arial" w:cs="Arial"/>
                <w:b/>
                <w:sz w:val="22"/>
                <w:szCs w:val="22"/>
              </w:rPr>
              <w:t>Review</w:t>
            </w:r>
          </w:p>
        </w:tc>
      </w:tr>
      <w:tr w:rsidR="004610C2" w:rsidRPr="00FD5A4E" w14:paraId="59B77222" w14:textId="77777777" w:rsidTr="004E1051">
        <w:trPr>
          <w:cantSplit/>
          <w:trHeight w:val="1088"/>
        </w:trPr>
        <w:tc>
          <w:tcPr>
            <w:tcW w:w="14485" w:type="dxa"/>
            <w:tcMar>
              <w:left w:w="14" w:type="dxa"/>
              <w:right w:w="14" w:type="dxa"/>
            </w:tcMar>
          </w:tcPr>
          <w:p w14:paraId="3FB9577A" w14:textId="77777777" w:rsidR="00844C4A" w:rsidRDefault="00844C4A" w:rsidP="004610C2">
            <w:pPr>
              <w:rPr>
                <w:rFonts w:ascii="Arial" w:hAnsi="Arial" w:cs="Arial"/>
                <w:sz w:val="20"/>
                <w:szCs w:val="22"/>
              </w:rPr>
            </w:pPr>
          </w:p>
          <w:p w14:paraId="07AF0F4B" w14:textId="77777777" w:rsidR="00844C4A" w:rsidRDefault="00844C4A" w:rsidP="004610C2">
            <w:pPr>
              <w:rPr>
                <w:rFonts w:ascii="Arial" w:hAnsi="Arial" w:cs="Arial"/>
                <w:sz w:val="20"/>
                <w:szCs w:val="22"/>
              </w:rPr>
            </w:pPr>
          </w:p>
          <w:p w14:paraId="7828C011" w14:textId="77777777" w:rsidR="009E3EFD" w:rsidRDefault="009E3EFD" w:rsidP="004610C2">
            <w:pPr>
              <w:rPr>
                <w:rFonts w:ascii="Arial" w:hAnsi="Arial" w:cs="Arial"/>
                <w:sz w:val="20"/>
                <w:szCs w:val="22"/>
              </w:rPr>
            </w:pPr>
          </w:p>
          <w:p w14:paraId="69511920" w14:textId="77777777" w:rsidR="009E3EFD" w:rsidRDefault="009E3EFD" w:rsidP="004610C2">
            <w:pPr>
              <w:rPr>
                <w:rFonts w:ascii="Arial" w:hAnsi="Arial" w:cs="Arial"/>
                <w:sz w:val="20"/>
                <w:szCs w:val="22"/>
              </w:rPr>
            </w:pPr>
          </w:p>
          <w:p w14:paraId="493235DB" w14:textId="77777777" w:rsidR="009E3EFD" w:rsidRDefault="009E3EFD" w:rsidP="004610C2">
            <w:pPr>
              <w:rPr>
                <w:rFonts w:ascii="Arial" w:hAnsi="Arial" w:cs="Arial"/>
                <w:sz w:val="20"/>
                <w:szCs w:val="22"/>
              </w:rPr>
            </w:pPr>
          </w:p>
          <w:p w14:paraId="2A033FE8" w14:textId="77777777" w:rsidR="009E3EFD" w:rsidRPr="00E12E0D" w:rsidRDefault="009E3EFD" w:rsidP="004610C2">
            <w:pPr>
              <w:rPr>
                <w:rFonts w:ascii="Arial" w:hAnsi="Arial" w:cs="Arial"/>
                <w:sz w:val="20"/>
                <w:szCs w:val="22"/>
              </w:rPr>
            </w:pPr>
          </w:p>
        </w:tc>
      </w:tr>
    </w:tbl>
    <w:p w14:paraId="6DA26DCC" w14:textId="74A8F913" w:rsidR="007E1EED" w:rsidRDefault="007E1EED" w:rsidP="003424B0">
      <w:pPr>
        <w:rPr>
          <w:rFonts w:ascii="Arial" w:hAnsi="Arial" w:cs="Arial"/>
        </w:rPr>
      </w:pPr>
    </w:p>
    <w:sectPr w:rsidR="007E1EED" w:rsidSect="00574431">
      <w:headerReference w:type="default" r:id="rId11"/>
      <w:footerReference w:type="default" r:id="rId12"/>
      <w:pgSz w:w="15840" w:h="12240" w:orient="landscape"/>
      <w:pgMar w:top="1665" w:right="720" w:bottom="720" w:left="720" w:header="13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5CD2E" w14:textId="77777777" w:rsidR="00533CF6" w:rsidRDefault="00533CF6" w:rsidP="00484A7B">
      <w:r>
        <w:separator/>
      </w:r>
    </w:p>
  </w:endnote>
  <w:endnote w:type="continuationSeparator" w:id="0">
    <w:p w14:paraId="380F6614" w14:textId="77777777" w:rsidR="00533CF6" w:rsidRDefault="00533CF6" w:rsidP="00484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A4B1E" w14:textId="1F73443E" w:rsidR="008F41EA" w:rsidRDefault="008F41EA">
    <w:pPr>
      <w:pStyle w:val="Footer"/>
    </w:pPr>
    <w:r>
      <w:t>PAT-</w:t>
    </w:r>
    <w:r w:rsidR="00B935DF">
      <w:t>0</w:t>
    </w:r>
    <w:r w:rsidR="0045042B">
      <w:t>74</w:t>
    </w:r>
  </w:p>
  <w:p w14:paraId="534D60BD" w14:textId="77777777" w:rsidR="008F41EA" w:rsidRDefault="008F4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E1D39" w14:textId="77777777" w:rsidR="00533CF6" w:rsidRDefault="00533CF6" w:rsidP="00484A7B">
      <w:r>
        <w:separator/>
      </w:r>
    </w:p>
  </w:footnote>
  <w:footnote w:type="continuationSeparator" w:id="0">
    <w:p w14:paraId="54C99E16" w14:textId="77777777" w:rsidR="00533CF6" w:rsidRDefault="00533CF6" w:rsidP="00484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712" w:tblpY="727"/>
      <w:tblOverlap w:val="never"/>
      <w:tblW w:w="14482" w:type="dxa"/>
      <w:tblInd w:w="0" w:type="dxa"/>
      <w:tblCellMar>
        <w:top w:w="15" w:type="dxa"/>
        <w:left w:w="108" w:type="dxa"/>
        <w:right w:w="115" w:type="dxa"/>
      </w:tblCellMar>
      <w:tblLook w:val="04A0" w:firstRow="1" w:lastRow="0" w:firstColumn="1" w:lastColumn="0" w:noHBand="0" w:noVBand="1"/>
    </w:tblPr>
    <w:tblGrid>
      <w:gridCol w:w="3502"/>
      <w:gridCol w:w="7110"/>
      <w:gridCol w:w="3870"/>
    </w:tblGrid>
    <w:tr w:rsidR="009171CE" w:rsidRPr="00DC71F8" w14:paraId="4A55382D" w14:textId="77777777" w:rsidTr="00FD5A4E">
      <w:trPr>
        <w:trHeight w:val="504"/>
      </w:trPr>
      <w:tc>
        <w:tcPr>
          <w:tcW w:w="14482" w:type="dxa"/>
          <w:gridSpan w:val="3"/>
          <w:tcBorders>
            <w:top w:val="single" w:sz="6" w:space="0" w:color="000000"/>
            <w:left w:val="single" w:sz="6" w:space="0" w:color="000000"/>
            <w:bottom w:val="single" w:sz="6" w:space="0" w:color="000000"/>
            <w:right w:val="single" w:sz="6" w:space="0" w:color="000000"/>
          </w:tcBorders>
          <w:vAlign w:val="center"/>
        </w:tcPr>
        <w:p w14:paraId="56D1D13F" w14:textId="5A8AF79D" w:rsidR="009171CE" w:rsidRPr="00DC71F8" w:rsidRDefault="00734D9D" w:rsidP="00DC71F8">
          <w:pPr>
            <w:spacing w:line="259" w:lineRule="auto"/>
            <w:ind w:left="1"/>
            <w:jc w:val="center"/>
            <w:rPr>
              <w:b/>
              <w:sz w:val="28"/>
            </w:rPr>
          </w:pPr>
          <w:r w:rsidRPr="00734D9D">
            <w:rPr>
              <w:b/>
              <w:sz w:val="28"/>
            </w:rPr>
            <w:t>SIR - Software Integration Milestone Review Checklist</w:t>
          </w:r>
        </w:p>
      </w:tc>
    </w:tr>
    <w:tr w:rsidR="00EA6BC4" w14:paraId="0557AFC4" w14:textId="77777777" w:rsidTr="00346173">
      <w:trPr>
        <w:trHeight w:val="303"/>
      </w:trPr>
      <w:tc>
        <w:tcPr>
          <w:tcW w:w="3502" w:type="dxa"/>
          <w:tcBorders>
            <w:top w:val="single" w:sz="6" w:space="0" w:color="000000"/>
            <w:left w:val="single" w:sz="6" w:space="0" w:color="000000"/>
            <w:bottom w:val="single" w:sz="6" w:space="0" w:color="000000"/>
            <w:right w:val="single" w:sz="6" w:space="0" w:color="000000"/>
          </w:tcBorders>
          <w:vAlign w:val="center"/>
        </w:tcPr>
        <w:p w14:paraId="4258EB77" w14:textId="77777777" w:rsidR="00EA6BC4" w:rsidRPr="00D552C3" w:rsidRDefault="00EA6BC4" w:rsidP="00EA6BC4">
          <w:pPr>
            <w:spacing w:line="259" w:lineRule="auto"/>
            <w:rPr>
              <w:b/>
              <w:sz w:val="18"/>
            </w:rPr>
          </w:pPr>
          <w:r>
            <w:rPr>
              <w:b/>
              <w:sz w:val="18"/>
            </w:rPr>
            <w:t xml:space="preserve">Project: </w:t>
          </w:r>
        </w:p>
      </w:tc>
      <w:tc>
        <w:tcPr>
          <w:tcW w:w="7110" w:type="dxa"/>
          <w:tcBorders>
            <w:top w:val="single" w:sz="6" w:space="0" w:color="000000"/>
            <w:left w:val="single" w:sz="6" w:space="0" w:color="000000"/>
            <w:bottom w:val="single" w:sz="6" w:space="0" w:color="000000"/>
            <w:right w:val="single" w:sz="6" w:space="0" w:color="000000"/>
          </w:tcBorders>
        </w:tcPr>
        <w:p w14:paraId="684E1B41" w14:textId="77777777" w:rsidR="00EA6BC4" w:rsidRPr="008A09B9" w:rsidRDefault="00EA6BC4" w:rsidP="00EA6BC4">
          <w:pPr>
            <w:spacing w:line="259" w:lineRule="auto"/>
            <w:rPr>
              <w:b/>
              <w:sz w:val="20"/>
              <w:szCs w:val="20"/>
            </w:rPr>
          </w:pPr>
          <w:r w:rsidRPr="00EA6BC4">
            <w:rPr>
              <w:b/>
              <w:sz w:val="20"/>
              <w:szCs w:val="20"/>
            </w:rPr>
            <w:t>Organization Examined</w:t>
          </w:r>
          <w:r>
            <w:rPr>
              <w:b/>
              <w:sz w:val="20"/>
              <w:szCs w:val="20"/>
            </w:rPr>
            <w:t>:</w:t>
          </w:r>
        </w:p>
      </w:tc>
      <w:tc>
        <w:tcPr>
          <w:tcW w:w="3870" w:type="dxa"/>
          <w:tcBorders>
            <w:top w:val="single" w:sz="6" w:space="0" w:color="000000"/>
            <w:left w:val="single" w:sz="6" w:space="0" w:color="000000"/>
            <w:bottom w:val="single" w:sz="6" w:space="0" w:color="000000"/>
            <w:right w:val="single" w:sz="6" w:space="0" w:color="000000"/>
          </w:tcBorders>
        </w:tcPr>
        <w:p w14:paraId="17788374" w14:textId="01BCD676" w:rsidR="00EA6BC4" w:rsidRPr="008A09B9" w:rsidRDefault="00EA6BC4" w:rsidP="00574431">
          <w:pPr>
            <w:spacing w:line="259" w:lineRule="auto"/>
            <w:rPr>
              <w:b/>
            </w:rPr>
          </w:pPr>
          <w:r w:rsidRPr="008A09B9">
            <w:rPr>
              <w:b/>
              <w:sz w:val="18"/>
            </w:rPr>
            <w:t xml:space="preserve">Revision: </w:t>
          </w:r>
          <w:r w:rsidR="00346173">
            <w:rPr>
              <w:b/>
              <w:sz w:val="18"/>
            </w:rPr>
            <w:t>PAT-</w:t>
          </w:r>
          <w:r w:rsidR="00B935DF">
            <w:rPr>
              <w:b/>
              <w:sz w:val="18"/>
            </w:rPr>
            <w:t>0</w:t>
          </w:r>
          <w:r w:rsidR="0045042B">
            <w:rPr>
              <w:b/>
              <w:sz w:val="18"/>
            </w:rPr>
            <w:t>74</w:t>
          </w:r>
          <w:r w:rsidR="00346173">
            <w:rPr>
              <w:b/>
              <w:sz w:val="18"/>
            </w:rPr>
            <w:t xml:space="preserve"> – </w:t>
          </w:r>
          <w:r w:rsidR="00B935DF">
            <w:rPr>
              <w:b/>
              <w:sz w:val="18"/>
            </w:rPr>
            <w:t>7</w:t>
          </w:r>
          <w:r w:rsidR="0090008C">
            <w:rPr>
              <w:b/>
              <w:sz w:val="18"/>
            </w:rPr>
            <w:t>/</w:t>
          </w:r>
          <w:r w:rsidR="00EE0459">
            <w:rPr>
              <w:b/>
              <w:sz w:val="18"/>
            </w:rPr>
            <w:t>25</w:t>
          </w:r>
          <w:r w:rsidR="0090008C">
            <w:rPr>
              <w:b/>
              <w:sz w:val="18"/>
            </w:rPr>
            <w:t>/2025</w:t>
          </w:r>
          <w:r w:rsidRPr="008A09B9">
            <w:rPr>
              <w:b/>
              <w:sz w:val="18"/>
            </w:rPr>
            <w:t xml:space="preserve"> </w:t>
          </w:r>
        </w:p>
      </w:tc>
    </w:tr>
    <w:tr w:rsidR="00EA6BC4" w14:paraId="0C7F2331" w14:textId="77777777" w:rsidTr="00346173">
      <w:trPr>
        <w:trHeight w:val="267"/>
      </w:trPr>
      <w:tc>
        <w:tcPr>
          <w:tcW w:w="3502" w:type="dxa"/>
          <w:tcBorders>
            <w:top w:val="single" w:sz="6" w:space="0" w:color="000000"/>
            <w:left w:val="single" w:sz="6" w:space="0" w:color="000000"/>
            <w:bottom w:val="single" w:sz="6" w:space="0" w:color="000000"/>
            <w:right w:val="single" w:sz="6" w:space="0" w:color="000000"/>
          </w:tcBorders>
        </w:tcPr>
        <w:p w14:paraId="0FFEB5A4" w14:textId="77777777" w:rsidR="00EA6BC4" w:rsidRPr="00EA6BC4" w:rsidRDefault="00EA6BC4" w:rsidP="00EA6BC4">
          <w:pPr>
            <w:spacing w:line="259" w:lineRule="auto"/>
            <w:rPr>
              <w:b/>
              <w:sz w:val="18"/>
            </w:rPr>
          </w:pPr>
          <w:r w:rsidRPr="00EA6BC4">
            <w:rPr>
              <w:b/>
              <w:sz w:val="18"/>
            </w:rPr>
            <w:t>Date</w:t>
          </w:r>
          <w:r>
            <w:rPr>
              <w:b/>
              <w:sz w:val="18"/>
            </w:rPr>
            <w:t>(s)</w:t>
          </w:r>
          <w:r w:rsidRPr="00EA6BC4">
            <w:rPr>
              <w:b/>
              <w:sz w:val="18"/>
            </w:rPr>
            <w:t xml:space="preserve">:    </w:t>
          </w:r>
        </w:p>
      </w:tc>
      <w:tc>
        <w:tcPr>
          <w:tcW w:w="7110" w:type="dxa"/>
          <w:tcBorders>
            <w:top w:val="single" w:sz="6" w:space="0" w:color="000000"/>
            <w:left w:val="single" w:sz="6" w:space="0" w:color="000000"/>
            <w:bottom w:val="single" w:sz="6" w:space="0" w:color="000000"/>
            <w:right w:val="single" w:sz="6" w:space="0" w:color="000000"/>
          </w:tcBorders>
        </w:tcPr>
        <w:p w14:paraId="398B1A56" w14:textId="77777777" w:rsidR="00EA6BC4" w:rsidRPr="00EA6BC4" w:rsidRDefault="00EA6BC4" w:rsidP="00EA6BC4">
          <w:pPr>
            <w:spacing w:line="259" w:lineRule="auto"/>
            <w:rPr>
              <w:b/>
              <w:sz w:val="20"/>
              <w:szCs w:val="20"/>
            </w:rPr>
          </w:pPr>
          <w:r w:rsidRPr="00EA6BC4">
            <w:rPr>
              <w:b/>
              <w:sz w:val="20"/>
              <w:szCs w:val="20"/>
            </w:rPr>
            <w:t xml:space="preserve">Assessor(s): </w:t>
          </w:r>
        </w:p>
      </w:tc>
      <w:tc>
        <w:tcPr>
          <w:tcW w:w="3870" w:type="dxa"/>
          <w:tcBorders>
            <w:top w:val="single" w:sz="6" w:space="0" w:color="000000"/>
            <w:left w:val="single" w:sz="6" w:space="0" w:color="000000"/>
            <w:bottom w:val="single" w:sz="6" w:space="0" w:color="000000"/>
            <w:right w:val="single" w:sz="6" w:space="0" w:color="000000"/>
          </w:tcBorders>
        </w:tcPr>
        <w:p w14:paraId="287E3334" w14:textId="77777777" w:rsidR="00EA6BC4" w:rsidRPr="008A09B9" w:rsidRDefault="00EA6BC4" w:rsidP="00EA6BC4">
          <w:pPr>
            <w:spacing w:line="259" w:lineRule="auto"/>
            <w:rPr>
              <w:b/>
            </w:rPr>
          </w:pPr>
          <w:r w:rsidRPr="008A09B9">
            <w:rPr>
              <w:b/>
              <w:sz w:val="18"/>
            </w:rPr>
            <w:t xml:space="preserve">Page:  </w:t>
          </w:r>
          <w:r w:rsidRPr="008A09B9">
            <w:rPr>
              <w:b/>
            </w:rPr>
            <w:fldChar w:fldCharType="begin"/>
          </w:r>
          <w:r w:rsidRPr="008A09B9">
            <w:rPr>
              <w:b/>
            </w:rPr>
            <w:instrText xml:space="preserve"> PAGE   \* MERGEFORMAT </w:instrText>
          </w:r>
          <w:r w:rsidRPr="008A09B9">
            <w:rPr>
              <w:b/>
            </w:rPr>
            <w:fldChar w:fldCharType="separate"/>
          </w:r>
          <w:r w:rsidR="00324095" w:rsidRPr="00324095">
            <w:rPr>
              <w:b/>
              <w:noProof/>
              <w:sz w:val="18"/>
            </w:rPr>
            <w:t>2</w:t>
          </w:r>
          <w:r w:rsidRPr="008A09B9">
            <w:rPr>
              <w:b/>
              <w:sz w:val="18"/>
            </w:rPr>
            <w:fldChar w:fldCharType="end"/>
          </w:r>
          <w:r w:rsidRPr="008A09B9">
            <w:rPr>
              <w:b/>
              <w:sz w:val="18"/>
            </w:rPr>
            <w:t xml:space="preserve"> of </w:t>
          </w:r>
          <w:r w:rsidRPr="008A09B9">
            <w:rPr>
              <w:b/>
              <w:noProof/>
              <w:sz w:val="18"/>
            </w:rPr>
            <w:fldChar w:fldCharType="begin"/>
          </w:r>
          <w:r w:rsidRPr="008A09B9">
            <w:rPr>
              <w:b/>
              <w:noProof/>
              <w:sz w:val="18"/>
            </w:rPr>
            <w:instrText xml:space="preserve"> NUMPAGES   \* MERGEFORMAT </w:instrText>
          </w:r>
          <w:r w:rsidRPr="008A09B9">
            <w:rPr>
              <w:b/>
              <w:noProof/>
              <w:sz w:val="18"/>
            </w:rPr>
            <w:fldChar w:fldCharType="separate"/>
          </w:r>
          <w:r w:rsidR="00324095">
            <w:rPr>
              <w:b/>
              <w:noProof/>
              <w:sz w:val="18"/>
            </w:rPr>
            <w:t>3</w:t>
          </w:r>
          <w:r w:rsidRPr="008A09B9">
            <w:rPr>
              <w:b/>
              <w:noProof/>
              <w:sz w:val="18"/>
            </w:rPr>
            <w:fldChar w:fldCharType="end"/>
          </w:r>
          <w:r w:rsidRPr="008A09B9">
            <w:rPr>
              <w:b/>
              <w:sz w:val="18"/>
            </w:rPr>
            <w:t xml:space="preserve"> </w:t>
          </w:r>
        </w:p>
      </w:tc>
    </w:tr>
  </w:tbl>
  <w:p w14:paraId="0475C55A" w14:textId="77777777" w:rsidR="009171CE" w:rsidRDefault="009171CE" w:rsidP="00574431">
    <w:pPr>
      <w:spacing w:line="259" w:lineRule="auto"/>
      <w:rPr>
        <w:sz w:val="2"/>
      </w:rPr>
    </w:pPr>
  </w:p>
  <w:p w14:paraId="3520CA2A" w14:textId="77777777" w:rsidR="00EA6BC4" w:rsidRPr="00574431" w:rsidRDefault="00EA6BC4" w:rsidP="00574431">
    <w:pPr>
      <w:spacing w:line="259"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450A9"/>
    <w:multiLevelType w:val="multilevel"/>
    <w:tmpl w:val="4FC22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C6C5D"/>
    <w:multiLevelType w:val="multilevel"/>
    <w:tmpl w:val="08FE7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C0C0D"/>
    <w:multiLevelType w:val="multilevel"/>
    <w:tmpl w:val="1CFA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575385"/>
    <w:multiLevelType w:val="hybridMultilevel"/>
    <w:tmpl w:val="DCA2F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CE7D12"/>
    <w:multiLevelType w:val="multilevel"/>
    <w:tmpl w:val="D60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15635"/>
    <w:multiLevelType w:val="multilevel"/>
    <w:tmpl w:val="1CFA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FD1162"/>
    <w:multiLevelType w:val="multilevel"/>
    <w:tmpl w:val="1CFA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1622E2"/>
    <w:multiLevelType w:val="multilevel"/>
    <w:tmpl w:val="1CFA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92419"/>
    <w:multiLevelType w:val="multilevel"/>
    <w:tmpl w:val="1CFA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293955"/>
    <w:multiLevelType w:val="multilevel"/>
    <w:tmpl w:val="519C5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666E2F"/>
    <w:multiLevelType w:val="multilevel"/>
    <w:tmpl w:val="1CFA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CC09F3"/>
    <w:multiLevelType w:val="multilevel"/>
    <w:tmpl w:val="1CFA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C445A3"/>
    <w:multiLevelType w:val="hybridMultilevel"/>
    <w:tmpl w:val="96D84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3423E3"/>
    <w:multiLevelType w:val="hybridMultilevel"/>
    <w:tmpl w:val="8BFE1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1776526">
    <w:abstractNumId w:val="13"/>
  </w:num>
  <w:num w:numId="2" w16cid:durableId="1159685676">
    <w:abstractNumId w:val="12"/>
  </w:num>
  <w:num w:numId="3" w16cid:durableId="169763710">
    <w:abstractNumId w:val="3"/>
  </w:num>
  <w:num w:numId="4" w16cid:durableId="688025097">
    <w:abstractNumId w:val="4"/>
  </w:num>
  <w:num w:numId="5" w16cid:durableId="870000639">
    <w:abstractNumId w:val="1"/>
  </w:num>
  <w:num w:numId="6" w16cid:durableId="1847592367">
    <w:abstractNumId w:val="9"/>
  </w:num>
  <w:num w:numId="7" w16cid:durableId="185363255">
    <w:abstractNumId w:val="2"/>
  </w:num>
  <w:num w:numId="8" w16cid:durableId="1452702187">
    <w:abstractNumId w:val="0"/>
  </w:num>
  <w:num w:numId="9" w16cid:durableId="1859925737">
    <w:abstractNumId w:val="7"/>
  </w:num>
  <w:num w:numId="10" w16cid:durableId="1693262501">
    <w:abstractNumId w:val="5"/>
  </w:num>
  <w:num w:numId="11" w16cid:durableId="1529491527">
    <w:abstractNumId w:val="11"/>
  </w:num>
  <w:num w:numId="12" w16cid:durableId="185756969">
    <w:abstractNumId w:val="6"/>
  </w:num>
  <w:num w:numId="13" w16cid:durableId="1285968254">
    <w:abstractNumId w:val="10"/>
  </w:num>
  <w:num w:numId="14" w16cid:durableId="460153128">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6F"/>
    <w:rsid w:val="00014767"/>
    <w:rsid w:val="00022237"/>
    <w:rsid w:val="000310E2"/>
    <w:rsid w:val="000427B0"/>
    <w:rsid w:val="00057F52"/>
    <w:rsid w:val="000678A6"/>
    <w:rsid w:val="00067972"/>
    <w:rsid w:val="000703B0"/>
    <w:rsid w:val="00077AB9"/>
    <w:rsid w:val="00090D6D"/>
    <w:rsid w:val="000B139D"/>
    <w:rsid w:val="000B3B34"/>
    <w:rsid w:val="00112EFE"/>
    <w:rsid w:val="001257C4"/>
    <w:rsid w:val="001266FB"/>
    <w:rsid w:val="00126AC3"/>
    <w:rsid w:val="00127156"/>
    <w:rsid w:val="00144955"/>
    <w:rsid w:val="00147C12"/>
    <w:rsid w:val="00151801"/>
    <w:rsid w:val="00154037"/>
    <w:rsid w:val="0016288C"/>
    <w:rsid w:val="001740E7"/>
    <w:rsid w:val="00191A67"/>
    <w:rsid w:val="001D48B0"/>
    <w:rsid w:val="001E4FF1"/>
    <w:rsid w:val="001E6225"/>
    <w:rsid w:val="001E6497"/>
    <w:rsid w:val="00203FB5"/>
    <w:rsid w:val="00211E8C"/>
    <w:rsid w:val="00213552"/>
    <w:rsid w:val="00232F4D"/>
    <w:rsid w:val="00233315"/>
    <w:rsid w:val="002334F4"/>
    <w:rsid w:val="00234B30"/>
    <w:rsid w:val="00246E14"/>
    <w:rsid w:val="0025498C"/>
    <w:rsid w:val="00271D45"/>
    <w:rsid w:val="002765BE"/>
    <w:rsid w:val="00292231"/>
    <w:rsid w:val="002B03B4"/>
    <w:rsid w:val="002C0860"/>
    <w:rsid w:val="002C10F2"/>
    <w:rsid w:val="002C6003"/>
    <w:rsid w:val="002D1B7A"/>
    <w:rsid w:val="002F2AB4"/>
    <w:rsid w:val="002F6C7F"/>
    <w:rsid w:val="002F79F7"/>
    <w:rsid w:val="00301143"/>
    <w:rsid w:val="003116D1"/>
    <w:rsid w:val="00324095"/>
    <w:rsid w:val="00325C96"/>
    <w:rsid w:val="003424B0"/>
    <w:rsid w:val="00346173"/>
    <w:rsid w:val="00347A65"/>
    <w:rsid w:val="00380054"/>
    <w:rsid w:val="00380DFD"/>
    <w:rsid w:val="00381C76"/>
    <w:rsid w:val="003942F7"/>
    <w:rsid w:val="003947F1"/>
    <w:rsid w:val="003A34A1"/>
    <w:rsid w:val="003A6881"/>
    <w:rsid w:val="003B371D"/>
    <w:rsid w:val="003B53C8"/>
    <w:rsid w:val="003D6C13"/>
    <w:rsid w:val="003E3B70"/>
    <w:rsid w:val="003E6792"/>
    <w:rsid w:val="003E7260"/>
    <w:rsid w:val="00411CBD"/>
    <w:rsid w:val="004413F5"/>
    <w:rsid w:val="004432E1"/>
    <w:rsid w:val="00443BA7"/>
    <w:rsid w:val="0045042B"/>
    <w:rsid w:val="004610C2"/>
    <w:rsid w:val="0046167F"/>
    <w:rsid w:val="00463C07"/>
    <w:rsid w:val="00475BB8"/>
    <w:rsid w:val="0048033F"/>
    <w:rsid w:val="00480B54"/>
    <w:rsid w:val="00484A7B"/>
    <w:rsid w:val="00497D06"/>
    <w:rsid w:val="004C7CA6"/>
    <w:rsid w:val="004E1051"/>
    <w:rsid w:val="004E7D6B"/>
    <w:rsid w:val="004F5762"/>
    <w:rsid w:val="004F7FF9"/>
    <w:rsid w:val="005052A2"/>
    <w:rsid w:val="00507063"/>
    <w:rsid w:val="005077AD"/>
    <w:rsid w:val="00514675"/>
    <w:rsid w:val="005163AD"/>
    <w:rsid w:val="00533CF6"/>
    <w:rsid w:val="005537EA"/>
    <w:rsid w:val="005574C6"/>
    <w:rsid w:val="00564DA7"/>
    <w:rsid w:val="005733F1"/>
    <w:rsid w:val="00574431"/>
    <w:rsid w:val="005864DE"/>
    <w:rsid w:val="005A16A9"/>
    <w:rsid w:val="005A4C9F"/>
    <w:rsid w:val="005B69C8"/>
    <w:rsid w:val="005D0044"/>
    <w:rsid w:val="005D1B93"/>
    <w:rsid w:val="005F29FA"/>
    <w:rsid w:val="005F6085"/>
    <w:rsid w:val="006016FE"/>
    <w:rsid w:val="00616778"/>
    <w:rsid w:val="00625833"/>
    <w:rsid w:val="006415ED"/>
    <w:rsid w:val="00645AEC"/>
    <w:rsid w:val="0065457E"/>
    <w:rsid w:val="00661A75"/>
    <w:rsid w:val="0067548E"/>
    <w:rsid w:val="0067674C"/>
    <w:rsid w:val="00684800"/>
    <w:rsid w:val="00692A0E"/>
    <w:rsid w:val="00695197"/>
    <w:rsid w:val="006A2596"/>
    <w:rsid w:val="006C0B6A"/>
    <w:rsid w:val="006E5976"/>
    <w:rsid w:val="006F0156"/>
    <w:rsid w:val="006F1731"/>
    <w:rsid w:val="006F1FCA"/>
    <w:rsid w:val="00707895"/>
    <w:rsid w:val="00713CAC"/>
    <w:rsid w:val="0072624F"/>
    <w:rsid w:val="00734D9D"/>
    <w:rsid w:val="007503A6"/>
    <w:rsid w:val="007508C2"/>
    <w:rsid w:val="00750C0F"/>
    <w:rsid w:val="00762FAF"/>
    <w:rsid w:val="0077037E"/>
    <w:rsid w:val="00782391"/>
    <w:rsid w:val="00782DCC"/>
    <w:rsid w:val="00791E2F"/>
    <w:rsid w:val="007B0031"/>
    <w:rsid w:val="007B6B83"/>
    <w:rsid w:val="007C21FD"/>
    <w:rsid w:val="007C348F"/>
    <w:rsid w:val="007C3847"/>
    <w:rsid w:val="007E1EED"/>
    <w:rsid w:val="007F56A5"/>
    <w:rsid w:val="00806958"/>
    <w:rsid w:val="0081422E"/>
    <w:rsid w:val="00820FD4"/>
    <w:rsid w:val="00844C4A"/>
    <w:rsid w:val="00853969"/>
    <w:rsid w:val="008870F4"/>
    <w:rsid w:val="008870FC"/>
    <w:rsid w:val="008920FB"/>
    <w:rsid w:val="00892E10"/>
    <w:rsid w:val="008A09B9"/>
    <w:rsid w:val="008A5E25"/>
    <w:rsid w:val="008B1979"/>
    <w:rsid w:val="008B7F54"/>
    <w:rsid w:val="008C05EF"/>
    <w:rsid w:val="008C1A49"/>
    <w:rsid w:val="008C49C7"/>
    <w:rsid w:val="008D1CE5"/>
    <w:rsid w:val="008D3CBB"/>
    <w:rsid w:val="008E150C"/>
    <w:rsid w:val="008F41EA"/>
    <w:rsid w:val="008F7447"/>
    <w:rsid w:val="0090008C"/>
    <w:rsid w:val="00907325"/>
    <w:rsid w:val="009171CE"/>
    <w:rsid w:val="00923310"/>
    <w:rsid w:val="00927133"/>
    <w:rsid w:val="009349D9"/>
    <w:rsid w:val="00947DDE"/>
    <w:rsid w:val="00952EC9"/>
    <w:rsid w:val="009535F7"/>
    <w:rsid w:val="009552C7"/>
    <w:rsid w:val="00975E6A"/>
    <w:rsid w:val="00977917"/>
    <w:rsid w:val="00984AD2"/>
    <w:rsid w:val="00991767"/>
    <w:rsid w:val="00991D88"/>
    <w:rsid w:val="009A498F"/>
    <w:rsid w:val="009B6FF4"/>
    <w:rsid w:val="009B78F7"/>
    <w:rsid w:val="009C158E"/>
    <w:rsid w:val="009C2E09"/>
    <w:rsid w:val="009D5C85"/>
    <w:rsid w:val="009E3EFD"/>
    <w:rsid w:val="00A171A3"/>
    <w:rsid w:val="00A2780D"/>
    <w:rsid w:val="00A36864"/>
    <w:rsid w:val="00A36AC8"/>
    <w:rsid w:val="00A3748A"/>
    <w:rsid w:val="00A5124E"/>
    <w:rsid w:val="00A5170C"/>
    <w:rsid w:val="00A560F6"/>
    <w:rsid w:val="00A66A3E"/>
    <w:rsid w:val="00A71C15"/>
    <w:rsid w:val="00A9479B"/>
    <w:rsid w:val="00A976F0"/>
    <w:rsid w:val="00AB4B0D"/>
    <w:rsid w:val="00AC350E"/>
    <w:rsid w:val="00AD0E58"/>
    <w:rsid w:val="00AE5613"/>
    <w:rsid w:val="00AE625D"/>
    <w:rsid w:val="00AE6A72"/>
    <w:rsid w:val="00AE7465"/>
    <w:rsid w:val="00B02C54"/>
    <w:rsid w:val="00B04AE1"/>
    <w:rsid w:val="00B10376"/>
    <w:rsid w:val="00B14315"/>
    <w:rsid w:val="00B33AD0"/>
    <w:rsid w:val="00B37ACE"/>
    <w:rsid w:val="00B46CFA"/>
    <w:rsid w:val="00B50588"/>
    <w:rsid w:val="00B544ED"/>
    <w:rsid w:val="00B55173"/>
    <w:rsid w:val="00B61188"/>
    <w:rsid w:val="00B65852"/>
    <w:rsid w:val="00B75973"/>
    <w:rsid w:val="00B81F18"/>
    <w:rsid w:val="00B92E93"/>
    <w:rsid w:val="00B935DF"/>
    <w:rsid w:val="00B945A0"/>
    <w:rsid w:val="00BC6770"/>
    <w:rsid w:val="00BD3085"/>
    <w:rsid w:val="00BD757C"/>
    <w:rsid w:val="00BE1EB5"/>
    <w:rsid w:val="00BE507C"/>
    <w:rsid w:val="00C11D72"/>
    <w:rsid w:val="00C154F6"/>
    <w:rsid w:val="00C24F37"/>
    <w:rsid w:val="00C30DA1"/>
    <w:rsid w:val="00C315B3"/>
    <w:rsid w:val="00C42FA3"/>
    <w:rsid w:val="00C50AD4"/>
    <w:rsid w:val="00C66C38"/>
    <w:rsid w:val="00C736CE"/>
    <w:rsid w:val="00C75BAF"/>
    <w:rsid w:val="00C8766F"/>
    <w:rsid w:val="00CA3535"/>
    <w:rsid w:val="00CA61B1"/>
    <w:rsid w:val="00CB209B"/>
    <w:rsid w:val="00CC702A"/>
    <w:rsid w:val="00CD1769"/>
    <w:rsid w:val="00D146A6"/>
    <w:rsid w:val="00D211A5"/>
    <w:rsid w:val="00D35127"/>
    <w:rsid w:val="00D538A1"/>
    <w:rsid w:val="00D552C3"/>
    <w:rsid w:val="00D63642"/>
    <w:rsid w:val="00D63646"/>
    <w:rsid w:val="00D849B3"/>
    <w:rsid w:val="00D91BDD"/>
    <w:rsid w:val="00DA14F9"/>
    <w:rsid w:val="00DB7D9F"/>
    <w:rsid w:val="00DC71F8"/>
    <w:rsid w:val="00DD4CCF"/>
    <w:rsid w:val="00DF1675"/>
    <w:rsid w:val="00E039F4"/>
    <w:rsid w:val="00E12E0D"/>
    <w:rsid w:val="00E168FF"/>
    <w:rsid w:val="00E30BCF"/>
    <w:rsid w:val="00E32AA5"/>
    <w:rsid w:val="00E366BE"/>
    <w:rsid w:val="00E50B08"/>
    <w:rsid w:val="00E571F7"/>
    <w:rsid w:val="00E60B3E"/>
    <w:rsid w:val="00E70585"/>
    <w:rsid w:val="00EA6BC4"/>
    <w:rsid w:val="00EB78F5"/>
    <w:rsid w:val="00EC3D21"/>
    <w:rsid w:val="00EC53F8"/>
    <w:rsid w:val="00ED0BC5"/>
    <w:rsid w:val="00EE0459"/>
    <w:rsid w:val="00EF32F7"/>
    <w:rsid w:val="00F1187A"/>
    <w:rsid w:val="00F261FE"/>
    <w:rsid w:val="00F32DD9"/>
    <w:rsid w:val="00F3584F"/>
    <w:rsid w:val="00F52DB8"/>
    <w:rsid w:val="00F76D08"/>
    <w:rsid w:val="00F836E8"/>
    <w:rsid w:val="00F85784"/>
    <w:rsid w:val="00F960B3"/>
    <w:rsid w:val="00FA75E5"/>
    <w:rsid w:val="00FB4ED6"/>
    <w:rsid w:val="00FB6DA3"/>
    <w:rsid w:val="00FD5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FABE7"/>
  <w15:docId w15:val="{1FBA470A-4BDD-451D-B231-00BBFB8A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42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8766F"/>
    <w:pPr>
      <w:keepNext/>
      <w:ind w:right="543"/>
      <w:outlineLvl w:val="0"/>
    </w:pPr>
    <w:rPr>
      <w:rFonts w:ascii="Arial" w:hAnsi="Arial" w:cs="Arial"/>
      <w:b/>
      <w:bCs/>
      <w:sz w:val="20"/>
    </w:rPr>
  </w:style>
  <w:style w:type="paragraph" w:styleId="Heading2">
    <w:name w:val="heading 2"/>
    <w:basedOn w:val="Normal"/>
    <w:next w:val="Normal"/>
    <w:link w:val="Heading2Char"/>
    <w:uiPriority w:val="9"/>
    <w:semiHidden/>
    <w:unhideWhenUsed/>
    <w:qFormat/>
    <w:rsid w:val="00A560F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766F"/>
    <w:rPr>
      <w:rFonts w:ascii="Arial" w:eastAsia="Times New Roman" w:hAnsi="Arial" w:cs="Arial"/>
      <w:b/>
      <w:bCs/>
      <w:sz w:val="20"/>
      <w:szCs w:val="24"/>
    </w:rPr>
  </w:style>
  <w:style w:type="paragraph" w:styleId="ListParagraph">
    <w:name w:val="List Paragraph"/>
    <w:basedOn w:val="Normal"/>
    <w:uiPriority w:val="34"/>
    <w:qFormat/>
    <w:rsid w:val="00C8766F"/>
    <w:pPr>
      <w:ind w:left="720"/>
      <w:contextualSpacing/>
    </w:pPr>
  </w:style>
  <w:style w:type="table" w:styleId="TableGrid">
    <w:name w:val="Table Grid"/>
    <w:basedOn w:val="TableNormal"/>
    <w:uiPriority w:val="59"/>
    <w:rsid w:val="00641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4A7B"/>
    <w:pPr>
      <w:tabs>
        <w:tab w:val="center" w:pos="4680"/>
        <w:tab w:val="right" w:pos="9360"/>
      </w:tabs>
    </w:pPr>
  </w:style>
  <w:style w:type="character" w:customStyle="1" w:styleId="HeaderChar">
    <w:name w:val="Header Char"/>
    <w:basedOn w:val="DefaultParagraphFont"/>
    <w:link w:val="Header"/>
    <w:uiPriority w:val="99"/>
    <w:rsid w:val="00484A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84A7B"/>
    <w:pPr>
      <w:tabs>
        <w:tab w:val="center" w:pos="4680"/>
        <w:tab w:val="right" w:pos="9360"/>
      </w:tabs>
    </w:pPr>
  </w:style>
  <w:style w:type="character" w:customStyle="1" w:styleId="FooterChar">
    <w:name w:val="Footer Char"/>
    <w:basedOn w:val="DefaultParagraphFont"/>
    <w:link w:val="Footer"/>
    <w:uiPriority w:val="99"/>
    <w:rsid w:val="00484A7B"/>
    <w:rPr>
      <w:rFonts w:ascii="Times New Roman" w:eastAsia="Times New Roman" w:hAnsi="Times New Roman" w:cs="Times New Roman"/>
      <w:sz w:val="24"/>
      <w:szCs w:val="24"/>
    </w:rPr>
  </w:style>
  <w:style w:type="table" w:customStyle="1" w:styleId="TableGrid0">
    <w:name w:val="TableGrid"/>
    <w:rsid w:val="00484A7B"/>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F56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6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B78F5"/>
    <w:rPr>
      <w:sz w:val="16"/>
      <w:szCs w:val="16"/>
    </w:rPr>
  </w:style>
  <w:style w:type="paragraph" w:styleId="CommentText">
    <w:name w:val="annotation text"/>
    <w:basedOn w:val="Normal"/>
    <w:link w:val="CommentTextChar"/>
    <w:uiPriority w:val="99"/>
    <w:semiHidden/>
    <w:unhideWhenUsed/>
    <w:rsid w:val="00EB78F5"/>
    <w:rPr>
      <w:sz w:val="20"/>
      <w:szCs w:val="20"/>
    </w:rPr>
  </w:style>
  <w:style w:type="character" w:customStyle="1" w:styleId="CommentTextChar">
    <w:name w:val="Comment Text Char"/>
    <w:basedOn w:val="DefaultParagraphFont"/>
    <w:link w:val="CommentText"/>
    <w:uiPriority w:val="99"/>
    <w:semiHidden/>
    <w:rsid w:val="00EB78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B78F5"/>
    <w:rPr>
      <w:b/>
      <w:bCs/>
    </w:rPr>
  </w:style>
  <w:style w:type="character" w:customStyle="1" w:styleId="CommentSubjectChar">
    <w:name w:val="Comment Subject Char"/>
    <w:basedOn w:val="CommentTextChar"/>
    <w:link w:val="CommentSubject"/>
    <w:uiPriority w:val="99"/>
    <w:semiHidden/>
    <w:rsid w:val="00EB78F5"/>
    <w:rPr>
      <w:rFonts w:ascii="Times New Roman" w:eastAsia="Times New Roman" w:hAnsi="Times New Roman" w:cs="Times New Roman"/>
      <w:b/>
      <w:bCs/>
      <w:sz w:val="20"/>
      <w:szCs w:val="20"/>
    </w:rPr>
  </w:style>
  <w:style w:type="paragraph" w:styleId="BodyText">
    <w:name w:val="Body Text"/>
    <w:basedOn w:val="Normal"/>
    <w:link w:val="BodyTextChar"/>
    <w:uiPriority w:val="99"/>
    <w:unhideWhenUsed/>
    <w:rsid w:val="00E70585"/>
    <w:pPr>
      <w:spacing w:after="120" w:line="259" w:lineRule="auto"/>
    </w:pPr>
    <w:rPr>
      <w:rFonts w:ascii="Calibri" w:eastAsia="Calibri" w:hAnsi="Calibri" w:cs="Arial"/>
      <w:szCs w:val="22"/>
    </w:rPr>
  </w:style>
  <w:style w:type="character" w:customStyle="1" w:styleId="BodyTextChar">
    <w:name w:val="Body Text Char"/>
    <w:basedOn w:val="DefaultParagraphFont"/>
    <w:link w:val="BodyText"/>
    <w:uiPriority w:val="99"/>
    <w:rsid w:val="00E70585"/>
    <w:rPr>
      <w:rFonts w:ascii="Calibri" w:eastAsia="Calibri" w:hAnsi="Calibri" w:cs="Arial"/>
      <w:sz w:val="24"/>
    </w:rPr>
  </w:style>
  <w:style w:type="paragraph" w:styleId="NormalWeb">
    <w:name w:val="Normal (Web)"/>
    <w:basedOn w:val="Normal"/>
    <w:uiPriority w:val="99"/>
    <w:unhideWhenUsed/>
    <w:rsid w:val="009B6FF4"/>
    <w:pPr>
      <w:spacing w:before="100" w:beforeAutospacing="1" w:after="100" w:afterAutospacing="1"/>
    </w:pPr>
  </w:style>
  <w:style w:type="character" w:styleId="Strong">
    <w:name w:val="Strong"/>
    <w:basedOn w:val="DefaultParagraphFont"/>
    <w:uiPriority w:val="22"/>
    <w:qFormat/>
    <w:rsid w:val="009B6FF4"/>
    <w:rPr>
      <w:b/>
      <w:bCs/>
    </w:rPr>
  </w:style>
  <w:style w:type="paragraph" w:styleId="Revision">
    <w:name w:val="Revision"/>
    <w:hidden/>
    <w:uiPriority w:val="99"/>
    <w:semiHidden/>
    <w:rsid w:val="000310E2"/>
    <w:pPr>
      <w:spacing w:after="0" w:line="240" w:lineRule="auto"/>
    </w:pPr>
    <w:rPr>
      <w:rFonts w:ascii="Times New Roman" w:eastAsia="Times New Roman" w:hAnsi="Times New Roman" w:cs="Times New Roman"/>
      <w:sz w:val="24"/>
      <w:szCs w:val="24"/>
    </w:rPr>
  </w:style>
  <w:style w:type="character" w:customStyle="1" w:styleId="expand-control-text">
    <w:name w:val="expand-control-text"/>
    <w:basedOn w:val="DefaultParagraphFont"/>
    <w:rsid w:val="007E1EED"/>
  </w:style>
  <w:style w:type="character" w:customStyle="1" w:styleId="Heading2Char">
    <w:name w:val="Heading 2 Char"/>
    <w:basedOn w:val="DefaultParagraphFont"/>
    <w:link w:val="Heading2"/>
    <w:uiPriority w:val="9"/>
    <w:semiHidden/>
    <w:rsid w:val="00A560F6"/>
    <w:rPr>
      <w:rFonts w:asciiTheme="majorHAnsi" w:eastAsiaTheme="majorEastAsia" w:hAnsiTheme="majorHAnsi" w:cstheme="majorBidi"/>
      <w:color w:val="365F91" w:themeColor="accent1" w:themeShade="BF"/>
      <w:sz w:val="26"/>
      <w:szCs w:val="26"/>
    </w:rPr>
  </w:style>
  <w:style w:type="character" w:customStyle="1" w:styleId="jpfdse">
    <w:name w:val="jpfdse"/>
    <w:basedOn w:val="DefaultParagraphFont"/>
    <w:rsid w:val="009552C7"/>
  </w:style>
  <w:style w:type="character" w:styleId="Hyperlink">
    <w:name w:val="Hyperlink"/>
    <w:basedOn w:val="DefaultParagraphFont"/>
    <w:uiPriority w:val="99"/>
    <w:unhideWhenUsed/>
    <w:rsid w:val="004F7FF9"/>
    <w:rPr>
      <w:color w:val="0000FF" w:themeColor="hyperlink"/>
      <w:u w:val="single"/>
    </w:rPr>
  </w:style>
  <w:style w:type="character" w:styleId="UnresolvedMention">
    <w:name w:val="Unresolved Mention"/>
    <w:basedOn w:val="DefaultParagraphFont"/>
    <w:uiPriority w:val="99"/>
    <w:semiHidden/>
    <w:unhideWhenUsed/>
    <w:rsid w:val="004F7FF9"/>
    <w:rPr>
      <w:color w:val="605E5C"/>
      <w:shd w:val="clear" w:color="auto" w:fill="E1DFDD"/>
    </w:rPr>
  </w:style>
  <w:style w:type="paragraph" w:styleId="Title">
    <w:name w:val="Title"/>
    <w:basedOn w:val="Normal"/>
    <w:next w:val="Normal"/>
    <w:link w:val="TitleChar"/>
    <w:uiPriority w:val="10"/>
    <w:qFormat/>
    <w:rsid w:val="003E3B70"/>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3E3B70"/>
    <w:rPr>
      <w:rFonts w:asciiTheme="majorHAnsi" w:eastAsiaTheme="majorEastAsia" w:hAnsiTheme="majorHAnsi" w:cstheme="majorBidi"/>
      <w:spacing w:val="-10"/>
      <w:kern w:val="28"/>
      <w:sz w:val="56"/>
      <w:szCs w:val="56"/>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9647">
      <w:bodyDiv w:val="1"/>
      <w:marLeft w:val="0"/>
      <w:marRight w:val="0"/>
      <w:marTop w:val="0"/>
      <w:marBottom w:val="0"/>
      <w:divBdr>
        <w:top w:val="none" w:sz="0" w:space="0" w:color="auto"/>
        <w:left w:val="none" w:sz="0" w:space="0" w:color="auto"/>
        <w:bottom w:val="none" w:sz="0" w:space="0" w:color="auto"/>
        <w:right w:val="none" w:sz="0" w:space="0" w:color="auto"/>
      </w:divBdr>
    </w:div>
    <w:div w:id="71245041">
      <w:bodyDiv w:val="1"/>
      <w:marLeft w:val="0"/>
      <w:marRight w:val="0"/>
      <w:marTop w:val="0"/>
      <w:marBottom w:val="0"/>
      <w:divBdr>
        <w:top w:val="none" w:sz="0" w:space="0" w:color="auto"/>
        <w:left w:val="none" w:sz="0" w:space="0" w:color="auto"/>
        <w:bottom w:val="none" w:sz="0" w:space="0" w:color="auto"/>
        <w:right w:val="none" w:sz="0" w:space="0" w:color="auto"/>
      </w:divBdr>
      <w:divsChild>
        <w:div w:id="1741753849">
          <w:marLeft w:val="0"/>
          <w:marRight w:val="0"/>
          <w:marTop w:val="0"/>
          <w:marBottom w:val="0"/>
          <w:divBdr>
            <w:top w:val="none" w:sz="0" w:space="0" w:color="auto"/>
            <w:left w:val="none" w:sz="0" w:space="0" w:color="auto"/>
            <w:bottom w:val="none" w:sz="0" w:space="0" w:color="auto"/>
            <w:right w:val="none" w:sz="0" w:space="0" w:color="auto"/>
          </w:divBdr>
        </w:div>
      </w:divsChild>
    </w:div>
    <w:div w:id="121077624">
      <w:bodyDiv w:val="1"/>
      <w:marLeft w:val="0"/>
      <w:marRight w:val="0"/>
      <w:marTop w:val="0"/>
      <w:marBottom w:val="0"/>
      <w:divBdr>
        <w:top w:val="none" w:sz="0" w:space="0" w:color="auto"/>
        <w:left w:val="none" w:sz="0" w:space="0" w:color="auto"/>
        <w:bottom w:val="none" w:sz="0" w:space="0" w:color="auto"/>
        <w:right w:val="none" w:sz="0" w:space="0" w:color="auto"/>
      </w:divBdr>
    </w:div>
    <w:div w:id="229774048">
      <w:bodyDiv w:val="1"/>
      <w:marLeft w:val="0"/>
      <w:marRight w:val="0"/>
      <w:marTop w:val="0"/>
      <w:marBottom w:val="0"/>
      <w:divBdr>
        <w:top w:val="none" w:sz="0" w:space="0" w:color="auto"/>
        <w:left w:val="none" w:sz="0" w:space="0" w:color="auto"/>
        <w:bottom w:val="none" w:sz="0" w:space="0" w:color="auto"/>
        <w:right w:val="none" w:sz="0" w:space="0" w:color="auto"/>
      </w:divBdr>
    </w:div>
    <w:div w:id="298539219">
      <w:bodyDiv w:val="1"/>
      <w:marLeft w:val="0"/>
      <w:marRight w:val="0"/>
      <w:marTop w:val="0"/>
      <w:marBottom w:val="0"/>
      <w:divBdr>
        <w:top w:val="none" w:sz="0" w:space="0" w:color="auto"/>
        <w:left w:val="none" w:sz="0" w:space="0" w:color="auto"/>
        <w:bottom w:val="none" w:sz="0" w:space="0" w:color="auto"/>
        <w:right w:val="none" w:sz="0" w:space="0" w:color="auto"/>
      </w:divBdr>
    </w:div>
    <w:div w:id="307249909">
      <w:bodyDiv w:val="1"/>
      <w:marLeft w:val="0"/>
      <w:marRight w:val="0"/>
      <w:marTop w:val="0"/>
      <w:marBottom w:val="0"/>
      <w:divBdr>
        <w:top w:val="none" w:sz="0" w:space="0" w:color="auto"/>
        <w:left w:val="none" w:sz="0" w:space="0" w:color="auto"/>
        <w:bottom w:val="none" w:sz="0" w:space="0" w:color="auto"/>
        <w:right w:val="none" w:sz="0" w:space="0" w:color="auto"/>
      </w:divBdr>
    </w:div>
    <w:div w:id="373964028">
      <w:bodyDiv w:val="1"/>
      <w:marLeft w:val="0"/>
      <w:marRight w:val="0"/>
      <w:marTop w:val="0"/>
      <w:marBottom w:val="0"/>
      <w:divBdr>
        <w:top w:val="none" w:sz="0" w:space="0" w:color="auto"/>
        <w:left w:val="none" w:sz="0" w:space="0" w:color="auto"/>
        <w:bottom w:val="none" w:sz="0" w:space="0" w:color="auto"/>
        <w:right w:val="none" w:sz="0" w:space="0" w:color="auto"/>
      </w:divBdr>
      <w:divsChild>
        <w:div w:id="1383939066">
          <w:marLeft w:val="0"/>
          <w:marRight w:val="0"/>
          <w:marTop w:val="0"/>
          <w:marBottom w:val="0"/>
          <w:divBdr>
            <w:top w:val="none" w:sz="0" w:space="0" w:color="auto"/>
            <w:left w:val="none" w:sz="0" w:space="0" w:color="auto"/>
            <w:bottom w:val="none" w:sz="0" w:space="0" w:color="auto"/>
            <w:right w:val="none" w:sz="0" w:space="0" w:color="auto"/>
          </w:divBdr>
          <w:divsChild>
            <w:div w:id="75127790">
              <w:marLeft w:val="0"/>
              <w:marRight w:val="0"/>
              <w:marTop w:val="0"/>
              <w:marBottom w:val="0"/>
              <w:divBdr>
                <w:top w:val="none" w:sz="0" w:space="0" w:color="auto"/>
                <w:left w:val="none" w:sz="0" w:space="0" w:color="auto"/>
                <w:bottom w:val="none" w:sz="0" w:space="0" w:color="auto"/>
                <w:right w:val="none" w:sz="0" w:space="0" w:color="auto"/>
              </w:divBdr>
              <w:divsChild>
                <w:div w:id="1483503351">
                  <w:marLeft w:val="0"/>
                  <w:marRight w:val="0"/>
                  <w:marTop w:val="0"/>
                  <w:marBottom w:val="0"/>
                  <w:divBdr>
                    <w:top w:val="none" w:sz="0" w:space="0" w:color="auto"/>
                    <w:left w:val="none" w:sz="0" w:space="0" w:color="auto"/>
                    <w:bottom w:val="none" w:sz="0" w:space="0" w:color="auto"/>
                    <w:right w:val="none" w:sz="0" w:space="0" w:color="auto"/>
                  </w:divBdr>
                  <w:divsChild>
                    <w:div w:id="2134908489">
                      <w:marLeft w:val="0"/>
                      <w:marRight w:val="0"/>
                      <w:marTop w:val="0"/>
                      <w:marBottom w:val="0"/>
                      <w:divBdr>
                        <w:top w:val="none" w:sz="0" w:space="0" w:color="auto"/>
                        <w:left w:val="none" w:sz="0" w:space="0" w:color="auto"/>
                        <w:bottom w:val="none" w:sz="0" w:space="0" w:color="auto"/>
                        <w:right w:val="none" w:sz="0" w:space="0" w:color="auto"/>
                      </w:divBdr>
                      <w:divsChild>
                        <w:div w:id="1896625993">
                          <w:marLeft w:val="0"/>
                          <w:marRight w:val="0"/>
                          <w:marTop w:val="0"/>
                          <w:marBottom w:val="0"/>
                          <w:divBdr>
                            <w:top w:val="single" w:sz="6" w:space="2" w:color="AAAAAA"/>
                            <w:left w:val="single" w:sz="6" w:space="2" w:color="AAAAAA"/>
                            <w:bottom w:val="single" w:sz="6" w:space="2" w:color="AAAAAA"/>
                            <w:right w:val="single" w:sz="6" w:space="2" w:color="AAAAAA"/>
                          </w:divBdr>
                          <w:divsChild>
                            <w:div w:id="149250264">
                              <w:marLeft w:val="0"/>
                              <w:marRight w:val="0"/>
                              <w:marTop w:val="0"/>
                              <w:marBottom w:val="0"/>
                              <w:divBdr>
                                <w:top w:val="single" w:sz="2" w:space="12" w:color="AAAAAA"/>
                                <w:left w:val="single" w:sz="2" w:space="17" w:color="AAAAAA"/>
                                <w:bottom w:val="single" w:sz="2" w:space="12" w:color="AAAAAA"/>
                                <w:right w:val="single" w:sz="2" w:space="17" w:color="AAAAAA"/>
                              </w:divBdr>
                              <w:divsChild>
                                <w:div w:id="713888164">
                                  <w:marLeft w:val="0"/>
                                  <w:marRight w:val="0"/>
                                  <w:marTop w:val="0"/>
                                  <w:marBottom w:val="0"/>
                                  <w:divBdr>
                                    <w:top w:val="none" w:sz="0" w:space="0" w:color="auto"/>
                                    <w:left w:val="none" w:sz="0" w:space="0" w:color="auto"/>
                                    <w:bottom w:val="none" w:sz="0" w:space="0" w:color="auto"/>
                                    <w:right w:val="none" w:sz="0" w:space="0" w:color="auto"/>
                                  </w:divBdr>
                                  <w:divsChild>
                                    <w:div w:id="156389142">
                                      <w:marLeft w:val="75"/>
                                      <w:marRight w:val="75"/>
                                      <w:marTop w:val="75"/>
                                      <w:marBottom w:val="75"/>
                                      <w:divBdr>
                                        <w:top w:val="dotted" w:sz="18" w:space="8" w:color="EEEECC"/>
                                        <w:left w:val="single" w:sz="12" w:space="11" w:color="0000BB"/>
                                        <w:bottom w:val="dotted" w:sz="18" w:space="8" w:color="EEEECC"/>
                                        <w:right w:val="single" w:sz="12" w:space="11" w:color="0000BB"/>
                                      </w:divBdr>
                                      <w:divsChild>
                                        <w:div w:id="1364749950">
                                          <w:marLeft w:val="0"/>
                                          <w:marRight w:val="0"/>
                                          <w:marTop w:val="0"/>
                                          <w:marBottom w:val="0"/>
                                          <w:divBdr>
                                            <w:top w:val="none" w:sz="0" w:space="0" w:color="auto"/>
                                            <w:left w:val="none" w:sz="0" w:space="0" w:color="auto"/>
                                            <w:bottom w:val="none" w:sz="0" w:space="0" w:color="auto"/>
                                            <w:right w:val="none" w:sz="0" w:space="0" w:color="auto"/>
                                          </w:divBdr>
                                          <w:divsChild>
                                            <w:div w:id="1657687971">
                                              <w:marLeft w:val="0"/>
                                              <w:marRight w:val="0"/>
                                              <w:marTop w:val="0"/>
                                              <w:marBottom w:val="0"/>
                                              <w:divBdr>
                                                <w:top w:val="none" w:sz="0" w:space="0" w:color="auto"/>
                                                <w:left w:val="none" w:sz="0" w:space="0" w:color="auto"/>
                                                <w:bottom w:val="none" w:sz="0" w:space="0" w:color="auto"/>
                                                <w:right w:val="none" w:sz="0" w:space="0" w:color="auto"/>
                                              </w:divBdr>
                                              <w:divsChild>
                                                <w:div w:id="642734969">
                                                  <w:marLeft w:val="0"/>
                                                  <w:marRight w:val="0"/>
                                                  <w:marTop w:val="0"/>
                                                  <w:marBottom w:val="0"/>
                                                  <w:divBdr>
                                                    <w:top w:val="none" w:sz="0" w:space="0" w:color="auto"/>
                                                    <w:left w:val="none" w:sz="0" w:space="0" w:color="auto"/>
                                                    <w:bottom w:val="none" w:sz="0" w:space="0" w:color="auto"/>
                                                    <w:right w:val="none" w:sz="0" w:space="0" w:color="auto"/>
                                                  </w:divBdr>
                                                  <w:divsChild>
                                                    <w:div w:id="212695174">
                                                      <w:marLeft w:val="0"/>
                                                      <w:marRight w:val="0"/>
                                                      <w:marTop w:val="0"/>
                                                      <w:marBottom w:val="0"/>
                                                      <w:divBdr>
                                                        <w:top w:val="none" w:sz="0" w:space="0" w:color="auto"/>
                                                        <w:left w:val="none" w:sz="0" w:space="0" w:color="auto"/>
                                                        <w:bottom w:val="none" w:sz="0" w:space="0" w:color="auto"/>
                                                        <w:right w:val="none" w:sz="0" w:space="0" w:color="auto"/>
                                                      </w:divBdr>
                                                      <w:divsChild>
                                                        <w:div w:id="731463288">
                                                          <w:marLeft w:val="0"/>
                                                          <w:marRight w:val="0"/>
                                                          <w:marTop w:val="0"/>
                                                          <w:marBottom w:val="150"/>
                                                          <w:divBdr>
                                                            <w:top w:val="none" w:sz="0" w:space="0" w:color="auto"/>
                                                            <w:left w:val="none" w:sz="0" w:space="0" w:color="auto"/>
                                                            <w:bottom w:val="none" w:sz="0" w:space="0" w:color="auto"/>
                                                            <w:right w:val="none" w:sz="0" w:space="0" w:color="auto"/>
                                                          </w:divBdr>
                                                        </w:div>
                                                      </w:divsChild>
                                                    </w:div>
                                                    <w:div w:id="1302156311">
                                                      <w:marLeft w:val="0"/>
                                                      <w:marRight w:val="0"/>
                                                      <w:marTop w:val="0"/>
                                                      <w:marBottom w:val="0"/>
                                                      <w:divBdr>
                                                        <w:top w:val="none" w:sz="0" w:space="0" w:color="auto"/>
                                                        <w:left w:val="none" w:sz="0" w:space="0" w:color="auto"/>
                                                        <w:bottom w:val="none" w:sz="0" w:space="0" w:color="auto"/>
                                                        <w:right w:val="none" w:sz="0" w:space="0" w:color="auto"/>
                                                      </w:divBdr>
                                                      <w:divsChild>
                                                        <w:div w:id="12379818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331058">
      <w:bodyDiv w:val="1"/>
      <w:marLeft w:val="0"/>
      <w:marRight w:val="0"/>
      <w:marTop w:val="0"/>
      <w:marBottom w:val="0"/>
      <w:divBdr>
        <w:top w:val="none" w:sz="0" w:space="0" w:color="auto"/>
        <w:left w:val="none" w:sz="0" w:space="0" w:color="auto"/>
        <w:bottom w:val="none" w:sz="0" w:space="0" w:color="auto"/>
        <w:right w:val="none" w:sz="0" w:space="0" w:color="auto"/>
      </w:divBdr>
    </w:div>
    <w:div w:id="505370034">
      <w:bodyDiv w:val="1"/>
      <w:marLeft w:val="0"/>
      <w:marRight w:val="0"/>
      <w:marTop w:val="0"/>
      <w:marBottom w:val="0"/>
      <w:divBdr>
        <w:top w:val="none" w:sz="0" w:space="0" w:color="auto"/>
        <w:left w:val="none" w:sz="0" w:space="0" w:color="auto"/>
        <w:bottom w:val="none" w:sz="0" w:space="0" w:color="auto"/>
        <w:right w:val="none" w:sz="0" w:space="0" w:color="auto"/>
      </w:divBdr>
      <w:divsChild>
        <w:div w:id="1640308779">
          <w:marLeft w:val="0"/>
          <w:marRight w:val="0"/>
          <w:marTop w:val="0"/>
          <w:marBottom w:val="0"/>
          <w:divBdr>
            <w:top w:val="none" w:sz="0" w:space="0" w:color="auto"/>
            <w:left w:val="none" w:sz="0" w:space="0" w:color="auto"/>
            <w:bottom w:val="none" w:sz="0" w:space="0" w:color="auto"/>
            <w:right w:val="none" w:sz="0" w:space="0" w:color="auto"/>
          </w:divBdr>
          <w:divsChild>
            <w:div w:id="383796774">
              <w:marLeft w:val="0"/>
              <w:marRight w:val="0"/>
              <w:marTop w:val="0"/>
              <w:marBottom w:val="0"/>
              <w:divBdr>
                <w:top w:val="none" w:sz="0" w:space="0" w:color="auto"/>
                <w:left w:val="none" w:sz="0" w:space="0" w:color="auto"/>
                <w:bottom w:val="none" w:sz="0" w:space="0" w:color="auto"/>
                <w:right w:val="none" w:sz="0" w:space="0" w:color="auto"/>
              </w:divBdr>
            </w:div>
            <w:div w:id="2016378220">
              <w:marLeft w:val="0"/>
              <w:marRight w:val="0"/>
              <w:marTop w:val="0"/>
              <w:marBottom w:val="0"/>
              <w:divBdr>
                <w:top w:val="none" w:sz="0" w:space="0" w:color="auto"/>
                <w:left w:val="none" w:sz="0" w:space="0" w:color="auto"/>
                <w:bottom w:val="none" w:sz="0" w:space="0" w:color="auto"/>
                <w:right w:val="none" w:sz="0" w:space="0" w:color="auto"/>
              </w:divBdr>
            </w:div>
            <w:div w:id="2114277647">
              <w:marLeft w:val="0"/>
              <w:marRight w:val="0"/>
              <w:marTop w:val="0"/>
              <w:marBottom w:val="0"/>
              <w:divBdr>
                <w:top w:val="none" w:sz="0" w:space="0" w:color="auto"/>
                <w:left w:val="none" w:sz="0" w:space="0" w:color="auto"/>
                <w:bottom w:val="none" w:sz="0" w:space="0" w:color="auto"/>
                <w:right w:val="none" w:sz="0" w:space="0" w:color="auto"/>
              </w:divBdr>
            </w:div>
            <w:div w:id="1177111816">
              <w:marLeft w:val="0"/>
              <w:marRight w:val="0"/>
              <w:marTop w:val="0"/>
              <w:marBottom w:val="0"/>
              <w:divBdr>
                <w:top w:val="none" w:sz="0" w:space="0" w:color="auto"/>
                <w:left w:val="none" w:sz="0" w:space="0" w:color="auto"/>
                <w:bottom w:val="none" w:sz="0" w:space="0" w:color="auto"/>
                <w:right w:val="none" w:sz="0" w:space="0" w:color="auto"/>
              </w:divBdr>
            </w:div>
            <w:div w:id="77177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88550">
      <w:bodyDiv w:val="1"/>
      <w:marLeft w:val="0"/>
      <w:marRight w:val="0"/>
      <w:marTop w:val="0"/>
      <w:marBottom w:val="0"/>
      <w:divBdr>
        <w:top w:val="none" w:sz="0" w:space="0" w:color="auto"/>
        <w:left w:val="none" w:sz="0" w:space="0" w:color="auto"/>
        <w:bottom w:val="none" w:sz="0" w:space="0" w:color="auto"/>
        <w:right w:val="none" w:sz="0" w:space="0" w:color="auto"/>
      </w:divBdr>
      <w:divsChild>
        <w:div w:id="2011908052">
          <w:marLeft w:val="0"/>
          <w:marRight w:val="0"/>
          <w:marTop w:val="0"/>
          <w:marBottom w:val="0"/>
          <w:divBdr>
            <w:top w:val="none" w:sz="0" w:space="0" w:color="auto"/>
            <w:left w:val="none" w:sz="0" w:space="0" w:color="auto"/>
            <w:bottom w:val="none" w:sz="0" w:space="0" w:color="auto"/>
            <w:right w:val="none" w:sz="0" w:space="0" w:color="auto"/>
          </w:divBdr>
        </w:div>
      </w:divsChild>
    </w:div>
    <w:div w:id="832260017">
      <w:bodyDiv w:val="1"/>
      <w:marLeft w:val="0"/>
      <w:marRight w:val="0"/>
      <w:marTop w:val="0"/>
      <w:marBottom w:val="0"/>
      <w:divBdr>
        <w:top w:val="none" w:sz="0" w:space="0" w:color="auto"/>
        <w:left w:val="none" w:sz="0" w:space="0" w:color="auto"/>
        <w:bottom w:val="none" w:sz="0" w:space="0" w:color="auto"/>
        <w:right w:val="none" w:sz="0" w:space="0" w:color="auto"/>
      </w:divBdr>
    </w:div>
    <w:div w:id="979264429">
      <w:bodyDiv w:val="1"/>
      <w:marLeft w:val="0"/>
      <w:marRight w:val="0"/>
      <w:marTop w:val="0"/>
      <w:marBottom w:val="0"/>
      <w:divBdr>
        <w:top w:val="none" w:sz="0" w:space="0" w:color="auto"/>
        <w:left w:val="none" w:sz="0" w:space="0" w:color="auto"/>
        <w:bottom w:val="none" w:sz="0" w:space="0" w:color="auto"/>
        <w:right w:val="none" w:sz="0" w:space="0" w:color="auto"/>
      </w:divBdr>
    </w:div>
    <w:div w:id="1000235977">
      <w:bodyDiv w:val="1"/>
      <w:marLeft w:val="0"/>
      <w:marRight w:val="0"/>
      <w:marTop w:val="0"/>
      <w:marBottom w:val="0"/>
      <w:divBdr>
        <w:top w:val="none" w:sz="0" w:space="0" w:color="auto"/>
        <w:left w:val="none" w:sz="0" w:space="0" w:color="auto"/>
        <w:bottom w:val="none" w:sz="0" w:space="0" w:color="auto"/>
        <w:right w:val="none" w:sz="0" w:space="0" w:color="auto"/>
      </w:divBdr>
    </w:div>
    <w:div w:id="1073773177">
      <w:bodyDiv w:val="1"/>
      <w:marLeft w:val="0"/>
      <w:marRight w:val="0"/>
      <w:marTop w:val="0"/>
      <w:marBottom w:val="0"/>
      <w:divBdr>
        <w:top w:val="none" w:sz="0" w:space="0" w:color="auto"/>
        <w:left w:val="none" w:sz="0" w:space="0" w:color="auto"/>
        <w:bottom w:val="none" w:sz="0" w:space="0" w:color="auto"/>
        <w:right w:val="none" w:sz="0" w:space="0" w:color="auto"/>
      </w:divBdr>
    </w:div>
    <w:div w:id="1137064581">
      <w:bodyDiv w:val="1"/>
      <w:marLeft w:val="0"/>
      <w:marRight w:val="0"/>
      <w:marTop w:val="0"/>
      <w:marBottom w:val="0"/>
      <w:divBdr>
        <w:top w:val="none" w:sz="0" w:space="0" w:color="auto"/>
        <w:left w:val="none" w:sz="0" w:space="0" w:color="auto"/>
        <w:bottom w:val="none" w:sz="0" w:space="0" w:color="auto"/>
        <w:right w:val="none" w:sz="0" w:space="0" w:color="auto"/>
      </w:divBdr>
    </w:div>
    <w:div w:id="1258447517">
      <w:bodyDiv w:val="1"/>
      <w:marLeft w:val="0"/>
      <w:marRight w:val="0"/>
      <w:marTop w:val="0"/>
      <w:marBottom w:val="0"/>
      <w:divBdr>
        <w:top w:val="none" w:sz="0" w:space="0" w:color="auto"/>
        <w:left w:val="none" w:sz="0" w:space="0" w:color="auto"/>
        <w:bottom w:val="none" w:sz="0" w:space="0" w:color="auto"/>
        <w:right w:val="none" w:sz="0" w:space="0" w:color="auto"/>
      </w:divBdr>
      <w:divsChild>
        <w:div w:id="151072006">
          <w:marLeft w:val="0"/>
          <w:marRight w:val="0"/>
          <w:marTop w:val="0"/>
          <w:marBottom w:val="0"/>
          <w:divBdr>
            <w:top w:val="none" w:sz="0" w:space="0" w:color="auto"/>
            <w:left w:val="none" w:sz="0" w:space="0" w:color="auto"/>
            <w:bottom w:val="none" w:sz="0" w:space="0" w:color="auto"/>
            <w:right w:val="none" w:sz="0" w:space="0" w:color="auto"/>
          </w:divBdr>
          <w:divsChild>
            <w:div w:id="1040478987">
              <w:marLeft w:val="0"/>
              <w:marRight w:val="0"/>
              <w:marTop w:val="0"/>
              <w:marBottom w:val="0"/>
              <w:divBdr>
                <w:top w:val="none" w:sz="0" w:space="0" w:color="auto"/>
                <w:left w:val="none" w:sz="0" w:space="0" w:color="auto"/>
                <w:bottom w:val="none" w:sz="0" w:space="0" w:color="auto"/>
                <w:right w:val="none" w:sz="0" w:space="0" w:color="auto"/>
              </w:divBdr>
            </w:div>
            <w:div w:id="1395155333">
              <w:marLeft w:val="0"/>
              <w:marRight w:val="0"/>
              <w:marTop w:val="0"/>
              <w:marBottom w:val="0"/>
              <w:divBdr>
                <w:top w:val="none" w:sz="0" w:space="0" w:color="auto"/>
                <w:left w:val="none" w:sz="0" w:space="0" w:color="auto"/>
                <w:bottom w:val="none" w:sz="0" w:space="0" w:color="auto"/>
                <w:right w:val="none" w:sz="0" w:space="0" w:color="auto"/>
              </w:divBdr>
            </w:div>
            <w:div w:id="1619217587">
              <w:marLeft w:val="0"/>
              <w:marRight w:val="0"/>
              <w:marTop w:val="0"/>
              <w:marBottom w:val="0"/>
              <w:divBdr>
                <w:top w:val="none" w:sz="0" w:space="0" w:color="auto"/>
                <w:left w:val="none" w:sz="0" w:space="0" w:color="auto"/>
                <w:bottom w:val="none" w:sz="0" w:space="0" w:color="auto"/>
                <w:right w:val="none" w:sz="0" w:space="0" w:color="auto"/>
              </w:divBdr>
            </w:div>
            <w:div w:id="535121604">
              <w:marLeft w:val="0"/>
              <w:marRight w:val="0"/>
              <w:marTop w:val="0"/>
              <w:marBottom w:val="0"/>
              <w:divBdr>
                <w:top w:val="none" w:sz="0" w:space="0" w:color="auto"/>
                <w:left w:val="none" w:sz="0" w:space="0" w:color="auto"/>
                <w:bottom w:val="none" w:sz="0" w:space="0" w:color="auto"/>
                <w:right w:val="none" w:sz="0" w:space="0" w:color="auto"/>
              </w:divBdr>
            </w:div>
            <w:div w:id="63079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109442">
      <w:bodyDiv w:val="1"/>
      <w:marLeft w:val="0"/>
      <w:marRight w:val="0"/>
      <w:marTop w:val="0"/>
      <w:marBottom w:val="0"/>
      <w:divBdr>
        <w:top w:val="none" w:sz="0" w:space="0" w:color="auto"/>
        <w:left w:val="none" w:sz="0" w:space="0" w:color="auto"/>
        <w:bottom w:val="none" w:sz="0" w:space="0" w:color="auto"/>
        <w:right w:val="none" w:sz="0" w:space="0" w:color="auto"/>
      </w:divBdr>
    </w:div>
    <w:div w:id="1351253459">
      <w:bodyDiv w:val="1"/>
      <w:marLeft w:val="0"/>
      <w:marRight w:val="0"/>
      <w:marTop w:val="0"/>
      <w:marBottom w:val="0"/>
      <w:divBdr>
        <w:top w:val="none" w:sz="0" w:space="0" w:color="auto"/>
        <w:left w:val="none" w:sz="0" w:space="0" w:color="auto"/>
        <w:bottom w:val="none" w:sz="0" w:space="0" w:color="auto"/>
        <w:right w:val="none" w:sz="0" w:space="0" w:color="auto"/>
      </w:divBdr>
    </w:div>
    <w:div w:id="1430202148">
      <w:bodyDiv w:val="1"/>
      <w:marLeft w:val="0"/>
      <w:marRight w:val="0"/>
      <w:marTop w:val="0"/>
      <w:marBottom w:val="0"/>
      <w:divBdr>
        <w:top w:val="none" w:sz="0" w:space="0" w:color="auto"/>
        <w:left w:val="none" w:sz="0" w:space="0" w:color="auto"/>
        <w:bottom w:val="none" w:sz="0" w:space="0" w:color="auto"/>
        <w:right w:val="none" w:sz="0" w:space="0" w:color="auto"/>
      </w:divBdr>
    </w:div>
    <w:div w:id="1432551635">
      <w:bodyDiv w:val="1"/>
      <w:marLeft w:val="0"/>
      <w:marRight w:val="0"/>
      <w:marTop w:val="0"/>
      <w:marBottom w:val="0"/>
      <w:divBdr>
        <w:top w:val="none" w:sz="0" w:space="0" w:color="auto"/>
        <w:left w:val="none" w:sz="0" w:space="0" w:color="auto"/>
        <w:bottom w:val="none" w:sz="0" w:space="0" w:color="auto"/>
        <w:right w:val="none" w:sz="0" w:space="0" w:color="auto"/>
      </w:divBdr>
      <w:divsChild>
        <w:div w:id="1850675280">
          <w:marLeft w:val="0"/>
          <w:marRight w:val="0"/>
          <w:marTop w:val="0"/>
          <w:marBottom w:val="0"/>
          <w:divBdr>
            <w:top w:val="none" w:sz="0" w:space="0" w:color="auto"/>
            <w:left w:val="none" w:sz="0" w:space="0" w:color="auto"/>
            <w:bottom w:val="none" w:sz="0" w:space="0" w:color="auto"/>
            <w:right w:val="none" w:sz="0" w:space="0" w:color="auto"/>
          </w:divBdr>
          <w:divsChild>
            <w:div w:id="625281025">
              <w:marLeft w:val="0"/>
              <w:marRight w:val="0"/>
              <w:marTop w:val="0"/>
              <w:marBottom w:val="0"/>
              <w:divBdr>
                <w:top w:val="none" w:sz="0" w:space="0" w:color="auto"/>
                <w:left w:val="none" w:sz="0" w:space="0" w:color="auto"/>
                <w:bottom w:val="none" w:sz="0" w:space="0" w:color="auto"/>
                <w:right w:val="none" w:sz="0" w:space="0" w:color="auto"/>
              </w:divBdr>
            </w:div>
            <w:div w:id="451020104">
              <w:marLeft w:val="0"/>
              <w:marRight w:val="0"/>
              <w:marTop w:val="0"/>
              <w:marBottom w:val="0"/>
              <w:divBdr>
                <w:top w:val="none" w:sz="0" w:space="0" w:color="auto"/>
                <w:left w:val="none" w:sz="0" w:space="0" w:color="auto"/>
                <w:bottom w:val="none" w:sz="0" w:space="0" w:color="auto"/>
                <w:right w:val="none" w:sz="0" w:space="0" w:color="auto"/>
              </w:divBdr>
            </w:div>
            <w:div w:id="1099595141">
              <w:marLeft w:val="0"/>
              <w:marRight w:val="0"/>
              <w:marTop w:val="0"/>
              <w:marBottom w:val="0"/>
              <w:divBdr>
                <w:top w:val="none" w:sz="0" w:space="0" w:color="auto"/>
                <w:left w:val="none" w:sz="0" w:space="0" w:color="auto"/>
                <w:bottom w:val="none" w:sz="0" w:space="0" w:color="auto"/>
                <w:right w:val="none" w:sz="0" w:space="0" w:color="auto"/>
              </w:divBdr>
            </w:div>
            <w:div w:id="1868368363">
              <w:marLeft w:val="0"/>
              <w:marRight w:val="0"/>
              <w:marTop w:val="0"/>
              <w:marBottom w:val="0"/>
              <w:divBdr>
                <w:top w:val="none" w:sz="0" w:space="0" w:color="auto"/>
                <w:left w:val="none" w:sz="0" w:space="0" w:color="auto"/>
                <w:bottom w:val="none" w:sz="0" w:space="0" w:color="auto"/>
                <w:right w:val="none" w:sz="0" w:space="0" w:color="auto"/>
              </w:divBdr>
            </w:div>
            <w:div w:id="618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091156">
      <w:bodyDiv w:val="1"/>
      <w:marLeft w:val="0"/>
      <w:marRight w:val="0"/>
      <w:marTop w:val="0"/>
      <w:marBottom w:val="0"/>
      <w:divBdr>
        <w:top w:val="none" w:sz="0" w:space="0" w:color="auto"/>
        <w:left w:val="none" w:sz="0" w:space="0" w:color="auto"/>
        <w:bottom w:val="none" w:sz="0" w:space="0" w:color="auto"/>
        <w:right w:val="none" w:sz="0" w:space="0" w:color="auto"/>
      </w:divBdr>
    </w:div>
    <w:div w:id="1671331104">
      <w:bodyDiv w:val="1"/>
      <w:marLeft w:val="0"/>
      <w:marRight w:val="0"/>
      <w:marTop w:val="0"/>
      <w:marBottom w:val="0"/>
      <w:divBdr>
        <w:top w:val="none" w:sz="0" w:space="0" w:color="auto"/>
        <w:left w:val="none" w:sz="0" w:space="0" w:color="auto"/>
        <w:bottom w:val="none" w:sz="0" w:space="0" w:color="auto"/>
        <w:right w:val="none" w:sz="0" w:space="0" w:color="auto"/>
      </w:divBdr>
      <w:divsChild>
        <w:div w:id="1500003151">
          <w:marLeft w:val="0"/>
          <w:marRight w:val="0"/>
          <w:marTop w:val="0"/>
          <w:marBottom w:val="0"/>
          <w:divBdr>
            <w:top w:val="none" w:sz="0" w:space="0" w:color="auto"/>
            <w:left w:val="none" w:sz="0" w:space="0" w:color="auto"/>
            <w:bottom w:val="none" w:sz="0" w:space="0" w:color="auto"/>
            <w:right w:val="none" w:sz="0" w:space="0" w:color="auto"/>
          </w:divBdr>
          <w:divsChild>
            <w:div w:id="1071269758">
              <w:marLeft w:val="0"/>
              <w:marRight w:val="0"/>
              <w:marTop w:val="0"/>
              <w:marBottom w:val="0"/>
              <w:divBdr>
                <w:top w:val="none" w:sz="0" w:space="0" w:color="auto"/>
                <w:left w:val="none" w:sz="0" w:space="0" w:color="auto"/>
                <w:bottom w:val="none" w:sz="0" w:space="0" w:color="auto"/>
                <w:right w:val="none" w:sz="0" w:space="0" w:color="auto"/>
              </w:divBdr>
            </w:div>
            <w:div w:id="1893812156">
              <w:marLeft w:val="0"/>
              <w:marRight w:val="0"/>
              <w:marTop w:val="0"/>
              <w:marBottom w:val="0"/>
              <w:divBdr>
                <w:top w:val="none" w:sz="0" w:space="0" w:color="auto"/>
                <w:left w:val="none" w:sz="0" w:space="0" w:color="auto"/>
                <w:bottom w:val="none" w:sz="0" w:space="0" w:color="auto"/>
                <w:right w:val="none" w:sz="0" w:space="0" w:color="auto"/>
              </w:divBdr>
            </w:div>
            <w:div w:id="2131122389">
              <w:marLeft w:val="0"/>
              <w:marRight w:val="0"/>
              <w:marTop w:val="0"/>
              <w:marBottom w:val="0"/>
              <w:divBdr>
                <w:top w:val="none" w:sz="0" w:space="0" w:color="auto"/>
                <w:left w:val="none" w:sz="0" w:space="0" w:color="auto"/>
                <w:bottom w:val="none" w:sz="0" w:space="0" w:color="auto"/>
                <w:right w:val="none" w:sz="0" w:space="0" w:color="auto"/>
              </w:divBdr>
            </w:div>
            <w:div w:id="1439788215">
              <w:marLeft w:val="0"/>
              <w:marRight w:val="0"/>
              <w:marTop w:val="0"/>
              <w:marBottom w:val="0"/>
              <w:divBdr>
                <w:top w:val="none" w:sz="0" w:space="0" w:color="auto"/>
                <w:left w:val="none" w:sz="0" w:space="0" w:color="auto"/>
                <w:bottom w:val="none" w:sz="0" w:space="0" w:color="auto"/>
                <w:right w:val="none" w:sz="0" w:space="0" w:color="auto"/>
              </w:divBdr>
            </w:div>
            <w:div w:id="160873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73536">
      <w:bodyDiv w:val="1"/>
      <w:marLeft w:val="0"/>
      <w:marRight w:val="0"/>
      <w:marTop w:val="0"/>
      <w:marBottom w:val="0"/>
      <w:divBdr>
        <w:top w:val="none" w:sz="0" w:space="0" w:color="auto"/>
        <w:left w:val="none" w:sz="0" w:space="0" w:color="auto"/>
        <w:bottom w:val="none" w:sz="0" w:space="0" w:color="auto"/>
        <w:right w:val="none" w:sz="0" w:space="0" w:color="auto"/>
      </w:divBdr>
    </w:div>
    <w:div w:id="1808164220">
      <w:bodyDiv w:val="1"/>
      <w:marLeft w:val="0"/>
      <w:marRight w:val="0"/>
      <w:marTop w:val="0"/>
      <w:marBottom w:val="0"/>
      <w:divBdr>
        <w:top w:val="none" w:sz="0" w:space="0" w:color="auto"/>
        <w:left w:val="none" w:sz="0" w:space="0" w:color="auto"/>
        <w:bottom w:val="none" w:sz="0" w:space="0" w:color="auto"/>
        <w:right w:val="none" w:sz="0" w:space="0" w:color="auto"/>
      </w:divBdr>
    </w:div>
    <w:div w:id="1887983733">
      <w:bodyDiv w:val="1"/>
      <w:marLeft w:val="0"/>
      <w:marRight w:val="0"/>
      <w:marTop w:val="0"/>
      <w:marBottom w:val="0"/>
      <w:divBdr>
        <w:top w:val="none" w:sz="0" w:space="0" w:color="auto"/>
        <w:left w:val="none" w:sz="0" w:space="0" w:color="auto"/>
        <w:bottom w:val="none" w:sz="0" w:space="0" w:color="auto"/>
        <w:right w:val="none" w:sz="0" w:space="0" w:color="auto"/>
      </w:divBdr>
    </w:div>
    <w:div w:id="1946572130">
      <w:bodyDiv w:val="1"/>
      <w:marLeft w:val="0"/>
      <w:marRight w:val="0"/>
      <w:marTop w:val="0"/>
      <w:marBottom w:val="0"/>
      <w:divBdr>
        <w:top w:val="none" w:sz="0" w:space="0" w:color="auto"/>
        <w:left w:val="none" w:sz="0" w:space="0" w:color="auto"/>
        <w:bottom w:val="none" w:sz="0" w:space="0" w:color="auto"/>
        <w:right w:val="none" w:sz="0" w:space="0" w:color="auto"/>
      </w:divBdr>
    </w:div>
    <w:div w:id="1981569205">
      <w:bodyDiv w:val="1"/>
      <w:marLeft w:val="0"/>
      <w:marRight w:val="0"/>
      <w:marTop w:val="0"/>
      <w:marBottom w:val="0"/>
      <w:divBdr>
        <w:top w:val="none" w:sz="0" w:space="0" w:color="auto"/>
        <w:left w:val="none" w:sz="0" w:space="0" w:color="auto"/>
        <w:bottom w:val="none" w:sz="0" w:space="0" w:color="auto"/>
        <w:right w:val="none" w:sz="0" w:space="0" w:color="auto"/>
      </w:divBdr>
    </w:div>
    <w:div w:id="2110655857">
      <w:bodyDiv w:val="1"/>
      <w:marLeft w:val="0"/>
      <w:marRight w:val="0"/>
      <w:marTop w:val="0"/>
      <w:marBottom w:val="0"/>
      <w:divBdr>
        <w:top w:val="none" w:sz="0" w:space="0" w:color="auto"/>
        <w:left w:val="none" w:sz="0" w:space="0" w:color="auto"/>
        <w:bottom w:val="none" w:sz="0" w:space="0" w:color="auto"/>
        <w:right w:val="none" w:sz="0" w:space="0" w:color="auto"/>
      </w:divBdr>
    </w:div>
    <w:div w:id="214230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762B0F93F26C4482E8E6F0A2AFA083" ma:contentTypeVersion="" ma:contentTypeDescription="Create a new document." ma:contentTypeScope="" ma:versionID="a23a73203cacffe2f182663c80f5cc92">
  <xsd:schema xmlns:xsd="http://www.w3.org/2001/XMLSchema" xmlns:xs="http://www.w3.org/2001/XMLSchema" xmlns:p="http://schemas.microsoft.com/office/2006/metadata/properties" xmlns:ns2="633a09e5-2587-4d42-88f5-29346328dfea" targetNamespace="http://schemas.microsoft.com/office/2006/metadata/properties" ma:root="true" ma:fieldsID="c65b2546b8cebaac102f9a896dc4aa11" ns2:_="">
    <xsd:import namespace="633a09e5-2587-4d42-88f5-29346328dfe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a09e5-2587-4d42-88f5-29346328df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73F68-51D0-4F24-866E-A909CC9A4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a09e5-2587-4d42-88f5-29346328d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F74923-73DC-4120-9061-F2D358DFF9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42E36C-4A3F-4845-B0B5-5D8A74BD0904}">
  <ds:schemaRefs>
    <ds:schemaRef ds:uri="http://schemas.microsoft.com/sharepoint/v3/contenttype/forms"/>
  </ds:schemaRefs>
</ds:datastoreItem>
</file>

<file path=customXml/itemProps4.xml><?xml version="1.0" encoding="utf-8"?>
<ds:datastoreItem xmlns:ds="http://schemas.openxmlformats.org/officeDocument/2006/customXml" ds:itemID="{5CEC0AB0-18A2-4C8B-BE9A-5F91E8280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11</Pages>
  <Words>1864</Words>
  <Characters>13031</Characters>
  <Application>Microsoft Office Word</Application>
  <DocSecurity>0</DocSecurity>
  <Lines>482</Lines>
  <Paragraphs>165</Paragraphs>
  <ScaleCrop>false</ScaleCrop>
  <HeadingPairs>
    <vt:vector size="2" baseType="variant">
      <vt:variant>
        <vt:lpstr>Title</vt:lpstr>
      </vt:variant>
      <vt:variant>
        <vt:i4>1</vt:i4>
      </vt:variant>
    </vt:vector>
  </HeadingPairs>
  <TitlesOfParts>
    <vt:vector size="1" baseType="lpstr">
      <vt:lpstr>Software Safety Process Audit Checklist</vt:lpstr>
    </vt:vector>
  </TitlesOfParts>
  <Company>Northrop Grumman Corporation</Company>
  <LinksUpToDate>false</LinksUpToDate>
  <CharactersWithSpaces>14730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Safety Process Audit Checklist</dc:title>
  <dc:subject/>
  <dc:creator>Rayfael Roman</dc:creator>
  <cp:keywords/>
  <dc:description/>
  <cp:lastModifiedBy>Crumbley, Robert T. (MSFC-GD000)</cp:lastModifiedBy>
  <cp:revision>30</cp:revision>
  <dcterms:created xsi:type="dcterms:W3CDTF">2024-01-17T23:37:00Z</dcterms:created>
  <dcterms:modified xsi:type="dcterms:W3CDTF">2026-10-13T19:06:00Z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0x010100DE762B0F93F26C4482E8E6F0A2AFA083</vt:lpwstr>
  </property>
  <property fmtid="{D5CDD505-2E9C-101B-9397-08002B2CF9AE}" pid="3" name="_dlc_DocIdItemGuid">
    <vt:lpwstr>0749d4db-06ea-4c3d-aafa-06e5013783cc</vt:lpwstr>
  </property>
</Properties>
</file>