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BC6770">
        <w:trPr>
          <w:cantSplit/>
          <w:tblHeader/>
        </w:trPr>
        <w:tc>
          <w:tcPr>
            <w:tcW w:w="14485" w:type="dxa"/>
            <w:shd w:val="clear" w:color="auto" w:fill="D9D9D9" w:themeFill="background1" w:themeFillShade="D9"/>
            <w:tcMar>
              <w:left w:w="14" w:type="dxa"/>
              <w:right w:w="14" w:type="dxa"/>
            </w:tcMar>
            <w:vAlign w:val="center"/>
          </w:tcPr>
          <w:p w14:paraId="6E10699F" w14:textId="77777777" w:rsidR="00695197" w:rsidRDefault="0090008C" w:rsidP="0046167F">
            <w:pPr>
              <w:ind w:left="360" w:right="720"/>
              <w:rPr>
                <w:rFonts w:ascii="Arial" w:hAnsi="Arial" w:cs="Arial"/>
                <w:bCs/>
                <w:sz w:val="22"/>
                <w:szCs w:val="22"/>
              </w:rPr>
            </w:pPr>
            <w:r>
              <w:rPr>
                <w:rFonts w:ascii="Arial" w:hAnsi="Arial" w:cs="Arial"/>
                <w:bCs/>
                <w:sz w:val="22"/>
                <w:szCs w:val="22"/>
              </w:rPr>
              <w:t>Th</w:t>
            </w:r>
            <w:r w:rsidRPr="0090008C">
              <w:rPr>
                <w:rFonts w:ascii="Arial" w:hAnsi="Arial" w:cs="Arial"/>
                <w:bCs/>
                <w:sz w:val="22"/>
                <w:szCs w:val="22"/>
              </w:rPr>
              <w:t>e PDR demonstrates that the preliminary design meets all system requirements with acceptable risk and within the cost and schedule constraints and establishes the basis for proceeding with detailed design. It shows that the correct design option has been selected, interfaces have been identified, and verification methods have been described. Full baseline costs and schedules, as well as risk assessments, management systems, and metrics, are presented.</w:t>
            </w:r>
          </w:p>
          <w:p w14:paraId="19B77380" w14:textId="02E8A530" w:rsidR="007503A6" w:rsidRPr="00FD5A4E" w:rsidRDefault="007503A6" w:rsidP="0046167F">
            <w:pPr>
              <w:ind w:left="360" w:right="720"/>
              <w:rPr>
                <w:rFonts w:ascii="Arial" w:hAnsi="Arial" w:cs="Arial"/>
                <w:bCs/>
                <w:sz w:val="22"/>
                <w:szCs w:val="22"/>
              </w:rPr>
            </w:pP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14:paraId="1D2E2E04" w14:textId="77777777" w:rsidTr="007503A6">
        <w:trPr>
          <w:trHeight w:val="100"/>
        </w:trPr>
        <w:tc>
          <w:tcPr>
            <w:tcW w:w="14125" w:type="dxa"/>
          </w:tcPr>
          <w:p w14:paraId="17FE9887" w14:textId="77777777" w:rsidR="007503A6" w:rsidRDefault="007503A6" w:rsidP="006016FE">
            <w:pPr>
              <w:jc w:val="center"/>
              <w:rPr>
                <w:rFonts w:ascii="Arial" w:hAnsi="Arial" w:cs="Arial"/>
                <w:sz w:val="22"/>
                <w:szCs w:val="22"/>
              </w:rPr>
            </w:pP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595F713F" w:rsidR="007C21FD" w:rsidRPr="00A560F6" w:rsidRDefault="007C21FD" w:rsidP="00E168FF">
            <w:pPr>
              <w:jc w:val="center"/>
              <w:rPr>
                <w:rStyle w:val="Strong"/>
                <w:rFonts w:asciiTheme="minorHAnsi" w:hAnsiTheme="minorHAnsi" w:cstheme="minorHAnsi"/>
                <w:color w:val="222222"/>
                <w:sz w:val="28"/>
                <w:szCs w:val="28"/>
                <w:shd w:val="clear" w:color="auto" w:fill="FFFFFF"/>
              </w:rPr>
            </w:pPr>
            <w:r w:rsidRPr="00E168FF">
              <w:rPr>
                <w:rFonts w:asciiTheme="minorHAnsi" w:hAnsiTheme="minorHAnsi" w:cstheme="minorHAnsi"/>
                <w:sz w:val="28"/>
                <w:szCs w:val="28"/>
              </w:rPr>
              <w:t>Design</w:t>
            </w:r>
            <w:r w:rsidRPr="00A560F6">
              <w:rPr>
                <w:rFonts w:asciiTheme="minorHAnsi" w:hAnsiTheme="minorHAnsi" w:cstheme="minorHAnsi"/>
                <w:b/>
                <w:sz w:val="28"/>
                <w:szCs w:val="28"/>
              </w:rPr>
              <w:t xml:space="preserve"> and Requirements Verification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FD5A4E" w14:paraId="5901FE12" w14:textId="77777777" w:rsidTr="00A560F6">
        <w:trPr>
          <w:cantSplit/>
          <w:trHeight w:val="388"/>
        </w:trPr>
        <w:tc>
          <w:tcPr>
            <w:tcW w:w="895" w:type="dxa"/>
            <w:tcMar>
              <w:left w:w="14" w:type="dxa"/>
              <w:right w:w="14" w:type="dxa"/>
            </w:tcMar>
          </w:tcPr>
          <w:p w14:paraId="6C7F88F7" w14:textId="403673B7" w:rsidR="007C21FD" w:rsidRPr="00947DDE" w:rsidRDefault="007C21FD" w:rsidP="007C21FD">
            <w:pPr>
              <w:jc w:val="center"/>
              <w:rPr>
                <w:rFonts w:ascii="Arial" w:hAnsi="Arial" w:cs="Arial"/>
                <w:sz w:val="22"/>
                <w:szCs w:val="22"/>
              </w:rPr>
            </w:pPr>
            <w:r>
              <w:rPr>
                <w:rFonts w:ascii="Arial" w:hAnsi="Arial" w:cs="Arial"/>
                <w:sz w:val="22"/>
                <w:szCs w:val="22"/>
              </w:rPr>
              <w:t>A</w:t>
            </w:r>
            <w:r w:rsidRPr="00947DDE">
              <w:rPr>
                <w:rFonts w:ascii="Arial" w:hAnsi="Arial" w:cs="Arial"/>
                <w:sz w:val="22"/>
                <w:szCs w:val="22"/>
              </w:rPr>
              <w:t>1</w:t>
            </w:r>
          </w:p>
        </w:tc>
        <w:tc>
          <w:tcPr>
            <w:tcW w:w="7380" w:type="dxa"/>
            <w:shd w:val="clear" w:color="auto" w:fill="auto"/>
          </w:tcPr>
          <w:p w14:paraId="73B6700D" w14:textId="6C9264A0" w:rsidR="007C21FD" w:rsidRPr="0016288C" w:rsidRDefault="00C315B3"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shd w:val="clear" w:color="auto" w:fill="FFFFFF"/>
              </w:rPr>
              <w:t xml:space="preserve">Baselined </w:t>
            </w:r>
            <w:r w:rsidR="007C21FD" w:rsidRPr="00844C4A">
              <w:rPr>
                <w:rStyle w:val="Strong"/>
                <w:rFonts w:asciiTheme="minorHAnsi" w:hAnsiTheme="minorHAnsi" w:cstheme="minorHAnsi"/>
                <w:color w:val="1F497D" w:themeColor="text2"/>
                <w:sz w:val="22"/>
                <w:szCs w:val="22"/>
                <w:shd w:val="clear" w:color="auto" w:fill="FFFFFF"/>
              </w:rPr>
              <w:t>Software Requirements</w:t>
            </w:r>
            <w:r>
              <w:rPr>
                <w:rStyle w:val="Strong"/>
                <w:rFonts w:asciiTheme="minorHAnsi" w:hAnsiTheme="minorHAnsi" w:cstheme="minorHAnsi"/>
                <w:color w:val="1F497D" w:themeColor="text2"/>
                <w:sz w:val="22"/>
                <w:szCs w:val="22"/>
                <w:shd w:val="clear" w:color="auto" w:fill="FFFFFF"/>
              </w:rPr>
              <w:t xml:space="preserve"> Specification</w:t>
            </w:r>
            <w:r w:rsidR="00844C4A">
              <w:rPr>
                <w:rStyle w:val="Strong"/>
                <w:rFonts w:asciiTheme="minorHAnsi" w:hAnsiTheme="minorHAnsi" w:cstheme="minorHAnsi"/>
                <w:color w:val="1F497D" w:themeColor="text2"/>
                <w:sz w:val="22"/>
                <w:szCs w:val="22"/>
                <w:shd w:val="clear" w:color="auto" w:fill="FFFFFF"/>
              </w:rPr>
              <w:t>:</w:t>
            </w:r>
            <w:r w:rsidR="0016288C" w:rsidRPr="0016288C">
              <w:rPr>
                <w:rFonts w:asciiTheme="minorHAnsi" w:hAnsiTheme="minorHAnsi" w:cstheme="minorHAnsi"/>
                <w:color w:val="222222"/>
                <w:sz w:val="18"/>
                <w:szCs w:val="18"/>
                <w:shd w:val="clear" w:color="auto" w:fill="FFFFFF"/>
              </w:rPr>
              <w:t xml:space="preserve"> </w:t>
            </w:r>
            <w:r w:rsidR="007C21FD" w:rsidRPr="0016288C">
              <w:rPr>
                <w:rFonts w:asciiTheme="minorHAnsi" w:hAnsiTheme="minorHAnsi" w:cstheme="minorHAnsi"/>
                <w:color w:val="222222"/>
                <w:sz w:val="18"/>
                <w:szCs w:val="18"/>
                <w:shd w:val="clear" w:color="auto" w:fill="FFFFFF"/>
              </w:rPr>
              <w:t>Baseline established at the software level.</w:t>
            </w:r>
          </w:p>
        </w:tc>
        <w:tc>
          <w:tcPr>
            <w:tcW w:w="900" w:type="dxa"/>
          </w:tcPr>
          <w:p w14:paraId="38F59A89" w14:textId="77777777" w:rsidR="007C21FD" w:rsidRPr="009552C7" w:rsidRDefault="007C21FD" w:rsidP="007C21FD">
            <w:pPr>
              <w:jc w:val="center"/>
              <w:rPr>
                <w:rFonts w:asciiTheme="minorHAnsi" w:hAnsiTheme="minorHAnsi" w:cstheme="minorHAnsi"/>
                <w:sz w:val="20"/>
                <w:szCs w:val="20"/>
              </w:rPr>
            </w:pPr>
          </w:p>
        </w:tc>
        <w:tc>
          <w:tcPr>
            <w:tcW w:w="5310" w:type="dxa"/>
          </w:tcPr>
          <w:p w14:paraId="41363E54" w14:textId="77777777" w:rsidR="007C21FD" w:rsidRPr="009552C7" w:rsidRDefault="007C21FD" w:rsidP="007C21FD">
            <w:pPr>
              <w:rPr>
                <w:rFonts w:asciiTheme="minorHAnsi" w:hAnsiTheme="minorHAnsi" w:cstheme="minorHAnsi"/>
                <w:sz w:val="20"/>
                <w:szCs w:val="20"/>
              </w:rPr>
            </w:pPr>
          </w:p>
        </w:tc>
      </w:tr>
      <w:tr w:rsidR="007C21FD" w:rsidRPr="00FD5A4E" w14:paraId="24CCCCD7" w14:textId="77777777" w:rsidTr="00A560F6">
        <w:trPr>
          <w:cantSplit/>
          <w:trHeight w:val="388"/>
        </w:trPr>
        <w:tc>
          <w:tcPr>
            <w:tcW w:w="895" w:type="dxa"/>
            <w:tcMar>
              <w:left w:w="14" w:type="dxa"/>
              <w:right w:w="14" w:type="dxa"/>
            </w:tcMar>
          </w:tcPr>
          <w:p w14:paraId="313D0434" w14:textId="77777777" w:rsidR="007C21FD" w:rsidRDefault="007C21FD" w:rsidP="007C21FD">
            <w:pPr>
              <w:jc w:val="center"/>
              <w:rPr>
                <w:rFonts w:ascii="Arial" w:hAnsi="Arial" w:cs="Arial"/>
                <w:sz w:val="22"/>
                <w:szCs w:val="22"/>
              </w:rPr>
            </w:pPr>
          </w:p>
        </w:tc>
        <w:tc>
          <w:tcPr>
            <w:tcW w:w="7380" w:type="dxa"/>
          </w:tcPr>
          <w:p w14:paraId="0CD71DC1" w14:textId="2BE73075" w:rsidR="007C21FD" w:rsidRPr="0016288C" w:rsidRDefault="007C21FD" w:rsidP="007C21FD">
            <w:pPr>
              <w:pStyle w:val="ListParagraph"/>
              <w:numPr>
                <w:ilvl w:val="0"/>
                <w:numId w:val="47"/>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Adequate documentation exists to allow proceeding with software implementation and software testing.</w:t>
            </w:r>
          </w:p>
        </w:tc>
        <w:tc>
          <w:tcPr>
            <w:tcW w:w="900" w:type="dxa"/>
          </w:tcPr>
          <w:p w14:paraId="339D26F1" w14:textId="77777777" w:rsidR="007C21FD" w:rsidRPr="009552C7" w:rsidRDefault="007C21FD" w:rsidP="007C21FD">
            <w:pPr>
              <w:jc w:val="center"/>
              <w:rPr>
                <w:rFonts w:asciiTheme="minorHAnsi" w:hAnsiTheme="minorHAnsi" w:cstheme="minorHAnsi"/>
                <w:sz w:val="20"/>
                <w:szCs w:val="20"/>
              </w:rPr>
            </w:pPr>
          </w:p>
        </w:tc>
        <w:tc>
          <w:tcPr>
            <w:tcW w:w="5310" w:type="dxa"/>
          </w:tcPr>
          <w:p w14:paraId="2EEBBD60" w14:textId="77777777" w:rsidR="007C21FD" w:rsidRPr="009552C7" w:rsidRDefault="007C21FD" w:rsidP="007C21FD">
            <w:pPr>
              <w:rPr>
                <w:rFonts w:asciiTheme="minorHAnsi" w:hAnsiTheme="minorHAnsi" w:cstheme="minorHAnsi"/>
                <w:sz w:val="20"/>
                <w:szCs w:val="20"/>
              </w:rPr>
            </w:pPr>
          </w:p>
        </w:tc>
      </w:tr>
      <w:tr w:rsidR="007C21FD" w:rsidRPr="00FD5A4E" w14:paraId="0F407A89" w14:textId="77777777" w:rsidTr="00A560F6">
        <w:trPr>
          <w:cantSplit/>
          <w:trHeight w:val="521"/>
        </w:trPr>
        <w:tc>
          <w:tcPr>
            <w:tcW w:w="895" w:type="dxa"/>
            <w:tcMar>
              <w:left w:w="14" w:type="dxa"/>
              <w:right w:w="14" w:type="dxa"/>
            </w:tcMar>
          </w:tcPr>
          <w:p w14:paraId="3CC1FBFE" w14:textId="77777777" w:rsidR="007C21FD" w:rsidRDefault="007C21FD" w:rsidP="007C21FD">
            <w:pPr>
              <w:jc w:val="center"/>
              <w:rPr>
                <w:rFonts w:ascii="Arial" w:hAnsi="Arial" w:cs="Arial"/>
                <w:sz w:val="22"/>
                <w:szCs w:val="22"/>
              </w:rPr>
            </w:pPr>
          </w:p>
        </w:tc>
        <w:tc>
          <w:tcPr>
            <w:tcW w:w="7380" w:type="dxa"/>
          </w:tcPr>
          <w:p w14:paraId="78ED10CB" w14:textId="40F6BC3D" w:rsidR="007C21FD" w:rsidRPr="0016288C" w:rsidRDefault="007C21FD" w:rsidP="007C21FD">
            <w:pPr>
              <w:pStyle w:val="ListParagraph"/>
              <w:numPr>
                <w:ilvl w:val="0"/>
                <w:numId w:val="47"/>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All software requirements are verifiable.</w:t>
            </w:r>
          </w:p>
        </w:tc>
        <w:tc>
          <w:tcPr>
            <w:tcW w:w="900" w:type="dxa"/>
          </w:tcPr>
          <w:p w14:paraId="39AA2D90" w14:textId="77777777" w:rsidR="007C21FD" w:rsidRPr="009552C7" w:rsidRDefault="007C21FD" w:rsidP="007C21FD">
            <w:pPr>
              <w:jc w:val="center"/>
              <w:rPr>
                <w:rFonts w:asciiTheme="minorHAnsi" w:hAnsiTheme="minorHAnsi" w:cstheme="minorHAnsi"/>
                <w:sz w:val="20"/>
                <w:szCs w:val="20"/>
              </w:rPr>
            </w:pPr>
          </w:p>
        </w:tc>
        <w:tc>
          <w:tcPr>
            <w:tcW w:w="5310" w:type="dxa"/>
          </w:tcPr>
          <w:p w14:paraId="50A2C3DB" w14:textId="77777777" w:rsidR="007C21FD" w:rsidRPr="009552C7" w:rsidRDefault="007C21FD" w:rsidP="007C21FD">
            <w:pPr>
              <w:rPr>
                <w:rFonts w:asciiTheme="minorHAnsi" w:hAnsiTheme="minorHAnsi" w:cstheme="minorHAnsi"/>
                <w:sz w:val="20"/>
                <w:szCs w:val="20"/>
              </w:rPr>
            </w:pPr>
          </w:p>
        </w:tc>
      </w:tr>
      <w:tr w:rsidR="007C21FD" w:rsidRPr="00FD5A4E" w14:paraId="00923759" w14:textId="77777777" w:rsidTr="00A560F6">
        <w:trPr>
          <w:cantSplit/>
          <w:trHeight w:val="521"/>
        </w:trPr>
        <w:tc>
          <w:tcPr>
            <w:tcW w:w="895" w:type="dxa"/>
            <w:tcMar>
              <w:left w:w="14" w:type="dxa"/>
              <w:right w:w="14" w:type="dxa"/>
            </w:tcMar>
          </w:tcPr>
          <w:p w14:paraId="00B76CC8" w14:textId="77777777" w:rsidR="007C21FD" w:rsidRDefault="007C21FD" w:rsidP="007C21FD">
            <w:pPr>
              <w:jc w:val="center"/>
              <w:rPr>
                <w:rFonts w:ascii="Arial" w:hAnsi="Arial" w:cs="Arial"/>
                <w:sz w:val="22"/>
                <w:szCs w:val="22"/>
              </w:rPr>
            </w:pPr>
          </w:p>
        </w:tc>
        <w:tc>
          <w:tcPr>
            <w:tcW w:w="7380" w:type="dxa"/>
          </w:tcPr>
          <w:p w14:paraId="17D4EAAF" w14:textId="78CE3705"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All Safety mission-critical software designs/requirements have been through a peer review. Peer reviews have required participation</w:t>
            </w:r>
          </w:p>
        </w:tc>
        <w:tc>
          <w:tcPr>
            <w:tcW w:w="900" w:type="dxa"/>
          </w:tcPr>
          <w:p w14:paraId="5E3BEDA0" w14:textId="77777777" w:rsidR="007C21FD" w:rsidRPr="009552C7" w:rsidRDefault="007C21FD" w:rsidP="007C21FD">
            <w:pPr>
              <w:jc w:val="center"/>
              <w:rPr>
                <w:rFonts w:asciiTheme="minorHAnsi" w:hAnsiTheme="minorHAnsi" w:cstheme="minorHAnsi"/>
                <w:sz w:val="20"/>
                <w:szCs w:val="20"/>
              </w:rPr>
            </w:pPr>
          </w:p>
        </w:tc>
        <w:tc>
          <w:tcPr>
            <w:tcW w:w="5310" w:type="dxa"/>
          </w:tcPr>
          <w:p w14:paraId="3C18055B" w14:textId="77777777" w:rsidR="007C21FD" w:rsidRPr="009552C7" w:rsidRDefault="007C21FD" w:rsidP="007C21FD">
            <w:pPr>
              <w:rPr>
                <w:rFonts w:asciiTheme="minorHAnsi" w:hAnsiTheme="minorHAnsi" w:cstheme="minorHAnsi"/>
                <w:sz w:val="20"/>
                <w:szCs w:val="20"/>
              </w:rPr>
            </w:pPr>
          </w:p>
        </w:tc>
      </w:tr>
      <w:tr w:rsidR="007C21FD" w:rsidRPr="00FD5A4E" w14:paraId="4A5A0A1E" w14:textId="77777777" w:rsidTr="00A560F6">
        <w:trPr>
          <w:cantSplit/>
          <w:trHeight w:val="521"/>
        </w:trPr>
        <w:tc>
          <w:tcPr>
            <w:tcW w:w="895" w:type="dxa"/>
            <w:tcMar>
              <w:left w:w="14" w:type="dxa"/>
              <w:right w:w="14" w:type="dxa"/>
            </w:tcMar>
          </w:tcPr>
          <w:p w14:paraId="7E185F74" w14:textId="77777777" w:rsidR="007C21FD" w:rsidRDefault="007C21FD" w:rsidP="007C21FD">
            <w:pPr>
              <w:jc w:val="center"/>
              <w:rPr>
                <w:rFonts w:ascii="Arial" w:hAnsi="Arial" w:cs="Arial"/>
                <w:sz w:val="22"/>
                <w:szCs w:val="22"/>
              </w:rPr>
            </w:pPr>
          </w:p>
        </w:tc>
        <w:tc>
          <w:tcPr>
            <w:tcW w:w="7380" w:type="dxa"/>
          </w:tcPr>
          <w:p w14:paraId="0812EB44" w14:textId="3EB6AD63"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58D84893" w14:textId="77777777" w:rsidR="007C21FD" w:rsidRPr="009552C7" w:rsidRDefault="007C21FD" w:rsidP="007C21FD">
            <w:pPr>
              <w:jc w:val="center"/>
              <w:rPr>
                <w:rFonts w:asciiTheme="minorHAnsi" w:hAnsiTheme="minorHAnsi" w:cstheme="minorHAnsi"/>
                <w:sz w:val="20"/>
                <w:szCs w:val="20"/>
              </w:rPr>
            </w:pPr>
          </w:p>
        </w:tc>
        <w:tc>
          <w:tcPr>
            <w:tcW w:w="5310" w:type="dxa"/>
          </w:tcPr>
          <w:p w14:paraId="7C650411" w14:textId="77777777" w:rsidR="007C21FD" w:rsidRPr="009552C7" w:rsidRDefault="007C21FD" w:rsidP="007C21FD">
            <w:pPr>
              <w:rPr>
                <w:rFonts w:asciiTheme="minorHAnsi" w:hAnsiTheme="minorHAnsi" w:cstheme="minorHAnsi"/>
                <w:sz w:val="20"/>
                <w:szCs w:val="20"/>
              </w:rPr>
            </w:pPr>
          </w:p>
        </w:tc>
      </w:tr>
      <w:tr w:rsidR="007C21FD" w:rsidRPr="00FD5A4E" w14:paraId="273E6DAF" w14:textId="77777777" w:rsidTr="00A560F6">
        <w:trPr>
          <w:cantSplit/>
          <w:trHeight w:val="521"/>
        </w:trPr>
        <w:tc>
          <w:tcPr>
            <w:tcW w:w="895" w:type="dxa"/>
            <w:tcMar>
              <w:left w:w="14" w:type="dxa"/>
              <w:right w:w="14" w:type="dxa"/>
            </w:tcMar>
          </w:tcPr>
          <w:p w14:paraId="1E5506D4" w14:textId="77777777" w:rsidR="007C21FD" w:rsidRDefault="007C21FD" w:rsidP="007C21FD">
            <w:pPr>
              <w:jc w:val="center"/>
              <w:rPr>
                <w:rFonts w:ascii="Arial" w:hAnsi="Arial" w:cs="Arial"/>
                <w:sz w:val="22"/>
                <w:szCs w:val="22"/>
              </w:rPr>
            </w:pPr>
          </w:p>
        </w:tc>
        <w:tc>
          <w:tcPr>
            <w:tcW w:w="7380" w:type="dxa"/>
          </w:tcPr>
          <w:p w14:paraId="3EF3A717" w14:textId="1C13156E"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High software requirements quality risk score (software requirements quality score of 3 or higher).  Less than 3 is a risk, and fewer than 20% of the requirements have a high-risk or very high-risk score</w:t>
            </w:r>
          </w:p>
        </w:tc>
        <w:tc>
          <w:tcPr>
            <w:tcW w:w="900" w:type="dxa"/>
          </w:tcPr>
          <w:p w14:paraId="245E006A" w14:textId="77777777" w:rsidR="007C21FD" w:rsidRPr="009552C7" w:rsidRDefault="007C21FD" w:rsidP="007C21FD">
            <w:pPr>
              <w:jc w:val="center"/>
              <w:rPr>
                <w:rFonts w:asciiTheme="minorHAnsi" w:hAnsiTheme="minorHAnsi" w:cstheme="minorHAnsi"/>
                <w:sz w:val="20"/>
                <w:szCs w:val="20"/>
              </w:rPr>
            </w:pPr>
          </w:p>
        </w:tc>
        <w:tc>
          <w:tcPr>
            <w:tcW w:w="5310" w:type="dxa"/>
          </w:tcPr>
          <w:p w14:paraId="45429AEE" w14:textId="77777777" w:rsidR="007C21FD" w:rsidRPr="009552C7" w:rsidRDefault="007C21FD" w:rsidP="007C21FD">
            <w:pPr>
              <w:rPr>
                <w:rFonts w:asciiTheme="minorHAnsi" w:hAnsiTheme="minorHAnsi" w:cstheme="minorHAnsi"/>
                <w:sz w:val="20"/>
                <w:szCs w:val="20"/>
              </w:rPr>
            </w:pPr>
          </w:p>
        </w:tc>
      </w:tr>
      <w:tr w:rsidR="007C21FD" w:rsidRPr="00FD5A4E" w14:paraId="0DA45143" w14:textId="77777777" w:rsidTr="00A560F6">
        <w:trPr>
          <w:cantSplit/>
          <w:trHeight w:val="521"/>
        </w:trPr>
        <w:tc>
          <w:tcPr>
            <w:tcW w:w="895" w:type="dxa"/>
            <w:tcMar>
              <w:left w:w="14" w:type="dxa"/>
              <w:right w:w="14" w:type="dxa"/>
            </w:tcMar>
          </w:tcPr>
          <w:p w14:paraId="3F3104C5" w14:textId="77777777" w:rsidR="007C21FD" w:rsidRDefault="007C21FD" w:rsidP="007C21FD">
            <w:pPr>
              <w:jc w:val="center"/>
              <w:rPr>
                <w:rFonts w:ascii="Arial" w:hAnsi="Arial" w:cs="Arial"/>
                <w:sz w:val="22"/>
                <w:szCs w:val="22"/>
              </w:rPr>
            </w:pPr>
          </w:p>
        </w:tc>
        <w:tc>
          <w:tcPr>
            <w:tcW w:w="7380" w:type="dxa"/>
          </w:tcPr>
          <w:p w14:paraId="5690C94A" w14:textId="7E8DCF07"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requirements volatility is less than 20%.</w:t>
            </w:r>
          </w:p>
        </w:tc>
        <w:tc>
          <w:tcPr>
            <w:tcW w:w="900" w:type="dxa"/>
          </w:tcPr>
          <w:p w14:paraId="0B86FFEA" w14:textId="77777777" w:rsidR="007C21FD" w:rsidRPr="009552C7" w:rsidRDefault="007C21FD" w:rsidP="007C21FD">
            <w:pPr>
              <w:jc w:val="center"/>
              <w:rPr>
                <w:rFonts w:asciiTheme="minorHAnsi" w:hAnsiTheme="minorHAnsi" w:cstheme="minorHAnsi"/>
                <w:sz w:val="20"/>
                <w:szCs w:val="20"/>
              </w:rPr>
            </w:pPr>
          </w:p>
        </w:tc>
        <w:tc>
          <w:tcPr>
            <w:tcW w:w="5310" w:type="dxa"/>
          </w:tcPr>
          <w:p w14:paraId="55147A4A" w14:textId="77777777" w:rsidR="007C21FD" w:rsidRPr="009552C7" w:rsidRDefault="007C21FD" w:rsidP="007C21FD">
            <w:pPr>
              <w:rPr>
                <w:rFonts w:asciiTheme="minorHAnsi" w:hAnsiTheme="minorHAnsi" w:cstheme="minorHAnsi"/>
                <w:sz w:val="20"/>
                <w:szCs w:val="20"/>
              </w:rPr>
            </w:pPr>
          </w:p>
        </w:tc>
      </w:tr>
      <w:tr w:rsidR="007C21FD" w:rsidRPr="00FD5A4E" w14:paraId="2395C599" w14:textId="77777777" w:rsidTr="00A560F6">
        <w:trPr>
          <w:cantSplit/>
          <w:trHeight w:val="521"/>
        </w:trPr>
        <w:tc>
          <w:tcPr>
            <w:tcW w:w="895" w:type="dxa"/>
            <w:tcMar>
              <w:left w:w="14" w:type="dxa"/>
              <w:right w:w="14" w:type="dxa"/>
            </w:tcMar>
          </w:tcPr>
          <w:p w14:paraId="3DF0B404" w14:textId="77777777" w:rsidR="007C21FD" w:rsidRDefault="007C21FD" w:rsidP="007C21FD">
            <w:pPr>
              <w:jc w:val="center"/>
              <w:rPr>
                <w:rFonts w:ascii="Arial" w:hAnsi="Arial" w:cs="Arial"/>
                <w:sz w:val="22"/>
                <w:szCs w:val="22"/>
              </w:rPr>
            </w:pPr>
          </w:p>
        </w:tc>
        <w:tc>
          <w:tcPr>
            <w:tcW w:w="7380" w:type="dxa"/>
          </w:tcPr>
          <w:p w14:paraId="5636CA8E" w14:textId="383732FA" w:rsidR="007C21FD" w:rsidRPr="0016288C" w:rsidRDefault="007C21FD" w:rsidP="0016288C">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 sufficient number of detailed software requirements exist.</w:t>
            </w:r>
          </w:p>
        </w:tc>
        <w:tc>
          <w:tcPr>
            <w:tcW w:w="900" w:type="dxa"/>
          </w:tcPr>
          <w:p w14:paraId="0F057FE8" w14:textId="77777777" w:rsidR="007C21FD" w:rsidRPr="009552C7" w:rsidRDefault="007C21FD" w:rsidP="007C21FD">
            <w:pPr>
              <w:jc w:val="center"/>
              <w:rPr>
                <w:rFonts w:asciiTheme="minorHAnsi" w:hAnsiTheme="minorHAnsi" w:cstheme="minorHAnsi"/>
                <w:sz w:val="20"/>
                <w:szCs w:val="20"/>
              </w:rPr>
            </w:pPr>
          </w:p>
        </w:tc>
        <w:tc>
          <w:tcPr>
            <w:tcW w:w="5310" w:type="dxa"/>
          </w:tcPr>
          <w:p w14:paraId="6108A459" w14:textId="77777777" w:rsidR="007C21FD" w:rsidRPr="009552C7" w:rsidRDefault="007C21FD" w:rsidP="007C21FD">
            <w:pPr>
              <w:rPr>
                <w:rFonts w:asciiTheme="minorHAnsi" w:hAnsiTheme="minorHAnsi" w:cstheme="minorHAnsi"/>
                <w:sz w:val="20"/>
                <w:szCs w:val="20"/>
              </w:rPr>
            </w:pPr>
          </w:p>
        </w:tc>
      </w:tr>
      <w:tr w:rsidR="007C21FD" w:rsidRPr="00FD5A4E" w14:paraId="01BCEB2B" w14:textId="77777777" w:rsidTr="00A560F6">
        <w:trPr>
          <w:cantSplit/>
          <w:trHeight w:val="521"/>
        </w:trPr>
        <w:tc>
          <w:tcPr>
            <w:tcW w:w="895" w:type="dxa"/>
            <w:tcMar>
              <w:left w:w="14" w:type="dxa"/>
              <w:right w:w="14" w:type="dxa"/>
            </w:tcMar>
          </w:tcPr>
          <w:p w14:paraId="1451C1E0" w14:textId="77777777" w:rsidR="007C21FD" w:rsidRDefault="007C21FD" w:rsidP="007C21FD">
            <w:pPr>
              <w:jc w:val="center"/>
              <w:rPr>
                <w:rFonts w:ascii="Arial" w:hAnsi="Arial" w:cs="Arial"/>
                <w:sz w:val="22"/>
                <w:szCs w:val="22"/>
              </w:rPr>
            </w:pPr>
          </w:p>
        </w:tc>
        <w:tc>
          <w:tcPr>
            <w:tcW w:w="7380" w:type="dxa"/>
          </w:tcPr>
          <w:p w14:paraId="1F876A18" w14:textId="5D330002"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The software requirement volatility metric is less than 30%.</w:t>
            </w:r>
          </w:p>
        </w:tc>
        <w:tc>
          <w:tcPr>
            <w:tcW w:w="900" w:type="dxa"/>
          </w:tcPr>
          <w:p w14:paraId="28FDEBA5" w14:textId="77777777" w:rsidR="007C21FD" w:rsidRPr="009552C7" w:rsidRDefault="007C21FD" w:rsidP="007C21FD">
            <w:pPr>
              <w:jc w:val="center"/>
              <w:rPr>
                <w:rFonts w:asciiTheme="minorHAnsi" w:hAnsiTheme="minorHAnsi" w:cstheme="minorHAnsi"/>
                <w:sz w:val="20"/>
                <w:szCs w:val="20"/>
              </w:rPr>
            </w:pPr>
          </w:p>
        </w:tc>
        <w:tc>
          <w:tcPr>
            <w:tcW w:w="5310" w:type="dxa"/>
          </w:tcPr>
          <w:p w14:paraId="3045D303" w14:textId="77777777" w:rsidR="007C21FD" w:rsidRPr="009552C7" w:rsidRDefault="007C21FD" w:rsidP="007C21FD">
            <w:pPr>
              <w:rPr>
                <w:rFonts w:asciiTheme="minorHAnsi" w:hAnsiTheme="minorHAnsi" w:cstheme="minorHAnsi"/>
                <w:sz w:val="20"/>
                <w:szCs w:val="20"/>
              </w:rPr>
            </w:pPr>
          </w:p>
        </w:tc>
      </w:tr>
      <w:tr w:rsidR="007C21FD" w:rsidRPr="00FD5A4E" w14:paraId="1DEAB877" w14:textId="77777777" w:rsidTr="00A560F6">
        <w:trPr>
          <w:cantSplit/>
          <w:trHeight w:val="521"/>
        </w:trPr>
        <w:tc>
          <w:tcPr>
            <w:tcW w:w="895" w:type="dxa"/>
            <w:tcMar>
              <w:left w:w="14" w:type="dxa"/>
              <w:right w:w="14" w:type="dxa"/>
            </w:tcMar>
          </w:tcPr>
          <w:p w14:paraId="47967244" w14:textId="77777777" w:rsidR="007C21FD" w:rsidRDefault="007C21FD" w:rsidP="007C21FD">
            <w:pPr>
              <w:jc w:val="center"/>
              <w:rPr>
                <w:rFonts w:ascii="Arial" w:hAnsi="Arial" w:cs="Arial"/>
                <w:sz w:val="22"/>
                <w:szCs w:val="22"/>
              </w:rPr>
            </w:pPr>
          </w:p>
        </w:tc>
        <w:tc>
          <w:tcPr>
            <w:tcW w:w="7380" w:type="dxa"/>
          </w:tcPr>
          <w:p w14:paraId="71AA6388" w14:textId="1262390A" w:rsidR="007C21FD" w:rsidRPr="0016288C" w:rsidRDefault="007C21FD" w:rsidP="007C21FD">
            <w:pPr>
              <w:numPr>
                <w:ilvl w:val="0"/>
                <w:numId w:val="42"/>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The detailed software requirements are agreed upon, finalized, stated clearly, and consistent with the preliminary design.</w:t>
            </w:r>
          </w:p>
        </w:tc>
        <w:tc>
          <w:tcPr>
            <w:tcW w:w="900" w:type="dxa"/>
          </w:tcPr>
          <w:p w14:paraId="30B95E87" w14:textId="77777777" w:rsidR="007C21FD" w:rsidRPr="009552C7" w:rsidRDefault="007C21FD" w:rsidP="007C21FD">
            <w:pPr>
              <w:jc w:val="center"/>
              <w:rPr>
                <w:rFonts w:asciiTheme="minorHAnsi" w:hAnsiTheme="minorHAnsi" w:cstheme="minorHAnsi"/>
                <w:sz w:val="20"/>
                <w:szCs w:val="20"/>
              </w:rPr>
            </w:pPr>
          </w:p>
        </w:tc>
        <w:tc>
          <w:tcPr>
            <w:tcW w:w="5310" w:type="dxa"/>
          </w:tcPr>
          <w:p w14:paraId="526C4047" w14:textId="77777777" w:rsidR="007C21FD" w:rsidRPr="009552C7" w:rsidRDefault="007C21FD" w:rsidP="007C21FD">
            <w:pPr>
              <w:rPr>
                <w:rFonts w:asciiTheme="minorHAnsi" w:hAnsiTheme="minorHAnsi" w:cstheme="minorHAnsi"/>
                <w:sz w:val="20"/>
                <w:szCs w:val="20"/>
              </w:rPr>
            </w:pPr>
          </w:p>
        </w:tc>
      </w:tr>
      <w:tr w:rsidR="007C21FD" w:rsidRPr="00FD5A4E" w14:paraId="757C736F" w14:textId="77777777" w:rsidTr="00A560F6">
        <w:trPr>
          <w:cantSplit/>
          <w:trHeight w:val="521"/>
        </w:trPr>
        <w:tc>
          <w:tcPr>
            <w:tcW w:w="895" w:type="dxa"/>
            <w:tcMar>
              <w:left w:w="14" w:type="dxa"/>
              <w:right w:w="14" w:type="dxa"/>
            </w:tcMar>
          </w:tcPr>
          <w:p w14:paraId="50B36A72" w14:textId="77777777" w:rsidR="007C21FD" w:rsidRDefault="007C21FD" w:rsidP="007C21FD">
            <w:pPr>
              <w:jc w:val="center"/>
              <w:rPr>
                <w:rFonts w:ascii="Arial" w:hAnsi="Arial" w:cs="Arial"/>
                <w:sz w:val="22"/>
                <w:szCs w:val="22"/>
              </w:rPr>
            </w:pPr>
          </w:p>
        </w:tc>
        <w:tc>
          <w:tcPr>
            <w:tcW w:w="7380" w:type="dxa"/>
          </w:tcPr>
          <w:p w14:paraId="0E07809E" w14:textId="76F87691" w:rsidR="007C21FD" w:rsidRPr="0016288C" w:rsidRDefault="007C21FD" w:rsidP="007C21FD">
            <w:pPr>
              <w:pStyle w:val="ListParagraph"/>
              <w:numPr>
                <w:ilvl w:val="0"/>
                <w:numId w:val="49"/>
              </w:numPr>
              <w:shd w:val="clear" w:color="auto" w:fill="FFFFFF"/>
              <w:spacing w:before="100" w:beforeAutospacing="1" w:after="100" w:afterAutospacing="1"/>
              <w:rPr>
                <w:rStyle w:val="Strong"/>
                <w:rFonts w:asciiTheme="minorHAnsi" w:hAnsiTheme="minorHAnsi" w:cstheme="minorHAnsi"/>
                <w:color w:val="222222"/>
                <w:sz w:val="18"/>
                <w:szCs w:val="18"/>
                <w:shd w:val="clear" w:color="auto" w:fill="FFFFFF"/>
              </w:rPr>
            </w:pPr>
            <w:r w:rsidRPr="0016288C">
              <w:rPr>
                <w:rFonts w:asciiTheme="minorHAnsi" w:hAnsiTheme="minorHAnsi" w:cstheme="minorHAnsi"/>
                <w:color w:val="222222"/>
                <w:sz w:val="18"/>
                <w:szCs w:val="18"/>
              </w:rPr>
              <w:t xml:space="preserve">The software requirements reflect and include the Software Fault Tree Analysis (FTA), or Software Failure Modes and Effects Analysis results </w:t>
            </w:r>
          </w:p>
        </w:tc>
        <w:tc>
          <w:tcPr>
            <w:tcW w:w="900" w:type="dxa"/>
          </w:tcPr>
          <w:p w14:paraId="50DDE1C6" w14:textId="77777777" w:rsidR="007C21FD" w:rsidRPr="009552C7" w:rsidRDefault="007C21FD" w:rsidP="007C21FD">
            <w:pPr>
              <w:jc w:val="center"/>
              <w:rPr>
                <w:rFonts w:asciiTheme="minorHAnsi" w:hAnsiTheme="minorHAnsi" w:cstheme="minorHAnsi"/>
                <w:sz w:val="20"/>
                <w:szCs w:val="20"/>
              </w:rPr>
            </w:pPr>
          </w:p>
        </w:tc>
        <w:tc>
          <w:tcPr>
            <w:tcW w:w="5310" w:type="dxa"/>
          </w:tcPr>
          <w:p w14:paraId="6B2B417E" w14:textId="77777777" w:rsidR="007C21FD" w:rsidRPr="009552C7" w:rsidRDefault="007C21FD" w:rsidP="007C21FD">
            <w:pPr>
              <w:rPr>
                <w:rFonts w:asciiTheme="minorHAnsi" w:hAnsiTheme="minorHAnsi" w:cstheme="minorHAnsi"/>
                <w:sz w:val="20"/>
                <w:szCs w:val="20"/>
              </w:rPr>
            </w:pPr>
          </w:p>
        </w:tc>
      </w:tr>
      <w:tr w:rsidR="00C315B3" w:rsidRPr="00FD5A4E" w14:paraId="06C36CBB" w14:textId="77777777" w:rsidTr="00A560F6">
        <w:trPr>
          <w:cantSplit/>
          <w:trHeight w:val="521"/>
        </w:trPr>
        <w:tc>
          <w:tcPr>
            <w:tcW w:w="895" w:type="dxa"/>
            <w:tcMar>
              <w:left w:w="14" w:type="dxa"/>
              <w:right w:w="14" w:type="dxa"/>
            </w:tcMar>
          </w:tcPr>
          <w:p w14:paraId="078D8B9C" w14:textId="77777777" w:rsidR="00C315B3" w:rsidRDefault="00C315B3" w:rsidP="007C21FD">
            <w:pPr>
              <w:jc w:val="center"/>
              <w:rPr>
                <w:rFonts w:ascii="Arial" w:hAnsi="Arial" w:cs="Arial"/>
                <w:sz w:val="22"/>
                <w:szCs w:val="22"/>
              </w:rPr>
            </w:pPr>
          </w:p>
        </w:tc>
        <w:tc>
          <w:tcPr>
            <w:tcW w:w="7380" w:type="dxa"/>
          </w:tcPr>
          <w:p w14:paraId="5C319984" w14:textId="1B9E386D" w:rsidR="00C315B3" w:rsidRPr="0016288C" w:rsidRDefault="00C315B3" w:rsidP="007C21FD">
            <w:pPr>
              <w:pStyle w:val="ListParagraph"/>
              <w:numPr>
                <w:ilvl w:val="0"/>
                <w:numId w:val="49"/>
              </w:numPr>
              <w:shd w:val="clear" w:color="auto" w:fill="FFFFFF"/>
              <w:spacing w:before="100" w:beforeAutospacing="1" w:after="100" w:afterAutospacing="1"/>
              <w:rPr>
                <w:rFonts w:asciiTheme="minorHAnsi" w:hAnsiTheme="minorHAnsi" w:cstheme="minorHAnsi"/>
                <w:color w:val="222222"/>
                <w:sz w:val="18"/>
                <w:szCs w:val="18"/>
              </w:rPr>
            </w:pPr>
            <w:r>
              <w:rPr>
                <w:rFonts w:asciiTheme="minorHAnsi" w:hAnsiTheme="minorHAnsi" w:cstheme="minorHAnsi"/>
                <w:color w:val="222222"/>
                <w:sz w:val="18"/>
                <w:szCs w:val="18"/>
              </w:rPr>
              <w:t xml:space="preserve">Requirements on Off the Shelf Software are baselined and documented. </w:t>
            </w:r>
          </w:p>
        </w:tc>
        <w:tc>
          <w:tcPr>
            <w:tcW w:w="900" w:type="dxa"/>
          </w:tcPr>
          <w:p w14:paraId="75DB3F7B" w14:textId="77777777" w:rsidR="00C315B3" w:rsidRPr="009552C7" w:rsidRDefault="00C315B3" w:rsidP="007C21FD">
            <w:pPr>
              <w:jc w:val="center"/>
              <w:rPr>
                <w:rFonts w:asciiTheme="minorHAnsi" w:hAnsiTheme="minorHAnsi" w:cstheme="minorHAnsi"/>
                <w:sz w:val="20"/>
                <w:szCs w:val="20"/>
              </w:rPr>
            </w:pPr>
          </w:p>
        </w:tc>
        <w:tc>
          <w:tcPr>
            <w:tcW w:w="5310" w:type="dxa"/>
          </w:tcPr>
          <w:p w14:paraId="771F4C6A" w14:textId="77777777" w:rsidR="00C315B3" w:rsidRPr="009552C7" w:rsidRDefault="00C315B3" w:rsidP="007C21FD">
            <w:pPr>
              <w:rPr>
                <w:rFonts w:asciiTheme="minorHAnsi" w:hAnsiTheme="minorHAnsi" w:cstheme="minorHAnsi"/>
                <w:sz w:val="20"/>
                <w:szCs w:val="20"/>
              </w:rPr>
            </w:pPr>
          </w:p>
        </w:tc>
      </w:tr>
      <w:tr w:rsidR="007C21FD" w:rsidRPr="00FD5A4E" w14:paraId="7EF04B0F" w14:textId="77777777" w:rsidTr="00A560F6">
        <w:trPr>
          <w:cantSplit/>
          <w:trHeight w:val="521"/>
        </w:trPr>
        <w:tc>
          <w:tcPr>
            <w:tcW w:w="895" w:type="dxa"/>
            <w:tcMar>
              <w:left w:w="14" w:type="dxa"/>
              <w:right w:w="14" w:type="dxa"/>
            </w:tcMar>
          </w:tcPr>
          <w:p w14:paraId="2C91D8F7" w14:textId="7132B7E8" w:rsidR="007C21FD" w:rsidRDefault="007C21FD" w:rsidP="007C21FD">
            <w:pPr>
              <w:jc w:val="center"/>
              <w:rPr>
                <w:rFonts w:ascii="Arial" w:hAnsi="Arial" w:cs="Arial"/>
                <w:sz w:val="22"/>
                <w:szCs w:val="22"/>
              </w:rPr>
            </w:pPr>
            <w:r>
              <w:rPr>
                <w:rFonts w:ascii="Arial" w:hAnsi="Arial" w:cs="Arial"/>
                <w:sz w:val="22"/>
                <w:szCs w:val="22"/>
              </w:rPr>
              <w:t>A2</w:t>
            </w:r>
          </w:p>
        </w:tc>
        <w:tc>
          <w:tcPr>
            <w:tcW w:w="7380" w:type="dxa"/>
          </w:tcPr>
          <w:p w14:paraId="723D3379" w14:textId="45D15F3C" w:rsidR="007C21FD" w:rsidRPr="0016288C" w:rsidRDefault="00127156"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shd w:val="clear" w:color="auto" w:fill="FFFFFF"/>
              </w:rPr>
              <w:t xml:space="preserve">Preliminary </w:t>
            </w:r>
            <w:r w:rsidR="007C21FD" w:rsidRPr="00844C4A">
              <w:rPr>
                <w:rStyle w:val="Strong"/>
                <w:rFonts w:asciiTheme="minorHAnsi" w:hAnsiTheme="minorHAnsi" w:cstheme="minorHAnsi"/>
                <w:color w:val="1F497D" w:themeColor="text2"/>
                <w:sz w:val="22"/>
                <w:szCs w:val="22"/>
                <w:shd w:val="clear" w:color="auto" w:fill="FFFFFF"/>
              </w:rPr>
              <w:t>Software Design Description</w:t>
            </w:r>
            <w:r w:rsidR="00844C4A">
              <w:rPr>
                <w:rStyle w:val="Strong"/>
                <w:rFonts w:asciiTheme="minorHAnsi" w:hAnsiTheme="minorHAnsi" w:cstheme="minorHAnsi"/>
                <w:color w:val="1F497D" w:themeColor="text2"/>
                <w:sz w:val="22"/>
                <w:szCs w:val="22"/>
                <w:shd w:val="clear" w:color="auto" w:fill="FFFFFF"/>
              </w:rPr>
              <w:t xml:space="preserve">: </w:t>
            </w:r>
            <w:r w:rsidR="0016288C" w:rsidRPr="0016288C">
              <w:rPr>
                <w:rFonts w:asciiTheme="minorHAnsi" w:hAnsiTheme="minorHAnsi" w:cstheme="minorHAnsi"/>
                <w:color w:val="222222"/>
                <w:sz w:val="18"/>
                <w:szCs w:val="18"/>
                <w:shd w:val="clear" w:color="auto" w:fill="FFFFFF"/>
              </w:rPr>
              <w:t xml:space="preserve"> </w:t>
            </w:r>
            <w:r w:rsidR="007C21FD" w:rsidRPr="0016288C">
              <w:rPr>
                <w:rFonts w:asciiTheme="minorHAnsi" w:hAnsiTheme="minorHAnsi" w:cstheme="minorHAnsi"/>
                <w:color w:val="222222"/>
                <w:sz w:val="18"/>
                <w:szCs w:val="18"/>
                <w:shd w:val="clear" w:color="auto" w:fill="FFFFFF"/>
              </w:rPr>
              <w:t>Preliminary detailed design meets software requirements with adequate margins</w:t>
            </w:r>
          </w:p>
        </w:tc>
        <w:tc>
          <w:tcPr>
            <w:tcW w:w="900" w:type="dxa"/>
          </w:tcPr>
          <w:p w14:paraId="30ECAE8E" w14:textId="77777777" w:rsidR="007C21FD" w:rsidRPr="009552C7" w:rsidRDefault="007C21FD" w:rsidP="007C21FD">
            <w:pPr>
              <w:jc w:val="center"/>
              <w:rPr>
                <w:rFonts w:asciiTheme="minorHAnsi" w:hAnsiTheme="minorHAnsi" w:cstheme="minorHAnsi"/>
                <w:sz w:val="20"/>
                <w:szCs w:val="20"/>
              </w:rPr>
            </w:pPr>
          </w:p>
        </w:tc>
        <w:tc>
          <w:tcPr>
            <w:tcW w:w="5310" w:type="dxa"/>
          </w:tcPr>
          <w:p w14:paraId="02F15255" w14:textId="77777777" w:rsidR="007C21FD" w:rsidRPr="009552C7" w:rsidRDefault="007C21FD" w:rsidP="007C21FD">
            <w:pPr>
              <w:rPr>
                <w:rFonts w:asciiTheme="minorHAnsi" w:hAnsiTheme="minorHAnsi" w:cstheme="minorHAnsi"/>
                <w:sz w:val="20"/>
                <w:szCs w:val="20"/>
              </w:rPr>
            </w:pPr>
          </w:p>
        </w:tc>
      </w:tr>
      <w:tr w:rsidR="007C21FD" w:rsidRPr="00FD5A4E" w14:paraId="71F5F45B" w14:textId="77777777" w:rsidTr="00A560F6">
        <w:trPr>
          <w:cantSplit/>
          <w:trHeight w:val="521"/>
        </w:trPr>
        <w:tc>
          <w:tcPr>
            <w:tcW w:w="895" w:type="dxa"/>
            <w:tcMar>
              <w:left w:w="14" w:type="dxa"/>
              <w:right w:w="14" w:type="dxa"/>
            </w:tcMar>
          </w:tcPr>
          <w:p w14:paraId="3BC67AEE" w14:textId="77777777" w:rsidR="007C21FD" w:rsidRDefault="007C21FD" w:rsidP="007C21FD">
            <w:pPr>
              <w:jc w:val="center"/>
              <w:rPr>
                <w:rFonts w:ascii="Arial" w:hAnsi="Arial" w:cs="Arial"/>
                <w:sz w:val="22"/>
                <w:szCs w:val="22"/>
              </w:rPr>
            </w:pPr>
          </w:p>
        </w:tc>
        <w:tc>
          <w:tcPr>
            <w:tcW w:w="7380" w:type="dxa"/>
          </w:tcPr>
          <w:p w14:paraId="4866E297" w14:textId="17520C01"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software's preliminary design features and architecture are represented by software requirements.</w:t>
            </w:r>
          </w:p>
        </w:tc>
        <w:tc>
          <w:tcPr>
            <w:tcW w:w="900" w:type="dxa"/>
          </w:tcPr>
          <w:p w14:paraId="2E0F8470" w14:textId="77777777" w:rsidR="007C21FD" w:rsidRPr="009552C7" w:rsidRDefault="007C21FD" w:rsidP="007C21FD">
            <w:pPr>
              <w:jc w:val="center"/>
              <w:rPr>
                <w:rFonts w:asciiTheme="minorHAnsi" w:hAnsiTheme="minorHAnsi" w:cstheme="minorHAnsi"/>
                <w:sz w:val="20"/>
                <w:szCs w:val="20"/>
              </w:rPr>
            </w:pPr>
          </w:p>
        </w:tc>
        <w:tc>
          <w:tcPr>
            <w:tcW w:w="5310" w:type="dxa"/>
          </w:tcPr>
          <w:p w14:paraId="24587E67" w14:textId="77777777" w:rsidR="007C21FD" w:rsidRPr="009552C7" w:rsidRDefault="007C21FD" w:rsidP="007C21FD">
            <w:pPr>
              <w:rPr>
                <w:rFonts w:asciiTheme="minorHAnsi" w:hAnsiTheme="minorHAnsi" w:cstheme="minorHAnsi"/>
                <w:sz w:val="20"/>
                <w:szCs w:val="20"/>
              </w:rPr>
            </w:pPr>
          </w:p>
        </w:tc>
      </w:tr>
      <w:tr w:rsidR="007C21FD" w:rsidRPr="00FD5A4E" w14:paraId="2F9D9D9C" w14:textId="77777777" w:rsidTr="00A560F6">
        <w:trPr>
          <w:cantSplit/>
          <w:trHeight w:val="521"/>
        </w:trPr>
        <w:tc>
          <w:tcPr>
            <w:tcW w:w="895" w:type="dxa"/>
            <w:tcMar>
              <w:left w:w="14" w:type="dxa"/>
              <w:right w:w="14" w:type="dxa"/>
            </w:tcMar>
          </w:tcPr>
          <w:p w14:paraId="2E1D155D" w14:textId="77777777" w:rsidR="007C21FD" w:rsidRDefault="007C21FD" w:rsidP="007C21FD">
            <w:pPr>
              <w:jc w:val="center"/>
              <w:rPr>
                <w:rFonts w:ascii="Arial" w:hAnsi="Arial" w:cs="Arial"/>
                <w:sz w:val="22"/>
                <w:szCs w:val="22"/>
              </w:rPr>
            </w:pPr>
          </w:p>
        </w:tc>
        <w:tc>
          <w:tcPr>
            <w:tcW w:w="7380" w:type="dxa"/>
          </w:tcPr>
          <w:p w14:paraId="2CC951D3" w14:textId="41A3474C"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Adequate technical and programmatic margins (e.g., data throughput, memory) and resources exist to complete the software development within budget, schedule, and known risks.</w:t>
            </w:r>
          </w:p>
        </w:tc>
        <w:tc>
          <w:tcPr>
            <w:tcW w:w="900" w:type="dxa"/>
          </w:tcPr>
          <w:p w14:paraId="4254D89B" w14:textId="77777777" w:rsidR="007C21FD" w:rsidRPr="009552C7" w:rsidRDefault="007C21FD" w:rsidP="007C21FD">
            <w:pPr>
              <w:jc w:val="center"/>
              <w:rPr>
                <w:rFonts w:asciiTheme="minorHAnsi" w:hAnsiTheme="minorHAnsi" w:cstheme="minorHAnsi"/>
                <w:sz w:val="20"/>
                <w:szCs w:val="20"/>
              </w:rPr>
            </w:pPr>
          </w:p>
        </w:tc>
        <w:tc>
          <w:tcPr>
            <w:tcW w:w="5310" w:type="dxa"/>
          </w:tcPr>
          <w:p w14:paraId="4C067AB0" w14:textId="77777777" w:rsidR="007C21FD" w:rsidRPr="009552C7" w:rsidRDefault="007C21FD" w:rsidP="007C21FD">
            <w:pPr>
              <w:rPr>
                <w:rFonts w:asciiTheme="minorHAnsi" w:hAnsiTheme="minorHAnsi" w:cstheme="minorHAnsi"/>
                <w:sz w:val="20"/>
                <w:szCs w:val="20"/>
              </w:rPr>
            </w:pPr>
          </w:p>
        </w:tc>
      </w:tr>
      <w:tr w:rsidR="007C21FD" w:rsidRPr="00FD5A4E" w14:paraId="7BD28D3A" w14:textId="77777777" w:rsidTr="00A560F6">
        <w:trPr>
          <w:cantSplit/>
          <w:trHeight w:val="521"/>
        </w:trPr>
        <w:tc>
          <w:tcPr>
            <w:tcW w:w="895" w:type="dxa"/>
            <w:tcMar>
              <w:left w:w="14" w:type="dxa"/>
              <w:right w:w="14" w:type="dxa"/>
            </w:tcMar>
          </w:tcPr>
          <w:p w14:paraId="7C30B40A" w14:textId="77777777" w:rsidR="007C21FD" w:rsidRDefault="007C21FD" w:rsidP="007C21FD">
            <w:pPr>
              <w:jc w:val="center"/>
              <w:rPr>
                <w:rFonts w:ascii="Arial" w:hAnsi="Arial" w:cs="Arial"/>
                <w:sz w:val="22"/>
                <w:szCs w:val="22"/>
              </w:rPr>
            </w:pPr>
          </w:p>
        </w:tc>
        <w:tc>
          <w:tcPr>
            <w:tcW w:w="7380" w:type="dxa"/>
          </w:tcPr>
          <w:p w14:paraId="7377E34F" w14:textId="2FF30CA5"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Relevant software operational modes and states are defined (e.g., nominal, critical, contingency).</w:t>
            </w:r>
          </w:p>
        </w:tc>
        <w:tc>
          <w:tcPr>
            <w:tcW w:w="900" w:type="dxa"/>
          </w:tcPr>
          <w:p w14:paraId="59583B51" w14:textId="77777777" w:rsidR="007C21FD" w:rsidRPr="009552C7" w:rsidRDefault="007C21FD" w:rsidP="007C21FD">
            <w:pPr>
              <w:jc w:val="center"/>
              <w:rPr>
                <w:rFonts w:asciiTheme="minorHAnsi" w:hAnsiTheme="minorHAnsi" w:cstheme="minorHAnsi"/>
                <w:sz w:val="20"/>
                <w:szCs w:val="20"/>
              </w:rPr>
            </w:pPr>
          </w:p>
        </w:tc>
        <w:tc>
          <w:tcPr>
            <w:tcW w:w="5310" w:type="dxa"/>
          </w:tcPr>
          <w:p w14:paraId="28E888BD" w14:textId="77777777" w:rsidR="007C21FD" w:rsidRPr="009552C7" w:rsidRDefault="007C21FD" w:rsidP="007C21FD">
            <w:pPr>
              <w:rPr>
                <w:rFonts w:asciiTheme="minorHAnsi" w:hAnsiTheme="minorHAnsi" w:cstheme="minorHAnsi"/>
                <w:sz w:val="20"/>
                <w:szCs w:val="20"/>
              </w:rPr>
            </w:pPr>
          </w:p>
        </w:tc>
      </w:tr>
      <w:tr w:rsidR="007C21FD" w:rsidRPr="00FD5A4E" w14:paraId="2904E15B" w14:textId="77777777" w:rsidTr="00A560F6">
        <w:trPr>
          <w:cantSplit/>
          <w:trHeight w:val="521"/>
        </w:trPr>
        <w:tc>
          <w:tcPr>
            <w:tcW w:w="895" w:type="dxa"/>
            <w:tcMar>
              <w:left w:w="14" w:type="dxa"/>
              <w:right w:w="14" w:type="dxa"/>
            </w:tcMar>
          </w:tcPr>
          <w:p w14:paraId="27EA65DC" w14:textId="77777777" w:rsidR="007C21FD" w:rsidRDefault="007C21FD" w:rsidP="007C21FD">
            <w:pPr>
              <w:jc w:val="center"/>
              <w:rPr>
                <w:rFonts w:ascii="Arial" w:hAnsi="Arial" w:cs="Arial"/>
                <w:sz w:val="22"/>
                <w:szCs w:val="22"/>
              </w:rPr>
            </w:pPr>
          </w:p>
        </w:tc>
        <w:tc>
          <w:tcPr>
            <w:tcW w:w="7380" w:type="dxa"/>
          </w:tcPr>
          <w:p w14:paraId="66527100" w14:textId="0F9E9964"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common cause addressed (if applicable).</w:t>
            </w:r>
          </w:p>
        </w:tc>
        <w:tc>
          <w:tcPr>
            <w:tcW w:w="900" w:type="dxa"/>
          </w:tcPr>
          <w:p w14:paraId="03C6032A" w14:textId="77777777" w:rsidR="007C21FD" w:rsidRPr="009552C7" w:rsidRDefault="007C21FD" w:rsidP="007C21FD">
            <w:pPr>
              <w:jc w:val="center"/>
              <w:rPr>
                <w:rFonts w:asciiTheme="minorHAnsi" w:hAnsiTheme="minorHAnsi" w:cstheme="minorHAnsi"/>
                <w:sz w:val="20"/>
                <w:szCs w:val="20"/>
              </w:rPr>
            </w:pPr>
          </w:p>
        </w:tc>
        <w:tc>
          <w:tcPr>
            <w:tcW w:w="5310" w:type="dxa"/>
          </w:tcPr>
          <w:p w14:paraId="5E7426E4" w14:textId="77777777" w:rsidR="007C21FD" w:rsidRPr="009552C7" w:rsidRDefault="007C21FD" w:rsidP="007C21FD">
            <w:pPr>
              <w:rPr>
                <w:rFonts w:asciiTheme="minorHAnsi" w:hAnsiTheme="minorHAnsi" w:cstheme="minorHAnsi"/>
                <w:sz w:val="20"/>
                <w:szCs w:val="20"/>
              </w:rPr>
            </w:pPr>
          </w:p>
        </w:tc>
      </w:tr>
      <w:tr w:rsidR="007C21FD" w:rsidRPr="00FD5A4E" w14:paraId="15B6B13F" w14:textId="77777777" w:rsidTr="00A560F6">
        <w:trPr>
          <w:cantSplit/>
          <w:trHeight w:val="521"/>
        </w:trPr>
        <w:tc>
          <w:tcPr>
            <w:tcW w:w="895" w:type="dxa"/>
            <w:tcMar>
              <w:left w:w="14" w:type="dxa"/>
              <w:right w:w="14" w:type="dxa"/>
            </w:tcMar>
          </w:tcPr>
          <w:p w14:paraId="6B0DCAF9" w14:textId="77777777" w:rsidR="007C21FD" w:rsidRDefault="007C21FD" w:rsidP="007C21FD">
            <w:pPr>
              <w:jc w:val="center"/>
              <w:rPr>
                <w:rFonts w:ascii="Arial" w:hAnsi="Arial" w:cs="Arial"/>
                <w:sz w:val="22"/>
                <w:szCs w:val="22"/>
              </w:rPr>
            </w:pPr>
          </w:p>
        </w:tc>
        <w:tc>
          <w:tcPr>
            <w:tcW w:w="7380" w:type="dxa"/>
          </w:tcPr>
          <w:p w14:paraId="0B30A939" w14:textId="383CE6DF"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the software safety-critical requirements.</w:t>
            </w:r>
          </w:p>
        </w:tc>
        <w:tc>
          <w:tcPr>
            <w:tcW w:w="900" w:type="dxa"/>
          </w:tcPr>
          <w:p w14:paraId="64D89F6F" w14:textId="77777777" w:rsidR="007C21FD" w:rsidRPr="009552C7" w:rsidRDefault="007C21FD" w:rsidP="007C21FD">
            <w:pPr>
              <w:jc w:val="center"/>
              <w:rPr>
                <w:rFonts w:asciiTheme="minorHAnsi" w:hAnsiTheme="minorHAnsi" w:cstheme="minorHAnsi"/>
                <w:sz w:val="20"/>
                <w:szCs w:val="20"/>
              </w:rPr>
            </w:pPr>
          </w:p>
        </w:tc>
        <w:tc>
          <w:tcPr>
            <w:tcW w:w="5310" w:type="dxa"/>
          </w:tcPr>
          <w:p w14:paraId="65695A36" w14:textId="77777777" w:rsidR="007C21FD" w:rsidRPr="009552C7" w:rsidRDefault="007C21FD" w:rsidP="007C21FD">
            <w:pPr>
              <w:rPr>
                <w:rFonts w:asciiTheme="minorHAnsi" w:hAnsiTheme="minorHAnsi" w:cstheme="minorHAnsi"/>
                <w:sz w:val="20"/>
                <w:szCs w:val="20"/>
              </w:rPr>
            </w:pPr>
          </w:p>
        </w:tc>
      </w:tr>
      <w:tr w:rsidR="007C21FD" w:rsidRPr="00FD5A4E" w14:paraId="0E85EFC0" w14:textId="77777777" w:rsidTr="00A560F6">
        <w:trPr>
          <w:cantSplit/>
          <w:trHeight w:val="521"/>
        </w:trPr>
        <w:tc>
          <w:tcPr>
            <w:tcW w:w="895" w:type="dxa"/>
            <w:tcMar>
              <w:left w:w="14" w:type="dxa"/>
              <w:right w:w="14" w:type="dxa"/>
            </w:tcMar>
          </w:tcPr>
          <w:p w14:paraId="0317DE3C" w14:textId="77777777" w:rsidR="007C21FD" w:rsidRDefault="007C21FD" w:rsidP="007C21FD">
            <w:pPr>
              <w:jc w:val="center"/>
              <w:rPr>
                <w:rFonts w:ascii="Arial" w:hAnsi="Arial" w:cs="Arial"/>
                <w:sz w:val="22"/>
                <w:szCs w:val="22"/>
              </w:rPr>
            </w:pPr>
          </w:p>
        </w:tc>
        <w:tc>
          <w:tcPr>
            <w:tcW w:w="7380" w:type="dxa"/>
          </w:tcPr>
          <w:p w14:paraId="45B55420" w14:textId="6006F84C"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unauthorized use of software applications, command issuing, memory changes, and data changes to the software configuration.</w:t>
            </w:r>
          </w:p>
        </w:tc>
        <w:tc>
          <w:tcPr>
            <w:tcW w:w="900" w:type="dxa"/>
          </w:tcPr>
          <w:p w14:paraId="58692F89" w14:textId="77777777" w:rsidR="007C21FD" w:rsidRPr="009552C7" w:rsidRDefault="007C21FD" w:rsidP="007C21FD">
            <w:pPr>
              <w:jc w:val="center"/>
              <w:rPr>
                <w:rFonts w:asciiTheme="minorHAnsi" w:hAnsiTheme="minorHAnsi" w:cstheme="minorHAnsi"/>
                <w:sz w:val="20"/>
                <w:szCs w:val="20"/>
              </w:rPr>
            </w:pPr>
          </w:p>
        </w:tc>
        <w:tc>
          <w:tcPr>
            <w:tcW w:w="5310" w:type="dxa"/>
          </w:tcPr>
          <w:p w14:paraId="5651786E" w14:textId="77777777" w:rsidR="007C21FD" w:rsidRPr="009552C7" w:rsidRDefault="007C21FD" w:rsidP="007C21FD">
            <w:pPr>
              <w:rPr>
                <w:rFonts w:asciiTheme="minorHAnsi" w:hAnsiTheme="minorHAnsi" w:cstheme="minorHAnsi"/>
                <w:sz w:val="20"/>
                <w:szCs w:val="20"/>
              </w:rPr>
            </w:pPr>
          </w:p>
        </w:tc>
      </w:tr>
      <w:tr w:rsidR="007C21FD" w:rsidRPr="00FD5A4E" w14:paraId="2596EE23" w14:textId="77777777" w:rsidTr="00A560F6">
        <w:trPr>
          <w:cantSplit/>
          <w:trHeight w:val="521"/>
        </w:trPr>
        <w:tc>
          <w:tcPr>
            <w:tcW w:w="895" w:type="dxa"/>
            <w:tcMar>
              <w:left w:w="14" w:type="dxa"/>
              <w:right w:w="14" w:type="dxa"/>
            </w:tcMar>
          </w:tcPr>
          <w:p w14:paraId="32B4735C" w14:textId="77777777" w:rsidR="007C21FD" w:rsidRDefault="007C21FD" w:rsidP="007C21FD">
            <w:pPr>
              <w:jc w:val="center"/>
              <w:rPr>
                <w:rFonts w:ascii="Arial" w:hAnsi="Arial" w:cs="Arial"/>
                <w:sz w:val="22"/>
                <w:szCs w:val="22"/>
              </w:rPr>
            </w:pPr>
          </w:p>
        </w:tc>
        <w:tc>
          <w:tcPr>
            <w:tcW w:w="7380" w:type="dxa"/>
          </w:tcPr>
          <w:p w14:paraId="4FBA5548" w14:textId="0607B0D7"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 xml:space="preserve">Software design provides automatic detection and </w:t>
            </w:r>
            <w:proofErr w:type="spellStart"/>
            <w:r w:rsidRPr="0016288C">
              <w:rPr>
                <w:rFonts w:asciiTheme="minorHAnsi" w:hAnsiTheme="minorHAnsi" w:cstheme="minorHAnsi"/>
                <w:color w:val="222222"/>
                <w:sz w:val="18"/>
                <w:szCs w:val="18"/>
              </w:rPr>
              <w:t>safing</w:t>
            </w:r>
            <w:proofErr w:type="spellEnd"/>
            <w:r w:rsidRPr="0016288C">
              <w:rPr>
                <w:rFonts w:asciiTheme="minorHAnsi" w:hAnsiTheme="minorHAnsi" w:cstheme="minorHAnsi"/>
                <w:color w:val="222222"/>
                <w:sz w:val="18"/>
                <w:szCs w:val="18"/>
              </w:rPr>
              <w:t xml:space="preserve"> for critical and catastrophic hazards.</w:t>
            </w:r>
          </w:p>
        </w:tc>
        <w:tc>
          <w:tcPr>
            <w:tcW w:w="900" w:type="dxa"/>
          </w:tcPr>
          <w:p w14:paraId="3A668239" w14:textId="77777777" w:rsidR="007C21FD" w:rsidRPr="009552C7" w:rsidRDefault="007C21FD" w:rsidP="007C21FD">
            <w:pPr>
              <w:jc w:val="center"/>
              <w:rPr>
                <w:rFonts w:asciiTheme="minorHAnsi" w:hAnsiTheme="minorHAnsi" w:cstheme="minorHAnsi"/>
                <w:sz w:val="20"/>
                <w:szCs w:val="20"/>
              </w:rPr>
            </w:pPr>
          </w:p>
        </w:tc>
        <w:tc>
          <w:tcPr>
            <w:tcW w:w="5310" w:type="dxa"/>
          </w:tcPr>
          <w:p w14:paraId="099EA119" w14:textId="77777777" w:rsidR="007C21FD" w:rsidRPr="009552C7" w:rsidRDefault="007C21FD" w:rsidP="007C21FD">
            <w:pPr>
              <w:rPr>
                <w:rFonts w:asciiTheme="minorHAnsi" w:hAnsiTheme="minorHAnsi" w:cstheme="minorHAnsi"/>
                <w:sz w:val="20"/>
                <w:szCs w:val="20"/>
              </w:rPr>
            </w:pPr>
          </w:p>
        </w:tc>
      </w:tr>
      <w:tr w:rsidR="007C21FD" w:rsidRPr="00FD5A4E" w14:paraId="4B230878" w14:textId="77777777" w:rsidTr="00A560F6">
        <w:trPr>
          <w:cantSplit/>
          <w:trHeight w:val="521"/>
        </w:trPr>
        <w:tc>
          <w:tcPr>
            <w:tcW w:w="895" w:type="dxa"/>
            <w:tcMar>
              <w:left w:w="14" w:type="dxa"/>
              <w:right w:w="14" w:type="dxa"/>
            </w:tcMar>
          </w:tcPr>
          <w:p w14:paraId="449FC92B" w14:textId="77777777" w:rsidR="007C21FD" w:rsidRDefault="007C21FD" w:rsidP="007C21FD">
            <w:pPr>
              <w:jc w:val="center"/>
              <w:rPr>
                <w:rFonts w:ascii="Arial" w:hAnsi="Arial" w:cs="Arial"/>
                <w:sz w:val="22"/>
                <w:szCs w:val="22"/>
              </w:rPr>
            </w:pPr>
          </w:p>
        </w:tc>
        <w:tc>
          <w:tcPr>
            <w:tcW w:w="7380" w:type="dxa"/>
          </w:tcPr>
          <w:p w14:paraId="40F55A47" w14:textId="53549B42"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fault management requirements, architecture, and design have been defined.</w:t>
            </w:r>
          </w:p>
        </w:tc>
        <w:tc>
          <w:tcPr>
            <w:tcW w:w="900" w:type="dxa"/>
          </w:tcPr>
          <w:p w14:paraId="1F951F9A" w14:textId="77777777" w:rsidR="007C21FD" w:rsidRPr="009552C7" w:rsidRDefault="007C21FD" w:rsidP="007C21FD">
            <w:pPr>
              <w:jc w:val="center"/>
              <w:rPr>
                <w:rFonts w:asciiTheme="minorHAnsi" w:hAnsiTheme="minorHAnsi" w:cstheme="minorHAnsi"/>
                <w:sz w:val="20"/>
                <w:szCs w:val="20"/>
              </w:rPr>
            </w:pPr>
          </w:p>
        </w:tc>
        <w:tc>
          <w:tcPr>
            <w:tcW w:w="5310" w:type="dxa"/>
          </w:tcPr>
          <w:p w14:paraId="36EA0733" w14:textId="77777777" w:rsidR="007C21FD" w:rsidRPr="009552C7" w:rsidRDefault="007C21FD" w:rsidP="007C21FD">
            <w:pPr>
              <w:rPr>
                <w:rFonts w:asciiTheme="minorHAnsi" w:hAnsiTheme="minorHAnsi" w:cstheme="minorHAnsi"/>
                <w:sz w:val="20"/>
                <w:szCs w:val="20"/>
              </w:rPr>
            </w:pPr>
          </w:p>
        </w:tc>
      </w:tr>
      <w:tr w:rsidR="007C21FD" w:rsidRPr="00FD5A4E" w14:paraId="4DE80C09" w14:textId="77777777" w:rsidTr="00A560F6">
        <w:trPr>
          <w:cantSplit/>
          <w:trHeight w:val="521"/>
        </w:trPr>
        <w:tc>
          <w:tcPr>
            <w:tcW w:w="895" w:type="dxa"/>
            <w:tcMar>
              <w:left w:w="14" w:type="dxa"/>
              <w:right w:w="14" w:type="dxa"/>
            </w:tcMar>
          </w:tcPr>
          <w:p w14:paraId="7EC58626" w14:textId="77777777" w:rsidR="007C21FD" w:rsidRDefault="007C21FD" w:rsidP="007C21FD">
            <w:pPr>
              <w:jc w:val="center"/>
              <w:rPr>
                <w:rFonts w:ascii="Arial" w:hAnsi="Arial" w:cs="Arial"/>
                <w:sz w:val="22"/>
                <w:szCs w:val="22"/>
              </w:rPr>
            </w:pPr>
          </w:p>
        </w:tc>
        <w:tc>
          <w:tcPr>
            <w:tcW w:w="7380" w:type="dxa"/>
          </w:tcPr>
          <w:p w14:paraId="7AB850B8" w14:textId="708285D3"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 design logically isolates the safety-critical design elements and data from non-safety-critical data.</w:t>
            </w:r>
          </w:p>
        </w:tc>
        <w:tc>
          <w:tcPr>
            <w:tcW w:w="900" w:type="dxa"/>
          </w:tcPr>
          <w:p w14:paraId="0BFD98DC" w14:textId="77777777" w:rsidR="007C21FD" w:rsidRPr="009552C7" w:rsidRDefault="007C21FD" w:rsidP="007C21FD">
            <w:pPr>
              <w:jc w:val="center"/>
              <w:rPr>
                <w:rFonts w:asciiTheme="minorHAnsi" w:hAnsiTheme="minorHAnsi" w:cstheme="minorHAnsi"/>
                <w:sz w:val="20"/>
                <w:szCs w:val="20"/>
              </w:rPr>
            </w:pPr>
          </w:p>
        </w:tc>
        <w:tc>
          <w:tcPr>
            <w:tcW w:w="5310" w:type="dxa"/>
          </w:tcPr>
          <w:p w14:paraId="1ADDE6B2" w14:textId="77777777" w:rsidR="007C21FD" w:rsidRPr="009552C7" w:rsidRDefault="007C21FD" w:rsidP="007C21FD">
            <w:pPr>
              <w:rPr>
                <w:rFonts w:asciiTheme="minorHAnsi" w:hAnsiTheme="minorHAnsi" w:cstheme="minorHAnsi"/>
                <w:sz w:val="20"/>
                <w:szCs w:val="20"/>
              </w:rPr>
            </w:pPr>
          </w:p>
        </w:tc>
      </w:tr>
      <w:tr w:rsidR="007C21FD" w:rsidRPr="00FD5A4E" w14:paraId="7448F0D9" w14:textId="77777777" w:rsidTr="00A560F6">
        <w:trPr>
          <w:cantSplit/>
          <w:trHeight w:val="521"/>
        </w:trPr>
        <w:tc>
          <w:tcPr>
            <w:tcW w:w="895" w:type="dxa"/>
            <w:tcMar>
              <w:left w:w="14" w:type="dxa"/>
              <w:right w:w="14" w:type="dxa"/>
            </w:tcMar>
          </w:tcPr>
          <w:p w14:paraId="27D303E0" w14:textId="77777777" w:rsidR="007C21FD" w:rsidRDefault="007C21FD" w:rsidP="007C21FD">
            <w:pPr>
              <w:jc w:val="center"/>
              <w:rPr>
                <w:rFonts w:ascii="Arial" w:hAnsi="Arial" w:cs="Arial"/>
                <w:sz w:val="22"/>
                <w:szCs w:val="22"/>
              </w:rPr>
            </w:pPr>
          </w:p>
        </w:tc>
        <w:tc>
          <w:tcPr>
            <w:tcW w:w="7380" w:type="dxa"/>
          </w:tcPr>
          <w:p w14:paraId="65487147" w14:textId="74B22000"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The Software command and telemetry design have been defined.</w:t>
            </w:r>
          </w:p>
        </w:tc>
        <w:tc>
          <w:tcPr>
            <w:tcW w:w="900" w:type="dxa"/>
          </w:tcPr>
          <w:p w14:paraId="272EA6E2" w14:textId="77777777" w:rsidR="007C21FD" w:rsidRPr="009552C7" w:rsidRDefault="007C21FD" w:rsidP="007C21FD">
            <w:pPr>
              <w:jc w:val="center"/>
              <w:rPr>
                <w:rFonts w:asciiTheme="minorHAnsi" w:hAnsiTheme="minorHAnsi" w:cstheme="minorHAnsi"/>
                <w:sz w:val="20"/>
                <w:szCs w:val="20"/>
              </w:rPr>
            </w:pPr>
          </w:p>
        </w:tc>
        <w:tc>
          <w:tcPr>
            <w:tcW w:w="5310" w:type="dxa"/>
          </w:tcPr>
          <w:p w14:paraId="43C4E9C5" w14:textId="77777777" w:rsidR="007C21FD" w:rsidRPr="009552C7" w:rsidRDefault="007C21FD" w:rsidP="007C21FD">
            <w:pPr>
              <w:rPr>
                <w:rFonts w:asciiTheme="minorHAnsi" w:hAnsiTheme="minorHAnsi" w:cstheme="minorHAnsi"/>
                <w:sz w:val="20"/>
                <w:szCs w:val="20"/>
              </w:rPr>
            </w:pPr>
          </w:p>
        </w:tc>
      </w:tr>
      <w:tr w:rsidR="007C21FD" w:rsidRPr="00FD5A4E" w14:paraId="32D3704D" w14:textId="77777777" w:rsidTr="00A560F6">
        <w:trPr>
          <w:cantSplit/>
          <w:trHeight w:val="521"/>
        </w:trPr>
        <w:tc>
          <w:tcPr>
            <w:tcW w:w="895" w:type="dxa"/>
            <w:tcMar>
              <w:left w:w="14" w:type="dxa"/>
              <w:right w:w="14" w:type="dxa"/>
            </w:tcMar>
          </w:tcPr>
          <w:p w14:paraId="3DEB82E8" w14:textId="77777777" w:rsidR="007C21FD" w:rsidRDefault="007C21FD" w:rsidP="007C21FD">
            <w:pPr>
              <w:jc w:val="center"/>
              <w:rPr>
                <w:rFonts w:ascii="Arial" w:hAnsi="Arial" w:cs="Arial"/>
                <w:sz w:val="22"/>
                <w:szCs w:val="22"/>
              </w:rPr>
            </w:pPr>
          </w:p>
        </w:tc>
        <w:tc>
          <w:tcPr>
            <w:tcW w:w="7380" w:type="dxa"/>
          </w:tcPr>
          <w:p w14:paraId="0F09E576" w14:textId="60D8B55A"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error detections have been defined.</w:t>
            </w:r>
          </w:p>
        </w:tc>
        <w:tc>
          <w:tcPr>
            <w:tcW w:w="900" w:type="dxa"/>
          </w:tcPr>
          <w:p w14:paraId="09B497EB" w14:textId="77777777" w:rsidR="007C21FD" w:rsidRPr="009552C7" w:rsidRDefault="007C21FD" w:rsidP="007C21FD">
            <w:pPr>
              <w:jc w:val="center"/>
              <w:rPr>
                <w:rFonts w:asciiTheme="minorHAnsi" w:hAnsiTheme="minorHAnsi" w:cstheme="minorHAnsi"/>
                <w:sz w:val="20"/>
                <w:szCs w:val="20"/>
              </w:rPr>
            </w:pPr>
          </w:p>
        </w:tc>
        <w:tc>
          <w:tcPr>
            <w:tcW w:w="5310" w:type="dxa"/>
          </w:tcPr>
          <w:p w14:paraId="7034C0C0" w14:textId="77777777" w:rsidR="007C21FD" w:rsidRPr="009552C7" w:rsidRDefault="007C21FD" w:rsidP="007C21FD">
            <w:pPr>
              <w:rPr>
                <w:rFonts w:asciiTheme="minorHAnsi" w:hAnsiTheme="minorHAnsi" w:cstheme="minorHAnsi"/>
                <w:sz w:val="20"/>
                <w:szCs w:val="20"/>
              </w:rPr>
            </w:pPr>
          </w:p>
        </w:tc>
      </w:tr>
      <w:tr w:rsidR="007C21FD" w:rsidRPr="00FD5A4E" w14:paraId="4F2D1354" w14:textId="77777777" w:rsidTr="00A560F6">
        <w:trPr>
          <w:cantSplit/>
          <w:trHeight w:val="521"/>
        </w:trPr>
        <w:tc>
          <w:tcPr>
            <w:tcW w:w="895" w:type="dxa"/>
            <w:tcMar>
              <w:left w:w="14" w:type="dxa"/>
              <w:right w:w="14" w:type="dxa"/>
            </w:tcMar>
          </w:tcPr>
          <w:p w14:paraId="6FC32273" w14:textId="77777777" w:rsidR="007C21FD" w:rsidRDefault="007C21FD" w:rsidP="007C21FD">
            <w:pPr>
              <w:jc w:val="center"/>
              <w:rPr>
                <w:rFonts w:ascii="Arial" w:hAnsi="Arial" w:cs="Arial"/>
                <w:sz w:val="22"/>
                <w:szCs w:val="22"/>
              </w:rPr>
            </w:pPr>
          </w:p>
        </w:tc>
        <w:tc>
          <w:tcPr>
            <w:tcW w:w="7380" w:type="dxa"/>
          </w:tcPr>
          <w:p w14:paraId="2C0D96A8" w14:textId="2E1B1A9D"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architecture, components, and interfaces are defined and understood at the level needed for code development.</w:t>
            </w:r>
          </w:p>
        </w:tc>
        <w:tc>
          <w:tcPr>
            <w:tcW w:w="900" w:type="dxa"/>
          </w:tcPr>
          <w:p w14:paraId="20596EB2" w14:textId="77777777" w:rsidR="007C21FD" w:rsidRPr="009552C7" w:rsidRDefault="007C21FD" w:rsidP="007C21FD">
            <w:pPr>
              <w:jc w:val="center"/>
              <w:rPr>
                <w:rFonts w:asciiTheme="minorHAnsi" w:hAnsiTheme="minorHAnsi" w:cstheme="minorHAnsi"/>
                <w:sz w:val="20"/>
                <w:szCs w:val="20"/>
              </w:rPr>
            </w:pPr>
          </w:p>
        </w:tc>
        <w:tc>
          <w:tcPr>
            <w:tcW w:w="5310" w:type="dxa"/>
          </w:tcPr>
          <w:p w14:paraId="21F856F7" w14:textId="77777777" w:rsidR="007C21FD" w:rsidRPr="009552C7" w:rsidRDefault="007C21FD" w:rsidP="007C21FD">
            <w:pPr>
              <w:rPr>
                <w:rFonts w:asciiTheme="minorHAnsi" w:hAnsiTheme="minorHAnsi" w:cstheme="minorHAnsi"/>
                <w:sz w:val="20"/>
                <w:szCs w:val="20"/>
              </w:rPr>
            </w:pPr>
          </w:p>
        </w:tc>
      </w:tr>
      <w:tr w:rsidR="007C21FD" w:rsidRPr="00FD5A4E" w14:paraId="041E0890" w14:textId="77777777" w:rsidTr="00A560F6">
        <w:trPr>
          <w:cantSplit/>
          <w:trHeight w:val="521"/>
        </w:trPr>
        <w:tc>
          <w:tcPr>
            <w:tcW w:w="895" w:type="dxa"/>
            <w:tcMar>
              <w:left w:w="14" w:type="dxa"/>
              <w:right w:w="14" w:type="dxa"/>
            </w:tcMar>
          </w:tcPr>
          <w:p w14:paraId="7DA8F375" w14:textId="77777777" w:rsidR="007C21FD" w:rsidRDefault="007C21FD" w:rsidP="007C21FD">
            <w:pPr>
              <w:jc w:val="center"/>
              <w:rPr>
                <w:rFonts w:ascii="Arial" w:hAnsi="Arial" w:cs="Arial"/>
                <w:sz w:val="22"/>
                <w:szCs w:val="22"/>
              </w:rPr>
            </w:pPr>
          </w:p>
        </w:tc>
        <w:tc>
          <w:tcPr>
            <w:tcW w:w="7380" w:type="dxa"/>
          </w:tcPr>
          <w:p w14:paraId="5590C883" w14:textId="04E3B172"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Software design addresses the Software Fault Tree Analysis (FTA) or Software Failure Modes and Effects Analysis results.</w:t>
            </w:r>
          </w:p>
        </w:tc>
        <w:tc>
          <w:tcPr>
            <w:tcW w:w="900" w:type="dxa"/>
          </w:tcPr>
          <w:p w14:paraId="2E6930EB" w14:textId="77777777" w:rsidR="007C21FD" w:rsidRPr="009552C7" w:rsidRDefault="007C21FD" w:rsidP="007C21FD">
            <w:pPr>
              <w:jc w:val="center"/>
              <w:rPr>
                <w:rFonts w:asciiTheme="minorHAnsi" w:hAnsiTheme="minorHAnsi" w:cstheme="minorHAnsi"/>
                <w:sz w:val="20"/>
                <w:szCs w:val="20"/>
              </w:rPr>
            </w:pPr>
          </w:p>
        </w:tc>
        <w:tc>
          <w:tcPr>
            <w:tcW w:w="5310" w:type="dxa"/>
          </w:tcPr>
          <w:p w14:paraId="14866D5B" w14:textId="77777777" w:rsidR="007C21FD" w:rsidRPr="009552C7" w:rsidRDefault="007C21FD" w:rsidP="007C21FD">
            <w:pPr>
              <w:rPr>
                <w:rFonts w:asciiTheme="minorHAnsi" w:hAnsiTheme="minorHAnsi" w:cstheme="minorHAnsi"/>
                <w:sz w:val="20"/>
                <w:szCs w:val="20"/>
              </w:rPr>
            </w:pPr>
          </w:p>
        </w:tc>
      </w:tr>
      <w:tr w:rsidR="007C21FD" w:rsidRPr="00FD5A4E" w14:paraId="6DE3E22F" w14:textId="77777777" w:rsidTr="00A560F6">
        <w:trPr>
          <w:cantSplit/>
          <w:trHeight w:val="521"/>
        </w:trPr>
        <w:tc>
          <w:tcPr>
            <w:tcW w:w="895" w:type="dxa"/>
            <w:tcMar>
              <w:left w:w="14" w:type="dxa"/>
              <w:right w:w="14" w:type="dxa"/>
            </w:tcMar>
          </w:tcPr>
          <w:p w14:paraId="5831438B" w14:textId="77777777" w:rsidR="007C21FD" w:rsidRDefault="007C21FD" w:rsidP="007C21FD">
            <w:pPr>
              <w:jc w:val="center"/>
              <w:rPr>
                <w:rFonts w:ascii="Arial" w:hAnsi="Arial" w:cs="Arial"/>
                <w:sz w:val="22"/>
                <w:szCs w:val="22"/>
              </w:rPr>
            </w:pPr>
          </w:p>
        </w:tc>
        <w:tc>
          <w:tcPr>
            <w:tcW w:w="7380" w:type="dxa"/>
          </w:tcPr>
          <w:p w14:paraId="74F9216E" w14:textId="4F4428F2" w:rsidR="007C21FD" w:rsidRPr="0016288C" w:rsidRDefault="007C21FD" w:rsidP="007C21FD">
            <w:pPr>
              <w:numPr>
                <w:ilvl w:val="0"/>
                <w:numId w:val="42"/>
              </w:numPr>
              <w:shd w:val="clear" w:color="auto" w:fill="FFFFFF"/>
              <w:spacing w:before="100" w:beforeAutospacing="1" w:after="100" w:afterAutospacing="1"/>
              <w:rPr>
                <w:rFonts w:asciiTheme="minorHAnsi" w:hAnsiTheme="minorHAnsi" w:cstheme="minorHAnsi"/>
                <w:color w:val="222222"/>
                <w:sz w:val="18"/>
                <w:szCs w:val="18"/>
              </w:rPr>
            </w:pPr>
            <w:r w:rsidRPr="0016288C">
              <w:rPr>
                <w:rFonts w:asciiTheme="minorHAnsi" w:hAnsiTheme="minorHAnsi" w:cstheme="minorHAnsi"/>
                <w:color w:val="222222"/>
                <w:sz w:val="18"/>
                <w:szCs w:val="18"/>
              </w:rPr>
              <w:t>Cybersecurity has been addressed in the software design.</w:t>
            </w:r>
          </w:p>
        </w:tc>
        <w:tc>
          <w:tcPr>
            <w:tcW w:w="900" w:type="dxa"/>
          </w:tcPr>
          <w:p w14:paraId="1484756B" w14:textId="77777777" w:rsidR="007C21FD" w:rsidRPr="009552C7" w:rsidRDefault="007C21FD" w:rsidP="007C21FD">
            <w:pPr>
              <w:jc w:val="center"/>
              <w:rPr>
                <w:rFonts w:asciiTheme="minorHAnsi" w:hAnsiTheme="minorHAnsi" w:cstheme="minorHAnsi"/>
                <w:sz w:val="20"/>
                <w:szCs w:val="20"/>
              </w:rPr>
            </w:pPr>
          </w:p>
        </w:tc>
        <w:tc>
          <w:tcPr>
            <w:tcW w:w="5310" w:type="dxa"/>
          </w:tcPr>
          <w:p w14:paraId="38995879" w14:textId="77777777" w:rsidR="007C21FD" w:rsidRPr="009552C7" w:rsidRDefault="007C21FD" w:rsidP="007C21FD">
            <w:pPr>
              <w:rPr>
                <w:rFonts w:asciiTheme="minorHAnsi" w:hAnsiTheme="minorHAnsi" w:cstheme="minorHAnsi"/>
                <w:sz w:val="20"/>
                <w:szCs w:val="20"/>
              </w:rPr>
            </w:pPr>
          </w:p>
        </w:tc>
      </w:tr>
      <w:tr w:rsidR="007C21FD" w:rsidRPr="00FD5A4E" w14:paraId="4E3C787C" w14:textId="77777777" w:rsidTr="00A560F6">
        <w:trPr>
          <w:cantSplit/>
          <w:trHeight w:val="521"/>
        </w:trPr>
        <w:tc>
          <w:tcPr>
            <w:tcW w:w="895" w:type="dxa"/>
            <w:tcMar>
              <w:left w:w="14" w:type="dxa"/>
              <w:right w:w="14" w:type="dxa"/>
            </w:tcMar>
          </w:tcPr>
          <w:p w14:paraId="0E835E0E" w14:textId="06A80023" w:rsidR="007C21FD" w:rsidRDefault="007C21FD" w:rsidP="007C21FD">
            <w:pPr>
              <w:jc w:val="center"/>
              <w:rPr>
                <w:rFonts w:ascii="Arial" w:hAnsi="Arial" w:cs="Arial"/>
                <w:sz w:val="22"/>
                <w:szCs w:val="22"/>
              </w:rPr>
            </w:pPr>
            <w:r>
              <w:rPr>
                <w:rFonts w:ascii="Arial" w:hAnsi="Arial" w:cs="Arial"/>
                <w:sz w:val="22"/>
                <w:szCs w:val="22"/>
              </w:rPr>
              <w:t>A3</w:t>
            </w:r>
          </w:p>
        </w:tc>
        <w:tc>
          <w:tcPr>
            <w:tcW w:w="7380" w:type="dxa"/>
          </w:tcPr>
          <w:p w14:paraId="60BC0A3D" w14:textId="6C1D6300" w:rsidR="007C21FD" w:rsidRPr="0016288C" w:rsidRDefault="007C21FD" w:rsidP="007C21FD">
            <w:pPr>
              <w:shd w:val="clear" w:color="auto" w:fill="FFFFFF"/>
              <w:spacing w:before="100" w:beforeAutospacing="1" w:after="100" w:afterAutospacing="1"/>
              <w:rPr>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Bidirectional Traceability</w:t>
            </w:r>
            <w:r w:rsidR="00844C4A">
              <w:rPr>
                <w:rStyle w:val="Strong"/>
                <w:rFonts w:asciiTheme="minorHAnsi" w:hAnsiTheme="minorHAnsi" w:cstheme="minorHAnsi"/>
                <w:color w:val="1F497D" w:themeColor="text2"/>
                <w:sz w:val="22"/>
                <w:szCs w:val="22"/>
              </w:rPr>
              <w:t xml:space="preserve">: </w:t>
            </w:r>
            <w:r w:rsidRPr="0016288C">
              <w:rPr>
                <w:rFonts w:asciiTheme="minorHAnsi" w:hAnsiTheme="minorHAnsi" w:cstheme="minorHAnsi"/>
                <w:color w:val="222222"/>
                <w:sz w:val="18"/>
                <w:szCs w:val="18"/>
              </w:rPr>
              <w:t>Exists between software requirements and design modules.</w:t>
            </w:r>
          </w:p>
        </w:tc>
        <w:tc>
          <w:tcPr>
            <w:tcW w:w="900" w:type="dxa"/>
          </w:tcPr>
          <w:p w14:paraId="28E1A71E" w14:textId="77777777" w:rsidR="007C21FD" w:rsidRPr="009552C7" w:rsidRDefault="007C21FD" w:rsidP="007C21FD">
            <w:pPr>
              <w:jc w:val="center"/>
              <w:rPr>
                <w:rFonts w:asciiTheme="minorHAnsi" w:hAnsiTheme="minorHAnsi" w:cstheme="minorHAnsi"/>
                <w:sz w:val="20"/>
                <w:szCs w:val="20"/>
              </w:rPr>
            </w:pPr>
          </w:p>
        </w:tc>
        <w:tc>
          <w:tcPr>
            <w:tcW w:w="5310" w:type="dxa"/>
          </w:tcPr>
          <w:p w14:paraId="73D50562" w14:textId="77777777" w:rsidR="007C21FD" w:rsidRPr="009552C7" w:rsidRDefault="007C21FD" w:rsidP="007C21FD">
            <w:pPr>
              <w:rPr>
                <w:rFonts w:asciiTheme="minorHAnsi" w:hAnsiTheme="minorHAnsi" w:cstheme="minorHAnsi"/>
                <w:sz w:val="20"/>
                <w:szCs w:val="20"/>
              </w:rPr>
            </w:pPr>
          </w:p>
        </w:tc>
      </w:tr>
      <w:tr w:rsidR="007C21FD" w:rsidRPr="00FD5A4E" w14:paraId="084DDD2E" w14:textId="77777777" w:rsidTr="00A560F6">
        <w:trPr>
          <w:cantSplit/>
          <w:trHeight w:val="521"/>
        </w:trPr>
        <w:tc>
          <w:tcPr>
            <w:tcW w:w="895" w:type="dxa"/>
            <w:tcMar>
              <w:left w:w="14" w:type="dxa"/>
              <w:right w:w="14" w:type="dxa"/>
            </w:tcMar>
          </w:tcPr>
          <w:p w14:paraId="315B4551" w14:textId="30AF69DD" w:rsidR="007C21FD" w:rsidRDefault="007C21FD" w:rsidP="007C21FD">
            <w:pPr>
              <w:jc w:val="center"/>
              <w:rPr>
                <w:rFonts w:ascii="Arial" w:hAnsi="Arial" w:cs="Arial"/>
                <w:sz w:val="22"/>
                <w:szCs w:val="22"/>
              </w:rPr>
            </w:pPr>
            <w:r>
              <w:rPr>
                <w:rFonts w:ascii="Arial" w:hAnsi="Arial" w:cs="Arial"/>
                <w:sz w:val="22"/>
                <w:szCs w:val="22"/>
              </w:rPr>
              <w:t>A4</w:t>
            </w:r>
          </w:p>
        </w:tc>
        <w:tc>
          <w:tcPr>
            <w:tcW w:w="7380" w:type="dxa"/>
          </w:tcPr>
          <w:p w14:paraId="157EF47E" w14:textId="7E32B4F7" w:rsidR="007C21FD" w:rsidRPr="0016288C" w:rsidRDefault="00C315B3" w:rsidP="007C21FD">
            <w:pPr>
              <w:shd w:val="clear" w:color="auto" w:fill="FFFFFF"/>
              <w:spacing w:before="100" w:beforeAutospacing="1" w:after="100" w:afterAutospacing="1"/>
              <w:rPr>
                <w:rFonts w:asciiTheme="minorHAnsi" w:hAnsiTheme="minorHAnsi" w:cstheme="minorHAnsi"/>
                <w:color w:val="222222"/>
                <w:sz w:val="18"/>
                <w:szCs w:val="18"/>
              </w:rPr>
            </w:pPr>
            <w:r>
              <w:rPr>
                <w:rStyle w:val="Strong"/>
                <w:rFonts w:asciiTheme="minorHAnsi" w:hAnsiTheme="minorHAnsi" w:cstheme="minorHAnsi"/>
                <w:color w:val="1F497D" w:themeColor="text2"/>
                <w:sz w:val="22"/>
                <w:szCs w:val="22"/>
              </w:rPr>
              <w:t xml:space="preserve">Baselined </w:t>
            </w:r>
            <w:r w:rsidR="007C21FD" w:rsidRPr="00844C4A">
              <w:rPr>
                <w:rStyle w:val="Strong"/>
                <w:rFonts w:asciiTheme="minorHAnsi" w:hAnsiTheme="minorHAnsi" w:cstheme="minorHAnsi"/>
                <w:color w:val="1F497D" w:themeColor="text2"/>
                <w:sz w:val="22"/>
                <w:szCs w:val="22"/>
              </w:rPr>
              <w:t>Software Architecture</w:t>
            </w:r>
            <w:r w:rsidR="00844C4A">
              <w:rPr>
                <w:rStyle w:val="Strong"/>
                <w:rFonts w:asciiTheme="minorHAnsi" w:hAnsiTheme="minorHAnsi" w:cstheme="minorHAnsi"/>
                <w:color w:val="1F497D" w:themeColor="text2"/>
                <w:sz w:val="22"/>
                <w:szCs w:val="22"/>
              </w:rPr>
              <w:t>:</w:t>
            </w:r>
            <w:r w:rsidR="0016288C" w:rsidRPr="0016288C">
              <w:rPr>
                <w:rFonts w:asciiTheme="minorHAnsi" w:hAnsiTheme="minorHAnsi" w:cstheme="minorHAnsi"/>
                <w:color w:val="222222"/>
                <w:sz w:val="18"/>
                <w:szCs w:val="18"/>
              </w:rPr>
              <w:t xml:space="preserve"> </w:t>
            </w:r>
            <w:r w:rsidR="007C21FD" w:rsidRPr="0016288C">
              <w:rPr>
                <w:rFonts w:asciiTheme="minorHAnsi" w:hAnsiTheme="minorHAnsi" w:cstheme="minorHAnsi"/>
                <w:color w:val="222222"/>
                <w:sz w:val="18"/>
                <w:szCs w:val="18"/>
              </w:rPr>
              <w:t>Exists and interfaces are defined.</w:t>
            </w:r>
          </w:p>
        </w:tc>
        <w:tc>
          <w:tcPr>
            <w:tcW w:w="900" w:type="dxa"/>
          </w:tcPr>
          <w:p w14:paraId="427644DD" w14:textId="77777777" w:rsidR="007C21FD" w:rsidRPr="009552C7" w:rsidRDefault="007C21FD" w:rsidP="007C21FD">
            <w:pPr>
              <w:jc w:val="center"/>
              <w:rPr>
                <w:rFonts w:asciiTheme="minorHAnsi" w:hAnsiTheme="minorHAnsi" w:cstheme="minorHAnsi"/>
                <w:sz w:val="20"/>
                <w:szCs w:val="20"/>
              </w:rPr>
            </w:pPr>
          </w:p>
        </w:tc>
        <w:tc>
          <w:tcPr>
            <w:tcW w:w="5310" w:type="dxa"/>
          </w:tcPr>
          <w:p w14:paraId="4E3CA9E0" w14:textId="77777777" w:rsidR="007C21FD" w:rsidRPr="009552C7" w:rsidRDefault="007C21FD" w:rsidP="007C21FD">
            <w:pPr>
              <w:rPr>
                <w:rFonts w:asciiTheme="minorHAnsi" w:hAnsiTheme="minorHAnsi" w:cstheme="minorHAnsi"/>
                <w:sz w:val="20"/>
                <w:szCs w:val="20"/>
              </w:rPr>
            </w:pPr>
          </w:p>
        </w:tc>
      </w:tr>
      <w:tr w:rsidR="00C315B3" w:rsidRPr="00FD5A4E" w14:paraId="26B7CF85" w14:textId="77777777" w:rsidTr="00A560F6">
        <w:trPr>
          <w:cantSplit/>
          <w:trHeight w:val="521"/>
        </w:trPr>
        <w:tc>
          <w:tcPr>
            <w:tcW w:w="895" w:type="dxa"/>
            <w:tcMar>
              <w:left w:w="14" w:type="dxa"/>
              <w:right w:w="14" w:type="dxa"/>
            </w:tcMar>
          </w:tcPr>
          <w:p w14:paraId="22699A9A" w14:textId="77289E01"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5</w:t>
            </w:r>
          </w:p>
        </w:tc>
        <w:tc>
          <w:tcPr>
            <w:tcW w:w="7380" w:type="dxa"/>
          </w:tcPr>
          <w:p w14:paraId="485CC7A9" w14:textId="522521F9" w:rsidR="00C315B3" w:rsidRPr="0016288C"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Preliminary Software Data Dictionary</w:t>
            </w:r>
            <w:r>
              <w:rPr>
                <w:rStyle w:val="Strong"/>
                <w:rFonts w:asciiTheme="minorHAnsi" w:hAnsiTheme="minorHAnsi" w:cstheme="minorHAnsi"/>
                <w:color w:val="1F497D" w:themeColor="text2"/>
                <w:sz w:val="22"/>
                <w:szCs w:val="22"/>
              </w:rPr>
              <w:t xml:space="preserve">: </w:t>
            </w:r>
            <w:r w:rsidRPr="0016288C">
              <w:rPr>
                <w:rFonts w:asciiTheme="minorHAnsi" w:hAnsiTheme="minorHAnsi" w:cstheme="minorHAnsi"/>
                <w:color w:val="222222"/>
                <w:sz w:val="18"/>
                <w:szCs w:val="18"/>
              </w:rPr>
              <w:t xml:space="preserve"> Exists and data is defined</w:t>
            </w:r>
          </w:p>
        </w:tc>
        <w:tc>
          <w:tcPr>
            <w:tcW w:w="900" w:type="dxa"/>
          </w:tcPr>
          <w:p w14:paraId="2A6468D6" w14:textId="77777777" w:rsidR="00C315B3" w:rsidRPr="009552C7" w:rsidRDefault="00C315B3" w:rsidP="00C315B3">
            <w:pPr>
              <w:jc w:val="center"/>
              <w:rPr>
                <w:rFonts w:asciiTheme="minorHAnsi" w:hAnsiTheme="minorHAnsi" w:cstheme="minorHAnsi"/>
                <w:sz w:val="20"/>
                <w:szCs w:val="20"/>
              </w:rPr>
            </w:pPr>
          </w:p>
        </w:tc>
        <w:tc>
          <w:tcPr>
            <w:tcW w:w="5310" w:type="dxa"/>
          </w:tcPr>
          <w:p w14:paraId="6916B201" w14:textId="77777777" w:rsidR="00C315B3" w:rsidRPr="009552C7" w:rsidRDefault="00C315B3" w:rsidP="00C315B3">
            <w:pPr>
              <w:rPr>
                <w:rFonts w:asciiTheme="minorHAnsi" w:hAnsiTheme="minorHAnsi" w:cstheme="minorHAnsi"/>
                <w:sz w:val="20"/>
                <w:szCs w:val="20"/>
              </w:rPr>
            </w:pPr>
          </w:p>
        </w:tc>
      </w:tr>
      <w:tr w:rsidR="00C315B3" w:rsidRPr="00FD5A4E" w14:paraId="6AC2B4D8" w14:textId="77777777" w:rsidTr="00A560F6">
        <w:trPr>
          <w:cantSplit/>
          <w:trHeight w:val="521"/>
        </w:trPr>
        <w:tc>
          <w:tcPr>
            <w:tcW w:w="895" w:type="dxa"/>
            <w:tcMar>
              <w:left w:w="14" w:type="dxa"/>
              <w:right w:w="14" w:type="dxa"/>
            </w:tcMar>
          </w:tcPr>
          <w:p w14:paraId="3EEF4872" w14:textId="4C181676"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6</w:t>
            </w:r>
          </w:p>
        </w:tc>
        <w:tc>
          <w:tcPr>
            <w:tcW w:w="7380" w:type="dxa"/>
          </w:tcPr>
          <w:p w14:paraId="7CBB0471" w14:textId="0D003777" w:rsidR="00C315B3" w:rsidRPr="0016288C"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Requirements Analysis</w:t>
            </w:r>
            <w:r>
              <w:rPr>
                <w:rStyle w:val="Strong"/>
                <w:rFonts w:asciiTheme="minorHAnsi" w:hAnsiTheme="minorHAnsi" w:cstheme="minorHAnsi"/>
                <w:color w:val="222222"/>
                <w:sz w:val="22"/>
                <w:szCs w:val="22"/>
              </w:rPr>
              <w:t xml:space="preserve">: </w:t>
            </w:r>
            <w:r w:rsidRPr="00A560F6">
              <w:rPr>
                <w:rFonts w:asciiTheme="minorHAnsi" w:hAnsiTheme="minorHAnsi" w:cstheme="minorHAnsi"/>
                <w:color w:val="222222"/>
                <w:sz w:val="18"/>
                <w:szCs w:val="18"/>
              </w:rPr>
              <w:t>Completed the </w:t>
            </w:r>
            <w:r w:rsidRPr="00A560F6">
              <w:rPr>
                <w:rStyle w:val="Strong"/>
                <w:rFonts w:asciiTheme="minorHAnsi" w:hAnsiTheme="minorHAnsi" w:cstheme="minorHAnsi"/>
                <w:color w:val="222222"/>
                <w:sz w:val="18"/>
                <w:szCs w:val="18"/>
              </w:rPr>
              <w:t>IV&amp;V Software Requirements Analysis</w:t>
            </w:r>
            <w:r w:rsidRPr="00A560F6">
              <w:rPr>
                <w:rStyle w:val="Strong"/>
                <w:rFonts w:asciiTheme="minorHAnsi" w:hAnsiTheme="minorHAnsi" w:cstheme="minorHAnsi"/>
                <w:color w:val="222222"/>
                <w:sz w:val="22"/>
                <w:szCs w:val="22"/>
              </w:rPr>
              <w:t xml:space="preserve"> </w:t>
            </w:r>
          </w:p>
        </w:tc>
        <w:tc>
          <w:tcPr>
            <w:tcW w:w="900" w:type="dxa"/>
          </w:tcPr>
          <w:p w14:paraId="2DA66ABF" w14:textId="77777777" w:rsidR="00C315B3" w:rsidRPr="009552C7" w:rsidRDefault="00C315B3" w:rsidP="00C315B3">
            <w:pPr>
              <w:jc w:val="center"/>
              <w:rPr>
                <w:rFonts w:asciiTheme="minorHAnsi" w:hAnsiTheme="minorHAnsi" w:cstheme="minorHAnsi"/>
                <w:sz w:val="20"/>
                <w:szCs w:val="20"/>
              </w:rPr>
            </w:pPr>
          </w:p>
        </w:tc>
        <w:tc>
          <w:tcPr>
            <w:tcW w:w="5310" w:type="dxa"/>
          </w:tcPr>
          <w:p w14:paraId="6459F96D" w14:textId="77777777" w:rsidR="00C315B3" w:rsidRPr="009552C7" w:rsidRDefault="00C315B3" w:rsidP="00C315B3">
            <w:pPr>
              <w:rPr>
                <w:rFonts w:asciiTheme="minorHAnsi" w:hAnsiTheme="minorHAnsi" w:cstheme="minorHAnsi"/>
                <w:sz w:val="20"/>
                <w:szCs w:val="20"/>
              </w:rPr>
            </w:pPr>
          </w:p>
        </w:tc>
      </w:tr>
      <w:tr w:rsidR="00C315B3" w:rsidRPr="00FD5A4E" w14:paraId="62A30B7A" w14:textId="77777777" w:rsidTr="00A560F6">
        <w:trPr>
          <w:cantSplit/>
          <w:trHeight w:val="521"/>
        </w:trPr>
        <w:tc>
          <w:tcPr>
            <w:tcW w:w="895" w:type="dxa"/>
            <w:tcMar>
              <w:left w:w="14" w:type="dxa"/>
              <w:right w:w="14" w:type="dxa"/>
            </w:tcMar>
          </w:tcPr>
          <w:p w14:paraId="47EBAD34" w14:textId="70F80402"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7</w:t>
            </w:r>
          </w:p>
        </w:tc>
        <w:tc>
          <w:tcPr>
            <w:tcW w:w="7380" w:type="dxa"/>
          </w:tcPr>
          <w:p w14:paraId="37607903" w14:textId="65971884" w:rsidR="00C315B3" w:rsidRPr="00A560F6" w:rsidRDefault="00C315B3" w:rsidP="00C315B3">
            <w:p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844C4A">
              <w:rPr>
                <w:rStyle w:val="Strong"/>
                <w:rFonts w:asciiTheme="minorHAnsi" w:hAnsiTheme="minorHAnsi" w:cstheme="minorHAnsi"/>
                <w:color w:val="1F497D" w:themeColor="text2"/>
                <w:sz w:val="22"/>
                <w:szCs w:val="22"/>
              </w:rPr>
              <w:t>Software Design Analysis</w:t>
            </w:r>
            <w:r>
              <w:rPr>
                <w:rStyle w:val="Strong"/>
                <w:rFonts w:asciiTheme="minorHAnsi" w:hAnsiTheme="minorHAnsi" w:cstheme="minorHAnsi"/>
                <w:color w:val="222222"/>
                <w:sz w:val="18"/>
                <w:szCs w:val="18"/>
              </w:rPr>
              <w:t>:</w:t>
            </w:r>
            <w:r w:rsidRPr="0016288C">
              <w:rPr>
                <w:rStyle w:val="Strong"/>
                <w:rFonts w:asciiTheme="minorHAnsi" w:hAnsiTheme="minorHAnsi" w:cstheme="minorHAnsi"/>
                <w:color w:val="008000"/>
                <w:sz w:val="18"/>
                <w:szCs w:val="18"/>
              </w:rPr>
              <w:t xml:space="preserve"> </w:t>
            </w:r>
            <w:r w:rsidRPr="0016288C">
              <w:rPr>
                <w:rFonts w:asciiTheme="minorHAnsi" w:hAnsiTheme="minorHAnsi" w:cstheme="minorHAnsi"/>
                <w:color w:val="222222"/>
                <w:sz w:val="18"/>
                <w:szCs w:val="18"/>
              </w:rPr>
              <w:t>Completed</w:t>
            </w:r>
            <w:r>
              <w:rPr>
                <w:rFonts w:asciiTheme="minorHAnsi" w:hAnsiTheme="minorHAnsi" w:cstheme="minorHAnsi"/>
                <w:color w:val="222222"/>
                <w:sz w:val="18"/>
                <w:szCs w:val="18"/>
              </w:rPr>
              <w:t xml:space="preserve"> </w:t>
            </w:r>
            <w:r w:rsidRPr="0016288C">
              <w:rPr>
                <w:rStyle w:val="Strong"/>
                <w:rFonts w:asciiTheme="minorHAnsi" w:hAnsiTheme="minorHAnsi" w:cstheme="minorHAnsi"/>
                <w:color w:val="222222"/>
                <w:sz w:val="18"/>
                <w:szCs w:val="18"/>
              </w:rPr>
              <w:t>IV&amp;V Software Design Analysis</w:t>
            </w:r>
          </w:p>
        </w:tc>
        <w:tc>
          <w:tcPr>
            <w:tcW w:w="900" w:type="dxa"/>
          </w:tcPr>
          <w:p w14:paraId="0B0F28C2" w14:textId="77777777" w:rsidR="00C315B3" w:rsidRPr="009552C7" w:rsidRDefault="00C315B3" w:rsidP="00C315B3">
            <w:pPr>
              <w:jc w:val="center"/>
              <w:rPr>
                <w:rFonts w:asciiTheme="minorHAnsi" w:hAnsiTheme="minorHAnsi" w:cstheme="minorHAnsi"/>
                <w:sz w:val="20"/>
                <w:szCs w:val="20"/>
              </w:rPr>
            </w:pPr>
          </w:p>
        </w:tc>
        <w:tc>
          <w:tcPr>
            <w:tcW w:w="5310" w:type="dxa"/>
          </w:tcPr>
          <w:p w14:paraId="5F9B4496" w14:textId="77777777" w:rsidR="00C315B3" w:rsidRPr="009552C7" w:rsidRDefault="00C315B3" w:rsidP="00C315B3">
            <w:pPr>
              <w:rPr>
                <w:rFonts w:asciiTheme="minorHAnsi" w:hAnsiTheme="minorHAnsi" w:cstheme="minorHAnsi"/>
                <w:sz w:val="20"/>
                <w:szCs w:val="20"/>
              </w:rPr>
            </w:pPr>
          </w:p>
        </w:tc>
      </w:tr>
      <w:tr w:rsidR="00C315B3" w:rsidRPr="00FD5A4E" w14:paraId="3FCA995B" w14:textId="77777777" w:rsidTr="00A560F6">
        <w:trPr>
          <w:cantSplit/>
          <w:trHeight w:val="521"/>
        </w:trPr>
        <w:tc>
          <w:tcPr>
            <w:tcW w:w="895" w:type="dxa"/>
            <w:tcMar>
              <w:left w:w="14" w:type="dxa"/>
              <w:right w:w="14" w:type="dxa"/>
            </w:tcMar>
          </w:tcPr>
          <w:p w14:paraId="07F611C5" w14:textId="2D78B033"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8</w:t>
            </w:r>
          </w:p>
        </w:tc>
        <w:tc>
          <w:tcPr>
            <w:tcW w:w="7380" w:type="dxa"/>
          </w:tcPr>
          <w:p w14:paraId="06146F0A" w14:textId="0A0567EB" w:rsidR="00C315B3" w:rsidRPr="00A560F6"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Requirements Analysis</w:t>
            </w:r>
            <w:r>
              <w:rPr>
                <w:rStyle w:val="Strong"/>
                <w:rFonts w:asciiTheme="minorHAnsi" w:hAnsiTheme="minorHAnsi" w:cstheme="minorHAnsi"/>
                <w:color w:val="222222"/>
                <w:sz w:val="22"/>
                <w:szCs w:val="22"/>
              </w:rPr>
              <w:t>:</w:t>
            </w:r>
            <w:r w:rsidRPr="00A560F6">
              <w:rPr>
                <w:rStyle w:val="Strong"/>
                <w:rFonts w:asciiTheme="minorHAnsi" w:hAnsiTheme="minorHAnsi" w:cstheme="minorHAnsi"/>
                <w:color w:val="008000"/>
                <w:sz w:val="22"/>
                <w:szCs w:val="22"/>
              </w:rPr>
              <w:t xml:space="preserve"> </w:t>
            </w:r>
            <w:r w:rsidRPr="00A560F6">
              <w:rPr>
                <w:rFonts w:asciiTheme="minorHAnsi" w:hAnsiTheme="minorHAnsi" w:cstheme="minorHAnsi"/>
                <w:color w:val="222222"/>
                <w:sz w:val="18"/>
                <w:szCs w:val="18"/>
              </w:rPr>
              <w:t>Completed </w:t>
            </w:r>
            <w:r w:rsidRPr="00A560F6">
              <w:rPr>
                <w:rStyle w:val="Strong"/>
                <w:rFonts w:asciiTheme="minorHAnsi" w:hAnsiTheme="minorHAnsi" w:cstheme="minorHAnsi"/>
                <w:color w:val="222222"/>
                <w:sz w:val="18"/>
                <w:szCs w:val="18"/>
              </w:rPr>
              <w:t>Software Assurance Software Requirements Analysis</w:t>
            </w:r>
          </w:p>
        </w:tc>
        <w:tc>
          <w:tcPr>
            <w:tcW w:w="900" w:type="dxa"/>
          </w:tcPr>
          <w:p w14:paraId="58F48D24" w14:textId="77777777" w:rsidR="00C315B3" w:rsidRPr="009552C7" w:rsidRDefault="00C315B3" w:rsidP="00C315B3">
            <w:pPr>
              <w:jc w:val="center"/>
              <w:rPr>
                <w:rFonts w:asciiTheme="minorHAnsi" w:hAnsiTheme="minorHAnsi" w:cstheme="minorHAnsi"/>
                <w:sz w:val="20"/>
                <w:szCs w:val="20"/>
              </w:rPr>
            </w:pPr>
          </w:p>
        </w:tc>
        <w:tc>
          <w:tcPr>
            <w:tcW w:w="5310" w:type="dxa"/>
          </w:tcPr>
          <w:p w14:paraId="38D789B4" w14:textId="77777777" w:rsidR="00C315B3" w:rsidRPr="009552C7" w:rsidRDefault="00C315B3" w:rsidP="00C315B3">
            <w:pPr>
              <w:rPr>
                <w:rFonts w:asciiTheme="minorHAnsi" w:hAnsiTheme="minorHAnsi" w:cstheme="minorHAnsi"/>
                <w:sz w:val="20"/>
                <w:szCs w:val="20"/>
              </w:rPr>
            </w:pPr>
          </w:p>
        </w:tc>
      </w:tr>
      <w:tr w:rsidR="00C315B3" w:rsidRPr="00FD5A4E" w14:paraId="1217AC9E" w14:textId="77777777" w:rsidTr="00A560F6">
        <w:trPr>
          <w:cantSplit/>
          <w:trHeight w:val="521"/>
        </w:trPr>
        <w:tc>
          <w:tcPr>
            <w:tcW w:w="895" w:type="dxa"/>
            <w:tcMar>
              <w:left w:w="14" w:type="dxa"/>
              <w:right w:w="14" w:type="dxa"/>
            </w:tcMar>
          </w:tcPr>
          <w:p w14:paraId="64CE2338" w14:textId="6E701AC2" w:rsidR="00C315B3" w:rsidRDefault="00C315B3" w:rsidP="00C315B3">
            <w:pPr>
              <w:jc w:val="center"/>
              <w:rPr>
                <w:rFonts w:ascii="Arial" w:hAnsi="Arial" w:cs="Arial"/>
                <w:sz w:val="22"/>
                <w:szCs w:val="22"/>
              </w:rPr>
            </w:pPr>
            <w:r>
              <w:rPr>
                <w:rFonts w:ascii="Arial" w:hAnsi="Arial" w:cs="Arial"/>
                <w:sz w:val="22"/>
                <w:szCs w:val="22"/>
              </w:rPr>
              <w:t>A</w:t>
            </w:r>
            <w:r w:rsidR="00127156">
              <w:rPr>
                <w:rFonts w:ascii="Arial" w:hAnsi="Arial" w:cs="Arial"/>
                <w:sz w:val="22"/>
                <w:szCs w:val="22"/>
              </w:rPr>
              <w:t>9</w:t>
            </w:r>
          </w:p>
        </w:tc>
        <w:tc>
          <w:tcPr>
            <w:tcW w:w="7380" w:type="dxa"/>
          </w:tcPr>
          <w:p w14:paraId="532A1853" w14:textId="6D0C4023" w:rsidR="00C315B3" w:rsidRPr="00A560F6"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r w:rsidRPr="00844C4A">
              <w:rPr>
                <w:rStyle w:val="Strong"/>
                <w:rFonts w:asciiTheme="minorHAnsi" w:hAnsiTheme="minorHAnsi" w:cstheme="minorHAnsi"/>
                <w:color w:val="1F497D" w:themeColor="text2"/>
                <w:sz w:val="22"/>
                <w:szCs w:val="22"/>
              </w:rPr>
              <w:t>Software Design Analysis:</w:t>
            </w:r>
            <w:r w:rsidRPr="00844C4A">
              <w:rPr>
                <w:rFonts w:asciiTheme="minorHAnsi" w:hAnsiTheme="minorHAnsi" w:cstheme="minorHAnsi"/>
                <w:color w:val="1F497D" w:themeColor="text2"/>
                <w:sz w:val="22"/>
                <w:szCs w:val="22"/>
              </w:rPr>
              <w:t xml:space="preserve"> </w:t>
            </w:r>
            <w:r w:rsidRPr="00A560F6">
              <w:rPr>
                <w:rFonts w:asciiTheme="minorHAnsi" w:hAnsiTheme="minorHAnsi" w:cstheme="minorHAnsi"/>
                <w:color w:val="222222"/>
                <w:sz w:val="18"/>
                <w:szCs w:val="18"/>
              </w:rPr>
              <w:t>Completed </w:t>
            </w:r>
            <w:r w:rsidRPr="00A560F6">
              <w:rPr>
                <w:rStyle w:val="Strong"/>
                <w:rFonts w:asciiTheme="minorHAnsi" w:hAnsiTheme="minorHAnsi" w:cstheme="minorHAnsi"/>
                <w:color w:val="222222"/>
                <w:sz w:val="18"/>
                <w:szCs w:val="18"/>
              </w:rPr>
              <w:t>Software Assurance Software Design Analysis</w:t>
            </w:r>
          </w:p>
        </w:tc>
        <w:tc>
          <w:tcPr>
            <w:tcW w:w="900" w:type="dxa"/>
          </w:tcPr>
          <w:p w14:paraId="10F40118" w14:textId="77777777" w:rsidR="00C315B3" w:rsidRPr="009552C7" w:rsidRDefault="00C315B3" w:rsidP="00C315B3">
            <w:pPr>
              <w:jc w:val="center"/>
              <w:rPr>
                <w:rFonts w:asciiTheme="minorHAnsi" w:hAnsiTheme="minorHAnsi" w:cstheme="minorHAnsi"/>
                <w:sz w:val="20"/>
                <w:szCs w:val="20"/>
              </w:rPr>
            </w:pPr>
          </w:p>
        </w:tc>
        <w:tc>
          <w:tcPr>
            <w:tcW w:w="5310" w:type="dxa"/>
          </w:tcPr>
          <w:p w14:paraId="7BDAC07E" w14:textId="77777777" w:rsidR="00C315B3" w:rsidRPr="009552C7" w:rsidRDefault="00C315B3" w:rsidP="00C315B3">
            <w:pPr>
              <w:rPr>
                <w:rFonts w:asciiTheme="minorHAnsi" w:hAnsiTheme="minorHAnsi" w:cstheme="minorHAnsi"/>
                <w:sz w:val="20"/>
                <w:szCs w:val="20"/>
              </w:rPr>
            </w:pPr>
          </w:p>
        </w:tc>
      </w:tr>
      <w:tr w:rsidR="00C315B3" w:rsidRPr="00FD5A4E" w14:paraId="235B2D0E" w14:textId="77777777" w:rsidTr="00A560F6">
        <w:trPr>
          <w:cantSplit/>
          <w:trHeight w:val="521"/>
        </w:trPr>
        <w:tc>
          <w:tcPr>
            <w:tcW w:w="895" w:type="dxa"/>
            <w:tcMar>
              <w:left w:w="14" w:type="dxa"/>
              <w:right w:w="14" w:type="dxa"/>
            </w:tcMar>
          </w:tcPr>
          <w:p w14:paraId="39767589" w14:textId="144C9BD3" w:rsidR="00C315B3" w:rsidRDefault="00C315B3" w:rsidP="00C315B3">
            <w:pPr>
              <w:jc w:val="center"/>
              <w:rPr>
                <w:rFonts w:ascii="Arial" w:hAnsi="Arial" w:cs="Arial"/>
                <w:sz w:val="22"/>
                <w:szCs w:val="22"/>
              </w:rPr>
            </w:pPr>
            <w:r>
              <w:rPr>
                <w:rFonts w:ascii="Arial" w:hAnsi="Arial" w:cs="Arial"/>
                <w:sz w:val="22"/>
                <w:szCs w:val="22"/>
              </w:rPr>
              <w:t>A1</w:t>
            </w:r>
            <w:r w:rsidR="00127156">
              <w:rPr>
                <w:rFonts w:ascii="Arial" w:hAnsi="Arial" w:cs="Arial"/>
                <w:sz w:val="22"/>
                <w:szCs w:val="22"/>
              </w:rPr>
              <w:t>0</w:t>
            </w:r>
          </w:p>
        </w:tc>
        <w:tc>
          <w:tcPr>
            <w:tcW w:w="7380" w:type="dxa"/>
          </w:tcPr>
          <w:p w14:paraId="1087D281" w14:textId="10072BE1" w:rsidR="00C315B3" w:rsidRPr="00A560F6" w:rsidRDefault="00C315B3" w:rsidP="00C315B3">
            <w:pPr>
              <w:shd w:val="clear" w:color="auto" w:fill="FFFFFF"/>
              <w:spacing w:before="100" w:beforeAutospacing="1" w:after="100" w:afterAutospacing="1"/>
              <w:rPr>
                <w:rStyle w:val="Strong"/>
                <w:rFonts w:asciiTheme="minorHAnsi" w:hAnsiTheme="minorHAnsi" w:cstheme="minorHAnsi"/>
                <w:color w:val="222222"/>
                <w:sz w:val="18"/>
                <w:szCs w:val="18"/>
              </w:rPr>
            </w:pPr>
            <w:proofErr w:type="spellStart"/>
            <w:r w:rsidRPr="00844C4A">
              <w:rPr>
                <w:rStyle w:val="Strong"/>
                <w:rFonts w:asciiTheme="minorHAnsi" w:hAnsiTheme="minorHAnsi" w:cstheme="minorHAnsi"/>
                <w:color w:val="1F497D" w:themeColor="text2"/>
                <w:sz w:val="22"/>
                <w:szCs w:val="22"/>
              </w:rPr>
              <w:t>Concurance</w:t>
            </w:r>
            <w:proofErr w:type="spellEnd"/>
            <w:r w:rsidRPr="00844C4A">
              <w:rPr>
                <w:rStyle w:val="Strong"/>
                <w:rFonts w:asciiTheme="minorHAnsi" w:hAnsiTheme="minorHAnsi" w:cstheme="minorHAnsi"/>
                <w:color w:val="1F497D" w:themeColor="text2"/>
                <w:sz w:val="22"/>
                <w:szCs w:val="22"/>
              </w:rPr>
              <w:t xml:space="preserve">: </w:t>
            </w:r>
            <w:r w:rsidRPr="00A560F6">
              <w:rPr>
                <w:rStyle w:val="Strong"/>
                <w:rFonts w:asciiTheme="minorHAnsi" w:hAnsiTheme="minorHAnsi" w:cstheme="minorHAnsi"/>
                <w:b w:val="0"/>
                <w:bCs w:val="0"/>
                <w:sz w:val="18"/>
                <w:szCs w:val="18"/>
              </w:rPr>
              <w:t>IV&amp;V</w:t>
            </w:r>
            <w:r w:rsidRPr="00A560F6">
              <w:rPr>
                <w:rStyle w:val="Strong"/>
                <w:rFonts w:asciiTheme="minorHAnsi" w:hAnsiTheme="minorHAnsi" w:cstheme="minorHAnsi"/>
                <w:sz w:val="18"/>
                <w:szCs w:val="18"/>
              </w:rPr>
              <w:t xml:space="preserve"> concurs</w:t>
            </w:r>
            <w:r w:rsidRPr="00A560F6">
              <w:rPr>
                <w:rFonts w:asciiTheme="minorHAnsi" w:hAnsiTheme="minorHAnsi" w:cstheme="minorHAnsi"/>
                <w:sz w:val="18"/>
                <w:szCs w:val="18"/>
              </w:rPr>
              <w:t> </w:t>
            </w:r>
            <w:r w:rsidRPr="00A560F6">
              <w:rPr>
                <w:rFonts w:asciiTheme="minorHAnsi" w:hAnsiTheme="minorHAnsi" w:cstheme="minorHAnsi"/>
                <w:color w:val="222222"/>
                <w:sz w:val="18"/>
                <w:szCs w:val="18"/>
              </w:rPr>
              <w:t>that the project’s software requirements and design are sufficiently mature to proceed to CDR. (If IV&amp;V is required)</w:t>
            </w:r>
          </w:p>
        </w:tc>
        <w:tc>
          <w:tcPr>
            <w:tcW w:w="900" w:type="dxa"/>
          </w:tcPr>
          <w:p w14:paraId="45A34826" w14:textId="77777777" w:rsidR="00C315B3" w:rsidRPr="009552C7" w:rsidRDefault="00C315B3" w:rsidP="00C315B3">
            <w:pPr>
              <w:jc w:val="center"/>
              <w:rPr>
                <w:rFonts w:asciiTheme="minorHAnsi" w:hAnsiTheme="minorHAnsi" w:cstheme="minorHAnsi"/>
                <w:sz w:val="20"/>
                <w:szCs w:val="20"/>
              </w:rPr>
            </w:pPr>
          </w:p>
        </w:tc>
        <w:tc>
          <w:tcPr>
            <w:tcW w:w="5310" w:type="dxa"/>
          </w:tcPr>
          <w:p w14:paraId="2413B6DE" w14:textId="77777777" w:rsidR="00C315B3" w:rsidRPr="009552C7" w:rsidRDefault="00C315B3" w:rsidP="00C315B3">
            <w:pPr>
              <w:rPr>
                <w:rFonts w:asciiTheme="minorHAnsi" w:hAnsiTheme="minorHAnsi" w:cstheme="minorHAnsi"/>
                <w:sz w:val="20"/>
                <w:szCs w:val="20"/>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lastRenderedPageBreak/>
              <w:t>B</w:t>
            </w:r>
          </w:p>
        </w:tc>
        <w:tc>
          <w:tcPr>
            <w:tcW w:w="7380" w:type="dxa"/>
            <w:shd w:val="clear" w:color="auto" w:fill="EAF1DD" w:themeFill="accent3" w:themeFillTint="33"/>
          </w:tcPr>
          <w:p w14:paraId="02469925" w14:textId="77777777" w:rsidR="00C315B3" w:rsidRPr="00E168FF" w:rsidRDefault="00C315B3" w:rsidP="00C315B3">
            <w:pPr>
              <w:rPr>
                <w:rFonts w:asciiTheme="minorHAnsi" w:hAnsiTheme="minorHAnsi" w:cstheme="minorHAnsi"/>
                <w:sz w:val="28"/>
                <w:szCs w:val="28"/>
              </w:rPr>
            </w:pPr>
            <w:r w:rsidRPr="00E168FF">
              <w:rPr>
                <w:rFonts w:asciiTheme="minorHAnsi" w:hAnsiTheme="minorHAnsi" w:cstheme="minorHAnsi"/>
                <w:sz w:val="28"/>
                <w:szCs w:val="28"/>
              </w:rPr>
              <w:t>Risk and Hazard Analysis</w:t>
            </w:r>
          </w:p>
          <w:p w14:paraId="426C30D6" w14:textId="77777777" w:rsidR="00C315B3" w:rsidRPr="00E168FF" w:rsidRDefault="00C315B3" w:rsidP="00C315B3">
            <w:pPr>
              <w:rPr>
                <w:rFonts w:asciiTheme="minorHAnsi" w:hAnsiTheme="minorHAnsi" w:cstheme="minorHAnsi"/>
                <w:sz w:val="28"/>
                <w:szCs w:val="28"/>
              </w:rPr>
            </w:pP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FD5A4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9552C7" w:rsidRDefault="00C315B3" w:rsidP="00C315B3">
            <w:pPr>
              <w:jc w:val="center"/>
              <w:rPr>
                <w:rFonts w:asciiTheme="minorHAnsi" w:hAnsiTheme="minorHAnsi" w:cstheme="minorHAnsi"/>
                <w:b/>
                <w:sz w:val="22"/>
                <w:szCs w:val="22"/>
              </w:rPr>
            </w:pPr>
            <w:r w:rsidRPr="009552C7">
              <w:rPr>
                <w:rFonts w:asciiTheme="minorHAnsi" w:hAnsiTheme="minorHAnsi" w:cstheme="minorHAnsi"/>
                <w:b/>
                <w:sz w:val="22"/>
                <w:szCs w:val="22"/>
              </w:rPr>
              <w:t>B1</w:t>
            </w:r>
          </w:p>
        </w:tc>
        <w:tc>
          <w:tcPr>
            <w:tcW w:w="7380" w:type="dxa"/>
            <w:shd w:val="clear" w:color="auto" w:fill="auto"/>
          </w:tcPr>
          <w:p w14:paraId="00BD096E" w14:textId="76069D6F" w:rsidR="00C315B3" w:rsidRPr="009552C7" w:rsidRDefault="00C315B3" w:rsidP="00C315B3">
            <w:pPr>
              <w:rPr>
                <w:rFonts w:asciiTheme="minorHAnsi" w:hAnsiTheme="minorHAnsi" w:cstheme="minorHAnsi"/>
                <w:b/>
                <w:sz w:val="18"/>
                <w:szCs w:val="18"/>
              </w:rPr>
            </w:pPr>
            <w:r w:rsidRPr="00844C4A">
              <w:rPr>
                <w:rStyle w:val="Strong"/>
                <w:rFonts w:ascii="Arial" w:hAnsi="Arial" w:cs="Arial"/>
                <w:color w:val="1F497D" w:themeColor="text2"/>
                <w:sz w:val="22"/>
                <w:szCs w:val="22"/>
                <w:shd w:val="clear" w:color="auto" w:fill="FFFFFF"/>
              </w:rPr>
              <w:t>Software Hazards</w:t>
            </w:r>
            <w:r>
              <w:rPr>
                <w:rStyle w:val="Strong"/>
                <w:rFonts w:ascii="Arial" w:hAnsi="Arial" w:cs="Arial"/>
                <w:color w:val="1F497D" w:themeColor="text2"/>
                <w:sz w:val="22"/>
                <w:szCs w:val="22"/>
                <w:shd w:val="clear" w:color="auto" w:fill="FFFFFF"/>
              </w:rPr>
              <w:t xml:space="preserve">: </w:t>
            </w:r>
            <w:r>
              <w:rPr>
                <w:rFonts w:ascii="Arial" w:hAnsi="Arial" w:cs="Arial"/>
                <w:color w:val="222222"/>
                <w:sz w:val="18"/>
                <w:szCs w:val="18"/>
                <w:shd w:val="clear" w:color="auto" w:fill="FFFFFF"/>
              </w:rPr>
              <w:t xml:space="preserve">Identified and addressed in System Hazard Analyses: include all known software hazards </w:t>
            </w:r>
          </w:p>
        </w:tc>
        <w:tc>
          <w:tcPr>
            <w:tcW w:w="900" w:type="dxa"/>
          </w:tcPr>
          <w:p w14:paraId="6F1F6F44" w14:textId="77777777" w:rsidR="00C315B3" w:rsidRPr="009552C7" w:rsidRDefault="00C315B3" w:rsidP="00C315B3">
            <w:pPr>
              <w:jc w:val="center"/>
              <w:rPr>
                <w:rFonts w:asciiTheme="minorHAnsi" w:hAnsiTheme="minorHAnsi" w:cstheme="minorHAnsi"/>
                <w:sz w:val="20"/>
                <w:szCs w:val="20"/>
              </w:rPr>
            </w:pPr>
          </w:p>
        </w:tc>
        <w:tc>
          <w:tcPr>
            <w:tcW w:w="5310" w:type="dxa"/>
          </w:tcPr>
          <w:p w14:paraId="23FC6749" w14:textId="77777777" w:rsidR="00C315B3" w:rsidRPr="009552C7" w:rsidRDefault="00C315B3" w:rsidP="00C315B3">
            <w:pPr>
              <w:rPr>
                <w:rFonts w:asciiTheme="minorHAnsi" w:hAnsiTheme="minorHAnsi" w:cstheme="minorHAnsi"/>
                <w:sz w:val="20"/>
                <w:szCs w:val="20"/>
              </w:rPr>
            </w:pPr>
          </w:p>
        </w:tc>
      </w:tr>
      <w:tr w:rsidR="00C315B3" w:rsidRPr="00FD5A4E" w14:paraId="3BD1FCD4" w14:textId="77777777" w:rsidTr="009552C7">
        <w:trPr>
          <w:cantSplit/>
          <w:trHeight w:val="521"/>
        </w:trPr>
        <w:tc>
          <w:tcPr>
            <w:tcW w:w="895" w:type="dxa"/>
            <w:shd w:val="clear" w:color="auto" w:fill="auto"/>
            <w:tcMar>
              <w:left w:w="14" w:type="dxa"/>
              <w:right w:w="14" w:type="dxa"/>
            </w:tcMar>
          </w:tcPr>
          <w:p w14:paraId="28F117AB"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4425BA83" w14:textId="1BA6FB1B"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The software hazards are clearly defined.</w:t>
            </w:r>
          </w:p>
        </w:tc>
        <w:tc>
          <w:tcPr>
            <w:tcW w:w="900" w:type="dxa"/>
          </w:tcPr>
          <w:p w14:paraId="767100B0" w14:textId="77777777" w:rsidR="00C315B3" w:rsidRPr="009552C7" w:rsidRDefault="00C315B3" w:rsidP="00C315B3">
            <w:pPr>
              <w:jc w:val="center"/>
              <w:rPr>
                <w:rFonts w:asciiTheme="minorHAnsi" w:hAnsiTheme="minorHAnsi" w:cstheme="minorHAnsi"/>
                <w:sz w:val="20"/>
                <w:szCs w:val="20"/>
              </w:rPr>
            </w:pPr>
          </w:p>
        </w:tc>
        <w:tc>
          <w:tcPr>
            <w:tcW w:w="5310" w:type="dxa"/>
          </w:tcPr>
          <w:p w14:paraId="68345C9E" w14:textId="77777777" w:rsidR="00C315B3" w:rsidRPr="009552C7" w:rsidRDefault="00C315B3" w:rsidP="00C315B3">
            <w:pPr>
              <w:rPr>
                <w:rFonts w:asciiTheme="minorHAnsi" w:hAnsiTheme="minorHAnsi" w:cstheme="minorHAnsi"/>
                <w:sz w:val="20"/>
                <w:szCs w:val="20"/>
              </w:rPr>
            </w:pPr>
          </w:p>
        </w:tc>
      </w:tr>
      <w:tr w:rsidR="00C315B3" w:rsidRPr="00FD5A4E" w14:paraId="348884AF" w14:textId="77777777" w:rsidTr="009552C7">
        <w:trPr>
          <w:cantSplit/>
          <w:trHeight w:val="521"/>
        </w:trPr>
        <w:tc>
          <w:tcPr>
            <w:tcW w:w="895" w:type="dxa"/>
            <w:shd w:val="clear" w:color="auto" w:fill="auto"/>
            <w:tcMar>
              <w:left w:w="14" w:type="dxa"/>
              <w:right w:w="14" w:type="dxa"/>
            </w:tcMar>
          </w:tcPr>
          <w:p w14:paraId="7464DCCC"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5C77697B" w14:textId="6FFC0476"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Traceability between software requirements and hazards is complete.</w:t>
            </w:r>
          </w:p>
        </w:tc>
        <w:tc>
          <w:tcPr>
            <w:tcW w:w="900" w:type="dxa"/>
          </w:tcPr>
          <w:p w14:paraId="6C1678C2" w14:textId="77777777" w:rsidR="00C315B3" w:rsidRPr="009552C7" w:rsidRDefault="00C315B3" w:rsidP="00C315B3">
            <w:pPr>
              <w:jc w:val="center"/>
              <w:rPr>
                <w:rFonts w:asciiTheme="minorHAnsi" w:hAnsiTheme="minorHAnsi" w:cstheme="minorHAnsi"/>
                <w:sz w:val="20"/>
                <w:szCs w:val="20"/>
              </w:rPr>
            </w:pPr>
          </w:p>
        </w:tc>
        <w:tc>
          <w:tcPr>
            <w:tcW w:w="5310" w:type="dxa"/>
          </w:tcPr>
          <w:p w14:paraId="3523ABF4" w14:textId="77777777" w:rsidR="00C315B3" w:rsidRPr="009552C7" w:rsidRDefault="00C315B3" w:rsidP="00C315B3">
            <w:pPr>
              <w:rPr>
                <w:rFonts w:asciiTheme="minorHAnsi" w:hAnsiTheme="minorHAnsi" w:cstheme="minorHAnsi"/>
                <w:sz w:val="20"/>
                <w:szCs w:val="20"/>
              </w:rPr>
            </w:pPr>
          </w:p>
        </w:tc>
      </w:tr>
      <w:tr w:rsidR="00C315B3" w:rsidRPr="00FD5A4E" w14:paraId="34A11FEA" w14:textId="77777777" w:rsidTr="009552C7">
        <w:trPr>
          <w:cantSplit/>
          <w:trHeight w:val="521"/>
        </w:trPr>
        <w:tc>
          <w:tcPr>
            <w:tcW w:w="895" w:type="dxa"/>
            <w:shd w:val="clear" w:color="auto" w:fill="auto"/>
            <w:tcMar>
              <w:left w:w="14" w:type="dxa"/>
              <w:right w:w="14" w:type="dxa"/>
            </w:tcMar>
          </w:tcPr>
          <w:p w14:paraId="2CF8B529"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5C4AB5FE" w14:textId="76D2A2FB"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sidRPr="009552C7">
              <w:rPr>
                <w:rFonts w:ascii="Arial" w:hAnsi="Arial" w:cs="Arial"/>
                <w:color w:val="222222"/>
                <w:sz w:val="18"/>
                <w:szCs w:val="18"/>
              </w:rPr>
              <w:t xml:space="preserve">Hazard controls are </w:t>
            </w:r>
            <w:proofErr w:type="gramStart"/>
            <w:r w:rsidRPr="009552C7">
              <w:rPr>
                <w:rFonts w:ascii="Arial" w:hAnsi="Arial" w:cs="Arial"/>
                <w:color w:val="222222"/>
                <w:sz w:val="18"/>
                <w:szCs w:val="18"/>
              </w:rPr>
              <w:t>defined..</w:t>
            </w:r>
            <w:proofErr w:type="gramEnd"/>
          </w:p>
        </w:tc>
        <w:tc>
          <w:tcPr>
            <w:tcW w:w="900" w:type="dxa"/>
          </w:tcPr>
          <w:p w14:paraId="3934B1C8" w14:textId="77777777" w:rsidR="00C315B3" w:rsidRPr="009552C7" w:rsidRDefault="00C315B3" w:rsidP="00C315B3">
            <w:pPr>
              <w:jc w:val="center"/>
              <w:rPr>
                <w:rFonts w:asciiTheme="minorHAnsi" w:hAnsiTheme="minorHAnsi" w:cstheme="minorHAnsi"/>
                <w:sz w:val="20"/>
                <w:szCs w:val="20"/>
              </w:rPr>
            </w:pPr>
          </w:p>
        </w:tc>
        <w:tc>
          <w:tcPr>
            <w:tcW w:w="5310" w:type="dxa"/>
          </w:tcPr>
          <w:p w14:paraId="35951DB3" w14:textId="77777777" w:rsidR="00C315B3" w:rsidRPr="009552C7" w:rsidRDefault="00C315B3" w:rsidP="00C315B3">
            <w:pPr>
              <w:rPr>
                <w:rFonts w:asciiTheme="minorHAnsi" w:hAnsiTheme="minorHAnsi" w:cstheme="minorHAnsi"/>
                <w:sz w:val="20"/>
                <w:szCs w:val="20"/>
              </w:rPr>
            </w:pPr>
          </w:p>
        </w:tc>
      </w:tr>
      <w:tr w:rsidR="00C315B3" w:rsidRPr="00FD5A4E" w14:paraId="7BB0ADAF" w14:textId="77777777" w:rsidTr="009552C7">
        <w:trPr>
          <w:cantSplit/>
          <w:trHeight w:val="521"/>
        </w:trPr>
        <w:tc>
          <w:tcPr>
            <w:tcW w:w="895" w:type="dxa"/>
            <w:shd w:val="clear" w:color="auto" w:fill="auto"/>
            <w:tcMar>
              <w:left w:w="14" w:type="dxa"/>
              <w:right w:w="14" w:type="dxa"/>
            </w:tcMar>
          </w:tcPr>
          <w:p w14:paraId="180627D0"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3F32278F" w14:textId="4971142B"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Hazard verifications are defined.</w:t>
            </w:r>
          </w:p>
        </w:tc>
        <w:tc>
          <w:tcPr>
            <w:tcW w:w="900" w:type="dxa"/>
          </w:tcPr>
          <w:p w14:paraId="0224805B" w14:textId="77777777" w:rsidR="00C315B3" w:rsidRPr="009552C7" w:rsidRDefault="00C315B3" w:rsidP="00C315B3">
            <w:pPr>
              <w:jc w:val="center"/>
              <w:rPr>
                <w:rFonts w:asciiTheme="minorHAnsi" w:hAnsiTheme="minorHAnsi" w:cstheme="minorHAnsi"/>
                <w:sz w:val="20"/>
                <w:szCs w:val="20"/>
              </w:rPr>
            </w:pPr>
          </w:p>
        </w:tc>
        <w:tc>
          <w:tcPr>
            <w:tcW w:w="5310" w:type="dxa"/>
          </w:tcPr>
          <w:p w14:paraId="4D5CC9A5" w14:textId="77777777" w:rsidR="00C315B3" w:rsidRPr="009552C7" w:rsidRDefault="00C315B3" w:rsidP="00C315B3">
            <w:pPr>
              <w:rPr>
                <w:rFonts w:asciiTheme="minorHAnsi" w:hAnsiTheme="minorHAnsi" w:cstheme="minorHAnsi"/>
                <w:sz w:val="20"/>
                <w:szCs w:val="20"/>
              </w:rPr>
            </w:pPr>
          </w:p>
        </w:tc>
      </w:tr>
      <w:tr w:rsidR="00C315B3" w:rsidRPr="00FD5A4E" w14:paraId="7967A0B7" w14:textId="77777777" w:rsidTr="009552C7">
        <w:trPr>
          <w:cantSplit/>
          <w:trHeight w:val="521"/>
        </w:trPr>
        <w:tc>
          <w:tcPr>
            <w:tcW w:w="895" w:type="dxa"/>
            <w:shd w:val="clear" w:color="auto" w:fill="auto"/>
            <w:tcMar>
              <w:left w:w="14" w:type="dxa"/>
              <w:right w:w="14" w:type="dxa"/>
            </w:tcMar>
          </w:tcPr>
          <w:p w14:paraId="0A573716"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4EE8EEEE" w14:textId="121F91DC" w:rsidR="00C315B3" w:rsidRPr="009552C7" w:rsidRDefault="00C315B3" w:rsidP="00C315B3">
            <w:pPr>
              <w:numPr>
                <w:ilvl w:val="0"/>
                <w:numId w:val="50"/>
              </w:numPr>
              <w:shd w:val="clear" w:color="auto" w:fill="FFFFFF"/>
              <w:spacing w:before="100" w:beforeAutospacing="1" w:after="100" w:afterAutospacing="1"/>
              <w:rPr>
                <w:rFonts w:asciiTheme="minorHAnsi" w:hAnsiTheme="minorHAnsi" w:cstheme="minorHAnsi"/>
                <w:b/>
                <w:sz w:val="18"/>
                <w:szCs w:val="18"/>
              </w:rPr>
            </w:pPr>
            <w:r>
              <w:rPr>
                <w:rFonts w:ascii="Arial" w:hAnsi="Arial" w:cs="Arial"/>
                <w:color w:val="222222"/>
                <w:sz w:val="18"/>
                <w:szCs w:val="18"/>
              </w:rPr>
              <w:t>All software requirements that trace to a hazard analysis are to be verified by test</w:t>
            </w:r>
            <w:r>
              <w:rPr>
                <w:rStyle w:val="Strong"/>
                <w:rFonts w:ascii="Arial" w:hAnsi="Arial" w:cs="Arial"/>
                <w:color w:val="222222"/>
                <w:sz w:val="18"/>
                <w:szCs w:val="18"/>
              </w:rPr>
              <w:t>.</w:t>
            </w:r>
          </w:p>
        </w:tc>
        <w:tc>
          <w:tcPr>
            <w:tcW w:w="900" w:type="dxa"/>
          </w:tcPr>
          <w:p w14:paraId="5922F32E" w14:textId="77777777" w:rsidR="00C315B3" w:rsidRPr="009552C7" w:rsidRDefault="00C315B3" w:rsidP="00C315B3">
            <w:pPr>
              <w:jc w:val="center"/>
              <w:rPr>
                <w:rFonts w:asciiTheme="minorHAnsi" w:hAnsiTheme="minorHAnsi" w:cstheme="minorHAnsi"/>
                <w:sz w:val="20"/>
                <w:szCs w:val="20"/>
              </w:rPr>
            </w:pPr>
          </w:p>
        </w:tc>
        <w:tc>
          <w:tcPr>
            <w:tcW w:w="5310" w:type="dxa"/>
          </w:tcPr>
          <w:p w14:paraId="2CD819EF" w14:textId="77777777" w:rsidR="00C315B3" w:rsidRPr="009552C7" w:rsidRDefault="00C315B3" w:rsidP="00C315B3">
            <w:pPr>
              <w:rPr>
                <w:rFonts w:asciiTheme="minorHAnsi" w:hAnsiTheme="minorHAnsi" w:cstheme="minorHAnsi"/>
                <w:sz w:val="20"/>
                <w:szCs w:val="20"/>
              </w:rPr>
            </w:pPr>
          </w:p>
        </w:tc>
      </w:tr>
      <w:tr w:rsidR="00C315B3" w:rsidRPr="00FD5A4E" w14:paraId="5D7147AB" w14:textId="77777777" w:rsidTr="009552C7">
        <w:trPr>
          <w:cantSplit/>
          <w:trHeight w:val="521"/>
        </w:trPr>
        <w:tc>
          <w:tcPr>
            <w:tcW w:w="895" w:type="dxa"/>
            <w:shd w:val="clear" w:color="auto" w:fill="auto"/>
            <w:tcMar>
              <w:left w:w="14" w:type="dxa"/>
              <w:right w:w="14" w:type="dxa"/>
            </w:tcMar>
          </w:tcPr>
          <w:p w14:paraId="19079D3C" w14:textId="77777777" w:rsidR="00C315B3" w:rsidRPr="009552C7" w:rsidRDefault="00C315B3" w:rsidP="00C315B3">
            <w:pPr>
              <w:jc w:val="center"/>
              <w:rPr>
                <w:rFonts w:asciiTheme="minorHAnsi" w:hAnsiTheme="minorHAnsi" w:cstheme="minorHAnsi"/>
                <w:b/>
                <w:sz w:val="22"/>
                <w:szCs w:val="22"/>
              </w:rPr>
            </w:pPr>
          </w:p>
        </w:tc>
        <w:tc>
          <w:tcPr>
            <w:tcW w:w="7380" w:type="dxa"/>
            <w:shd w:val="clear" w:color="auto" w:fill="auto"/>
          </w:tcPr>
          <w:p w14:paraId="5427B793" w14:textId="7221F453" w:rsidR="00C315B3" w:rsidRPr="009552C7" w:rsidRDefault="00C315B3" w:rsidP="00C315B3">
            <w:pPr>
              <w:pStyle w:val="ListParagraph"/>
              <w:numPr>
                <w:ilvl w:val="0"/>
                <w:numId w:val="49"/>
              </w:numPr>
              <w:rPr>
                <w:rFonts w:asciiTheme="minorHAnsi" w:hAnsiTheme="minorHAnsi" w:cstheme="minorHAnsi"/>
                <w:b/>
                <w:sz w:val="18"/>
                <w:szCs w:val="18"/>
              </w:rPr>
            </w:pPr>
            <w:r w:rsidRPr="009552C7">
              <w:rPr>
                <w:rFonts w:ascii="Arial" w:hAnsi="Arial" w:cs="Arial"/>
                <w:color w:val="222222"/>
                <w:sz w:val="18"/>
                <w:szCs w:val="18"/>
              </w:rPr>
              <w:t>Software hazards address the software F</w:t>
            </w:r>
            <w:r w:rsidRPr="009552C7">
              <w:rPr>
                <w:rStyle w:val="jpfdse"/>
                <w:rFonts w:ascii="Arial" w:hAnsi="Arial" w:cs="Arial"/>
                <w:color w:val="222222"/>
                <w:sz w:val="18"/>
                <w:szCs w:val="18"/>
              </w:rPr>
              <w:t>ailure Modes</w:t>
            </w:r>
            <w:r w:rsidRPr="009552C7">
              <w:rPr>
                <w:rFonts w:ascii="Arial" w:hAnsi="Arial" w:cs="Arial"/>
                <w:color w:val="222222"/>
                <w:sz w:val="18"/>
                <w:szCs w:val="18"/>
              </w:rPr>
              <w:t> and Effects Analysis (FEMAs) and software Fault Tree results</w:t>
            </w:r>
            <w:r>
              <w:rPr>
                <w:rFonts w:ascii="Arial" w:hAnsi="Arial" w:cs="Arial"/>
                <w:color w:val="222222"/>
                <w:sz w:val="18"/>
                <w:szCs w:val="18"/>
              </w:rPr>
              <w:t>.</w:t>
            </w:r>
          </w:p>
        </w:tc>
        <w:tc>
          <w:tcPr>
            <w:tcW w:w="900" w:type="dxa"/>
          </w:tcPr>
          <w:p w14:paraId="12BA65C3" w14:textId="77777777" w:rsidR="00C315B3" w:rsidRPr="009552C7" w:rsidRDefault="00C315B3" w:rsidP="00C315B3">
            <w:pPr>
              <w:jc w:val="center"/>
              <w:rPr>
                <w:rFonts w:asciiTheme="minorHAnsi" w:hAnsiTheme="minorHAnsi" w:cstheme="minorHAnsi"/>
                <w:sz w:val="20"/>
                <w:szCs w:val="20"/>
              </w:rPr>
            </w:pPr>
          </w:p>
        </w:tc>
        <w:tc>
          <w:tcPr>
            <w:tcW w:w="5310" w:type="dxa"/>
          </w:tcPr>
          <w:p w14:paraId="13DE97C6" w14:textId="77777777" w:rsidR="00C315B3" w:rsidRPr="009552C7" w:rsidRDefault="00C315B3" w:rsidP="00C315B3">
            <w:pPr>
              <w:rPr>
                <w:rFonts w:asciiTheme="minorHAnsi" w:hAnsiTheme="minorHAnsi" w:cstheme="minorHAnsi"/>
                <w:sz w:val="20"/>
                <w:szCs w:val="20"/>
              </w:rPr>
            </w:pPr>
          </w:p>
        </w:tc>
      </w:tr>
      <w:tr w:rsidR="00C315B3" w:rsidRPr="00FD5A4E" w14:paraId="4C85F99B" w14:textId="77777777" w:rsidTr="009552C7">
        <w:trPr>
          <w:cantSplit/>
          <w:trHeight w:val="521"/>
        </w:trPr>
        <w:tc>
          <w:tcPr>
            <w:tcW w:w="895" w:type="dxa"/>
            <w:shd w:val="clear" w:color="auto" w:fill="auto"/>
            <w:tcMar>
              <w:left w:w="14" w:type="dxa"/>
              <w:right w:w="14" w:type="dxa"/>
            </w:tcMar>
          </w:tcPr>
          <w:p w14:paraId="2F77A9BA" w14:textId="4A9854A5"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B2</w:t>
            </w:r>
          </w:p>
        </w:tc>
        <w:tc>
          <w:tcPr>
            <w:tcW w:w="7380" w:type="dxa"/>
            <w:shd w:val="clear" w:color="auto" w:fill="auto"/>
          </w:tcPr>
          <w:p w14:paraId="1CB717BE" w14:textId="3FA87AF1" w:rsidR="00C315B3" w:rsidRPr="009552C7" w:rsidRDefault="00C315B3" w:rsidP="00C315B3">
            <w:pPr>
              <w:rPr>
                <w:rFonts w:asciiTheme="minorHAnsi" w:hAnsiTheme="minorHAnsi" w:cstheme="minorHAnsi"/>
                <w:b/>
                <w:sz w:val="18"/>
                <w:szCs w:val="18"/>
              </w:rPr>
            </w:pPr>
            <w:r w:rsidRPr="00844C4A">
              <w:rPr>
                <w:rStyle w:val="Strong"/>
                <w:rFonts w:ascii="Arial" w:hAnsi="Arial" w:cs="Arial"/>
                <w:color w:val="1F497D" w:themeColor="text2"/>
                <w:sz w:val="22"/>
                <w:szCs w:val="22"/>
                <w:shd w:val="clear" w:color="auto" w:fill="FFFFFF"/>
              </w:rPr>
              <w:t>Software Fault Tree Analysis (FTA):</w:t>
            </w:r>
            <w:r>
              <w:rPr>
                <w:rStyle w:val="Strong"/>
                <w:rFonts w:ascii="Arial" w:hAnsi="Arial" w:cs="Arial"/>
                <w:color w:val="222222"/>
                <w:sz w:val="22"/>
                <w:szCs w:val="22"/>
                <w:shd w:val="clear" w:color="auto" w:fill="FFFFFF"/>
              </w:rPr>
              <w:t xml:space="preserve"> </w:t>
            </w:r>
            <w:r>
              <w:rPr>
                <w:rFonts w:ascii="Arial" w:hAnsi="Arial" w:cs="Arial"/>
                <w:color w:val="222222"/>
                <w:sz w:val="18"/>
                <w:szCs w:val="18"/>
                <w:shd w:val="clear" w:color="auto" w:fill="FFFFFF"/>
              </w:rPr>
              <w:t>Preliminary results available.</w:t>
            </w:r>
          </w:p>
        </w:tc>
        <w:tc>
          <w:tcPr>
            <w:tcW w:w="900" w:type="dxa"/>
          </w:tcPr>
          <w:p w14:paraId="37169F54" w14:textId="77777777" w:rsidR="00C315B3" w:rsidRPr="009552C7" w:rsidRDefault="00C315B3" w:rsidP="00C315B3">
            <w:pPr>
              <w:jc w:val="center"/>
              <w:rPr>
                <w:rFonts w:asciiTheme="minorHAnsi" w:hAnsiTheme="minorHAnsi" w:cstheme="minorHAnsi"/>
                <w:sz w:val="20"/>
                <w:szCs w:val="20"/>
              </w:rPr>
            </w:pPr>
          </w:p>
        </w:tc>
        <w:tc>
          <w:tcPr>
            <w:tcW w:w="5310" w:type="dxa"/>
          </w:tcPr>
          <w:p w14:paraId="79EB220B" w14:textId="77777777" w:rsidR="00C315B3" w:rsidRPr="009552C7" w:rsidRDefault="00C315B3" w:rsidP="00C315B3">
            <w:pPr>
              <w:rPr>
                <w:rFonts w:asciiTheme="minorHAnsi" w:hAnsiTheme="minorHAnsi" w:cstheme="minorHAnsi"/>
                <w:sz w:val="20"/>
                <w:szCs w:val="20"/>
              </w:rPr>
            </w:pPr>
          </w:p>
        </w:tc>
      </w:tr>
      <w:tr w:rsidR="00C315B3" w:rsidRPr="00FD5A4E" w14:paraId="7D21934F" w14:textId="77777777" w:rsidTr="009552C7">
        <w:trPr>
          <w:cantSplit/>
          <w:trHeight w:val="521"/>
        </w:trPr>
        <w:tc>
          <w:tcPr>
            <w:tcW w:w="895" w:type="dxa"/>
            <w:shd w:val="clear" w:color="auto" w:fill="auto"/>
            <w:tcMar>
              <w:left w:w="14" w:type="dxa"/>
              <w:right w:w="14" w:type="dxa"/>
            </w:tcMar>
          </w:tcPr>
          <w:p w14:paraId="4E0C2244" w14:textId="3EA5EC50"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428B67D7" w14:textId="50F7A473" w:rsidR="00C315B3" w:rsidRDefault="00C315B3" w:rsidP="00C315B3">
            <w:pPr>
              <w:rPr>
                <w:rStyle w:val="Strong"/>
                <w:rFonts w:ascii="Arial" w:hAnsi="Arial" w:cs="Arial"/>
                <w:color w:val="222222"/>
                <w:sz w:val="18"/>
                <w:szCs w:val="18"/>
                <w:shd w:val="clear" w:color="auto" w:fill="FFFFFF"/>
              </w:rPr>
            </w:pPr>
            <w:r w:rsidRPr="00844C4A">
              <w:rPr>
                <w:rStyle w:val="Strong"/>
                <w:rFonts w:ascii="Arial" w:hAnsi="Arial" w:cs="Arial"/>
                <w:color w:val="1F497D" w:themeColor="text2"/>
                <w:sz w:val="22"/>
                <w:szCs w:val="22"/>
                <w:shd w:val="clear" w:color="auto" w:fill="FFFFFF"/>
              </w:rPr>
              <w:t>Safety and Mission Risks</w:t>
            </w:r>
            <w:r>
              <w:rPr>
                <w:rFonts w:ascii="Arial" w:hAnsi="Arial" w:cs="Arial"/>
                <w:color w:val="222222"/>
                <w:sz w:val="18"/>
                <w:szCs w:val="18"/>
                <w:shd w:val="clear" w:color="auto" w:fill="FFFFFF"/>
              </w:rPr>
              <w:t>: Understood and credibly assessed</w:t>
            </w:r>
          </w:p>
        </w:tc>
        <w:tc>
          <w:tcPr>
            <w:tcW w:w="900" w:type="dxa"/>
          </w:tcPr>
          <w:p w14:paraId="791B7479" w14:textId="77777777" w:rsidR="00C315B3" w:rsidRPr="009552C7" w:rsidRDefault="00C315B3" w:rsidP="00C315B3">
            <w:pPr>
              <w:jc w:val="center"/>
              <w:rPr>
                <w:rFonts w:asciiTheme="minorHAnsi" w:hAnsiTheme="minorHAnsi" w:cstheme="minorHAnsi"/>
                <w:sz w:val="20"/>
                <w:szCs w:val="20"/>
              </w:rPr>
            </w:pPr>
          </w:p>
        </w:tc>
        <w:tc>
          <w:tcPr>
            <w:tcW w:w="5310" w:type="dxa"/>
          </w:tcPr>
          <w:p w14:paraId="2D505034" w14:textId="77777777" w:rsidR="00C315B3" w:rsidRPr="009552C7" w:rsidRDefault="00C315B3" w:rsidP="00C315B3">
            <w:pPr>
              <w:rPr>
                <w:rFonts w:asciiTheme="minorHAnsi" w:hAnsiTheme="minorHAnsi" w:cstheme="minorHAnsi"/>
                <w:sz w:val="20"/>
                <w:szCs w:val="20"/>
              </w:rPr>
            </w:pPr>
          </w:p>
        </w:tc>
      </w:tr>
      <w:tr w:rsidR="00C315B3" w:rsidRPr="00FD5A4E" w14:paraId="453D5FF4" w14:textId="77777777" w:rsidTr="00443BA7">
        <w:trPr>
          <w:cantSplit/>
          <w:trHeight w:val="521"/>
        </w:trPr>
        <w:tc>
          <w:tcPr>
            <w:tcW w:w="895" w:type="dxa"/>
            <w:shd w:val="clear" w:color="auto" w:fill="EAF1DD" w:themeFill="accent3" w:themeFillTint="33"/>
            <w:tcMar>
              <w:left w:w="14" w:type="dxa"/>
              <w:right w:w="14" w:type="dxa"/>
            </w:tcMar>
          </w:tcPr>
          <w:p w14:paraId="263B09DB" w14:textId="00D4E69A"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C</w:t>
            </w:r>
          </w:p>
        </w:tc>
        <w:tc>
          <w:tcPr>
            <w:tcW w:w="7380" w:type="dxa"/>
            <w:shd w:val="clear" w:color="auto" w:fill="EAF1DD" w:themeFill="accent3" w:themeFillTint="33"/>
          </w:tcPr>
          <w:p w14:paraId="41F5D99F" w14:textId="054FFE8C" w:rsidR="00C315B3" w:rsidRPr="009A498F" w:rsidRDefault="00C315B3" w:rsidP="00C315B3">
            <w:pPr>
              <w:rPr>
                <w:rFonts w:asciiTheme="minorHAnsi" w:hAnsiTheme="minorHAnsi" w:cstheme="minorHAnsi"/>
                <w:sz w:val="28"/>
                <w:szCs w:val="28"/>
              </w:rPr>
            </w:pPr>
            <w:r w:rsidRPr="009A498F">
              <w:rPr>
                <w:rFonts w:asciiTheme="minorHAnsi" w:hAnsiTheme="minorHAnsi" w:cstheme="minorHAnsi"/>
                <w:sz w:val="28"/>
                <w:szCs w:val="28"/>
              </w:rPr>
              <w:t>Compliance and Standards</w:t>
            </w:r>
          </w:p>
        </w:tc>
        <w:tc>
          <w:tcPr>
            <w:tcW w:w="900" w:type="dxa"/>
          </w:tcPr>
          <w:p w14:paraId="0FAA720B" w14:textId="77777777" w:rsidR="00C315B3" w:rsidRPr="009552C7" w:rsidRDefault="00C315B3" w:rsidP="00C315B3">
            <w:pPr>
              <w:jc w:val="center"/>
              <w:rPr>
                <w:rFonts w:asciiTheme="minorHAnsi" w:hAnsiTheme="minorHAnsi" w:cstheme="minorHAnsi"/>
                <w:sz w:val="20"/>
                <w:szCs w:val="20"/>
              </w:rPr>
            </w:pPr>
          </w:p>
        </w:tc>
        <w:tc>
          <w:tcPr>
            <w:tcW w:w="5310" w:type="dxa"/>
          </w:tcPr>
          <w:p w14:paraId="18E5DC33" w14:textId="77777777" w:rsidR="00C315B3" w:rsidRPr="009552C7" w:rsidRDefault="00C315B3" w:rsidP="00C315B3">
            <w:pPr>
              <w:rPr>
                <w:rFonts w:asciiTheme="minorHAnsi" w:hAnsiTheme="minorHAnsi" w:cstheme="minorHAnsi"/>
                <w:sz w:val="20"/>
                <w:szCs w:val="20"/>
              </w:rPr>
            </w:pPr>
          </w:p>
        </w:tc>
      </w:tr>
      <w:tr w:rsidR="00C315B3" w:rsidRPr="00FD5A4E" w14:paraId="1F01E26D" w14:textId="77777777" w:rsidTr="009552C7">
        <w:trPr>
          <w:cantSplit/>
          <w:trHeight w:val="521"/>
        </w:trPr>
        <w:tc>
          <w:tcPr>
            <w:tcW w:w="895" w:type="dxa"/>
            <w:shd w:val="clear" w:color="auto" w:fill="auto"/>
            <w:tcMar>
              <w:left w:w="14" w:type="dxa"/>
              <w:right w:w="14" w:type="dxa"/>
            </w:tcMar>
          </w:tcPr>
          <w:p w14:paraId="6BB22208" w14:textId="6545078E"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2BD075F5" w14:textId="1C7EE6C1" w:rsidR="00C315B3" w:rsidRDefault="00C315B3" w:rsidP="00C315B3">
            <w:pPr>
              <w:shd w:val="clear" w:color="auto" w:fill="FFFFFF"/>
              <w:spacing w:before="100" w:beforeAutospacing="1" w:after="100" w:afterAutospacing="1"/>
              <w:rPr>
                <w:rStyle w:val="Strong"/>
                <w:rFonts w:ascii="Arial" w:hAnsi="Arial" w:cs="Arial"/>
                <w:color w:val="222222"/>
                <w:sz w:val="18"/>
                <w:szCs w:val="18"/>
                <w:shd w:val="clear" w:color="auto" w:fill="FFFFFF"/>
              </w:rPr>
            </w:pPr>
            <w:r>
              <w:rPr>
                <w:rStyle w:val="Strong"/>
                <w:rFonts w:ascii="Arial" w:hAnsi="Arial" w:cs="Arial"/>
                <w:color w:val="1F497D" w:themeColor="text2"/>
                <w:sz w:val="22"/>
                <w:szCs w:val="22"/>
              </w:rPr>
              <w:t xml:space="preserve">Updated </w:t>
            </w:r>
            <w:r w:rsidRPr="00844C4A">
              <w:rPr>
                <w:rStyle w:val="Strong"/>
                <w:rFonts w:ascii="Arial" w:hAnsi="Arial" w:cs="Arial"/>
                <w:color w:val="1F497D" w:themeColor="text2"/>
                <w:sz w:val="22"/>
                <w:szCs w:val="22"/>
              </w:rPr>
              <w:t>NPR 7150.2 and NASA-STD-8739.8 Requirements</w:t>
            </w:r>
            <w:r>
              <w:rPr>
                <w:rStyle w:val="Strong"/>
                <w:rFonts w:ascii="Arial" w:hAnsi="Arial" w:cs="Arial"/>
                <w:color w:val="1F497D" w:themeColor="text2"/>
                <w:sz w:val="22"/>
                <w:szCs w:val="22"/>
              </w:rPr>
              <w:t xml:space="preserve"> Mapping</w:t>
            </w:r>
            <w:r w:rsidRPr="00844C4A">
              <w:rPr>
                <w:rStyle w:val="Strong"/>
                <w:rFonts w:ascii="Arial" w:hAnsi="Arial" w:cs="Arial"/>
                <w:color w:val="1F497D" w:themeColor="text2"/>
                <w:sz w:val="22"/>
                <w:szCs w:val="22"/>
              </w:rPr>
              <w:t>:</w:t>
            </w:r>
            <w:r>
              <w:rPr>
                <w:rFonts w:ascii="Arial" w:hAnsi="Arial" w:cs="Arial"/>
                <w:color w:val="222222"/>
                <w:sz w:val="18"/>
                <w:szCs w:val="18"/>
              </w:rPr>
              <w:t xml:space="preserve"> Tailoring completed and approved.</w:t>
            </w:r>
          </w:p>
        </w:tc>
        <w:tc>
          <w:tcPr>
            <w:tcW w:w="900" w:type="dxa"/>
          </w:tcPr>
          <w:p w14:paraId="774A04F4" w14:textId="77777777" w:rsidR="00C315B3" w:rsidRPr="009552C7" w:rsidRDefault="00C315B3" w:rsidP="00C315B3">
            <w:pPr>
              <w:jc w:val="center"/>
              <w:rPr>
                <w:rFonts w:asciiTheme="minorHAnsi" w:hAnsiTheme="minorHAnsi" w:cstheme="minorHAnsi"/>
                <w:sz w:val="20"/>
                <w:szCs w:val="20"/>
              </w:rPr>
            </w:pPr>
          </w:p>
        </w:tc>
        <w:tc>
          <w:tcPr>
            <w:tcW w:w="5310" w:type="dxa"/>
          </w:tcPr>
          <w:p w14:paraId="6DACF362" w14:textId="77777777" w:rsidR="00C315B3" w:rsidRPr="009552C7" w:rsidRDefault="00C315B3" w:rsidP="00C315B3">
            <w:pPr>
              <w:rPr>
                <w:rFonts w:asciiTheme="minorHAnsi" w:hAnsiTheme="minorHAnsi" w:cstheme="minorHAnsi"/>
                <w:sz w:val="20"/>
                <w:szCs w:val="20"/>
              </w:rPr>
            </w:pPr>
          </w:p>
        </w:tc>
      </w:tr>
      <w:tr w:rsidR="00C315B3" w:rsidRPr="00FD5A4E" w14:paraId="0ECBCBC0" w14:textId="77777777" w:rsidTr="009552C7">
        <w:trPr>
          <w:cantSplit/>
          <w:trHeight w:val="521"/>
        </w:trPr>
        <w:tc>
          <w:tcPr>
            <w:tcW w:w="895" w:type="dxa"/>
            <w:shd w:val="clear" w:color="auto" w:fill="auto"/>
            <w:tcMar>
              <w:left w:w="14" w:type="dxa"/>
              <w:right w:w="14" w:type="dxa"/>
            </w:tcMar>
          </w:tcPr>
          <w:p w14:paraId="2B6A7A89" w14:textId="3D307BF4" w:rsidR="00C315B3" w:rsidRPr="009552C7"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2EEB9B42" w14:textId="123B767D" w:rsidR="00C315B3" w:rsidRDefault="00C315B3" w:rsidP="00C315B3">
            <w:pPr>
              <w:shd w:val="clear" w:color="auto" w:fill="FFFFFF"/>
              <w:spacing w:before="100" w:beforeAutospacing="1" w:after="100" w:afterAutospacing="1"/>
              <w:rPr>
                <w:rStyle w:val="Strong"/>
                <w:rFonts w:ascii="Arial" w:hAnsi="Arial" w:cs="Arial"/>
                <w:color w:val="222222"/>
                <w:sz w:val="18"/>
                <w:szCs w:val="18"/>
                <w:shd w:val="clear" w:color="auto" w:fill="FFFFFF"/>
              </w:rPr>
            </w:pPr>
            <w:r w:rsidRPr="00844C4A">
              <w:rPr>
                <w:rStyle w:val="Strong"/>
                <w:rFonts w:ascii="Arial" w:hAnsi="Arial" w:cs="Arial"/>
                <w:color w:val="1F497D" w:themeColor="text2"/>
                <w:sz w:val="22"/>
                <w:szCs w:val="22"/>
              </w:rPr>
              <w:t>Software Classifications and Safety-Criticality</w:t>
            </w:r>
            <w:r>
              <w:rPr>
                <w:rStyle w:val="Strong"/>
                <w:rFonts w:ascii="Arial" w:hAnsi="Arial" w:cs="Arial"/>
                <w:color w:val="1F497D" w:themeColor="text2"/>
                <w:sz w:val="22"/>
                <w:szCs w:val="22"/>
              </w:rPr>
              <w:t>:</w:t>
            </w:r>
            <w:r>
              <w:rPr>
                <w:rFonts w:ascii="Arial" w:hAnsi="Arial" w:cs="Arial"/>
                <w:color w:val="222222"/>
                <w:sz w:val="18"/>
                <w:szCs w:val="18"/>
              </w:rPr>
              <w:t xml:space="preserve"> </w:t>
            </w:r>
            <w:r w:rsidRPr="009552C7">
              <w:rPr>
                <w:rFonts w:ascii="Arial" w:hAnsi="Arial" w:cs="Arial"/>
                <w:color w:val="222222"/>
                <w:sz w:val="18"/>
                <w:szCs w:val="18"/>
              </w:rPr>
              <w:t>Updated as necessary.</w:t>
            </w:r>
          </w:p>
        </w:tc>
        <w:tc>
          <w:tcPr>
            <w:tcW w:w="900" w:type="dxa"/>
          </w:tcPr>
          <w:p w14:paraId="1FB00360" w14:textId="77777777" w:rsidR="00C315B3" w:rsidRPr="009552C7" w:rsidRDefault="00C315B3" w:rsidP="00C315B3">
            <w:pPr>
              <w:jc w:val="center"/>
              <w:rPr>
                <w:rFonts w:asciiTheme="minorHAnsi" w:hAnsiTheme="minorHAnsi" w:cstheme="minorHAnsi"/>
                <w:sz w:val="20"/>
                <w:szCs w:val="20"/>
              </w:rPr>
            </w:pPr>
          </w:p>
        </w:tc>
        <w:tc>
          <w:tcPr>
            <w:tcW w:w="5310" w:type="dxa"/>
          </w:tcPr>
          <w:p w14:paraId="3E7E4FE5" w14:textId="77777777" w:rsidR="00C315B3" w:rsidRPr="009552C7" w:rsidRDefault="00C315B3" w:rsidP="00C315B3">
            <w:pPr>
              <w:rPr>
                <w:rFonts w:asciiTheme="minorHAnsi" w:hAnsiTheme="minorHAnsi" w:cstheme="minorHAnsi"/>
                <w:sz w:val="20"/>
                <w:szCs w:val="20"/>
              </w:rPr>
            </w:pPr>
          </w:p>
        </w:tc>
      </w:tr>
      <w:tr w:rsidR="00C315B3" w:rsidRPr="00FD5A4E" w14:paraId="39051587" w14:textId="77777777" w:rsidTr="00443BA7">
        <w:trPr>
          <w:cantSplit/>
          <w:trHeight w:val="521"/>
        </w:trPr>
        <w:tc>
          <w:tcPr>
            <w:tcW w:w="895" w:type="dxa"/>
            <w:shd w:val="clear" w:color="auto" w:fill="EAF1DD" w:themeFill="accent3" w:themeFillTint="33"/>
            <w:tcMar>
              <w:left w:w="14" w:type="dxa"/>
              <w:right w:w="14" w:type="dxa"/>
            </w:tcMar>
          </w:tcPr>
          <w:p w14:paraId="48BEAE30" w14:textId="5DAE33C7"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D</w:t>
            </w:r>
          </w:p>
        </w:tc>
        <w:tc>
          <w:tcPr>
            <w:tcW w:w="7380" w:type="dxa"/>
            <w:shd w:val="clear" w:color="auto" w:fill="EAF1DD" w:themeFill="accent3" w:themeFillTint="33"/>
          </w:tcPr>
          <w:p w14:paraId="45921FEC" w14:textId="3D837022" w:rsidR="00C315B3" w:rsidRPr="009A498F" w:rsidRDefault="00C315B3" w:rsidP="00C315B3">
            <w:pPr>
              <w:rPr>
                <w:rFonts w:asciiTheme="minorHAnsi" w:hAnsiTheme="minorHAnsi" w:cstheme="minorHAnsi"/>
                <w:sz w:val="28"/>
                <w:szCs w:val="28"/>
              </w:rPr>
            </w:pPr>
            <w:r w:rsidRPr="009A498F">
              <w:rPr>
                <w:rFonts w:asciiTheme="minorHAnsi" w:hAnsiTheme="minorHAnsi" w:cstheme="minorHAnsi"/>
                <w:sz w:val="28"/>
                <w:szCs w:val="28"/>
              </w:rPr>
              <w:t>Tools and Facilities</w:t>
            </w:r>
          </w:p>
          <w:p w14:paraId="562D3FA1" w14:textId="77777777" w:rsidR="00C315B3" w:rsidRPr="009A498F" w:rsidRDefault="00C315B3" w:rsidP="00C315B3">
            <w:pPr>
              <w:rPr>
                <w:rFonts w:asciiTheme="minorHAnsi" w:hAnsiTheme="minorHAnsi" w:cstheme="minorHAnsi"/>
                <w:sz w:val="28"/>
                <w:szCs w:val="28"/>
              </w:rPr>
            </w:pPr>
          </w:p>
        </w:tc>
        <w:tc>
          <w:tcPr>
            <w:tcW w:w="900" w:type="dxa"/>
          </w:tcPr>
          <w:p w14:paraId="20EED550" w14:textId="77777777" w:rsidR="00C315B3" w:rsidRPr="009552C7" w:rsidRDefault="00C315B3" w:rsidP="00C315B3">
            <w:pPr>
              <w:jc w:val="center"/>
              <w:rPr>
                <w:rFonts w:asciiTheme="minorHAnsi" w:hAnsiTheme="minorHAnsi" w:cstheme="minorHAnsi"/>
                <w:sz w:val="20"/>
                <w:szCs w:val="20"/>
              </w:rPr>
            </w:pPr>
          </w:p>
        </w:tc>
        <w:tc>
          <w:tcPr>
            <w:tcW w:w="5310" w:type="dxa"/>
          </w:tcPr>
          <w:p w14:paraId="057A1F07" w14:textId="77777777" w:rsidR="00C315B3" w:rsidRPr="009552C7" w:rsidRDefault="00C315B3" w:rsidP="00C315B3">
            <w:pPr>
              <w:rPr>
                <w:rFonts w:asciiTheme="minorHAnsi" w:hAnsiTheme="minorHAnsi" w:cstheme="minorHAnsi"/>
                <w:sz w:val="20"/>
                <w:szCs w:val="20"/>
              </w:rPr>
            </w:pPr>
          </w:p>
        </w:tc>
      </w:tr>
      <w:tr w:rsidR="00C315B3" w:rsidRPr="00FD5A4E" w14:paraId="2123D80C" w14:textId="77777777" w:rsidTr="009552C7">
        <w:trPr>
          <w:cantSplit/>
          <w:trHeight w:val="521"/>
        </w:trPr>
        <w:tc>
          <w:tcPr>
            <w:tcW w:w="895" w:type="dxa"/>
            <w:shd w:val="clear" w:color="auto" w:fill="auto"/>
            <w:tcMar>
              <w:left w:w="14" w:type="dxa"/>
              <w:right w:w="14" w:type="dxa"/>
            </w:tcMar>
          </w:tcPr>
          <w:p w14:paraId="0247FA87" w14:textId="52B2651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1E62C9F6" w14:textId="22ADE51B" w:rsidR="00C315B3" w:rsidRPr="009552C7" w:rsidRDefault="00C315B3" w:rsidP="00C315B3">
            <w:pPr>
              <w:shd w:val="clear" w:color="auto" w:fill="FFFFFF"/>
              <w:spacing w:before="100" w:beforeAutospacing="1" w:after="100" w:afterAutospacing="1"/>
              <w:rPr>
                <w:rStyle w:val="Strong"/>
                <w:rFonts w:ascii="Arial" w:hAnsi="Arial" w:cs="Arial"/>
                <w:color w:val="222222"/>
                <w:sz w:val="22"/>
                <w:szCs w:val="22"/>
              </w:rPr>
            </w:pPr>
            <w:r w:rsidRPr="00844C4A">
              <w:rPr>
                <w:rStyle w:val="Strong"/>
                <w:rFonts w:ascii="Arial" w:hAnsi="Arial" w:cs="Arial"/>
                <w:color w:val="1F497D" w:themeColor="text2"/>
                <w:sz w:val="22"/>
                <w:szCs w:val="22"/>
                <w:shd w:val="clear" w:color="auto" w:fill="FFFFFF"/>
              </w:rPr>
              <w:t>Software Development Tools</w:t>
            </w:r>
            <w:r>
              <w:rPr>
                <w:rFonts w:ascii="Arial" w:hAnsi="Arial" w:cs="Arial"/>
                <w:color w:val="222222"/>
                <w:sz w:val="18"/>
                <w:szCs w:val="18"/>
                <w:shd w:val="clear" w:color="auto" w:fill="FFFFFF"/>
              </w:rPr>
              <w:t>: Identified, including computers programming language, and facilities for implementation.</w:t>
            </w:r>
          </w:p>
        </w:tc>
        <w:tc>
          <w:tcPr>
            <w:tcW w:w="900" w:type="dxa"/>
          </w:tcPr>
          <w:p w14:paraId="4EEAAFB2" w14:textId="77777777" w:rsidR="00C315B3" w:rsidRPr="009552C7" w:rsidRDefault="00C315B3" w:rsidP="00C315B3">
            <w:pPr>
              <w:jc w:val="center"/>
              <w:rPr>
                <w:rFonts w:asciiTheme="minorHAnsi" w:hAnsiTheme="minorHAnsi" w:cstheme="minorHAnsi"/>
                <w:sz w:val="20"/>
                <w:szCs w:val="20"/>
              </w:rPr>
            </w:pPr>
          </w:p>
        </w:tc>
        <w:tc>
          <w:tcPr>
            <w:tcW w:w="5310" w:type="dxa"/>
          </w:tcPr>
          <w:p w14:paraId="1C631B87" w14:textId="77777777" w:rsidR="00C315B3" w:rsidRPr="009552C7" w:rsidRDefault="00C315B3" w:rsidP="00C315B3">
            <w:pPr>
              <w:rPr>
                <w:rFonts w:asciiTheme="minorHAnsi" w:hAnsiTheme="minorHAnsi" w:cstheme="minorHAnsi"/>
                <w:sz w:val="20"/>
                <w:szCs w:val="20"/>
              </w:rPr>
            </w:pPr>
          </w:p>
        </w:tc>
      </w:tr>
      <w:tr w:rsidR="00C315B3" w:rsidRPr="00FD5A4E" w14:paraId="0B955738" w14:textId="77777777" w:rsidTr="009552C7">
        <w:trPr>
          <w:cantSplit/>
          <w:trHeight w:val="521"/>
        </w:trPr>
        <w:tc>
          <w:tcPr>
            <w:tcW w:w="895" w:type="dxa"/>
            <w:shd w:val="clear" w:color="auto" w:fill="auto"/>
            <w:tcMar>
              <w:left w:w="14" w:type="dxa"/>
              <w:right w:w="14" w:type="dxa"/>
            </w:tcMar>
          </w:tcPr>
          <w:p w14:paraId="6BB503E7"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1A63A11E" w14:textId="1541BD3D" w:rsidR="00C315B3" w:rsidRPr="009552C7" w:rsidRDefault="00C315B3"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sufficient software analysis and development tools exist.</w:t>
            </w:r>
          </w:p>
        </w:tc>
        <w:tc>
          <w:tcPr>
            <w:tcW w:w="900" w:type="dxa"/>
          </w:tcPr>
          <w:p w14:paraId="7B28BA76" w14:textId="77777777" w:rsidR="00C315B3" w:rsidRPr="009552C7" w:rsidRDefault="00C315B3" w:rsidP="00C315B3">
            <w:pPr>
              <w:jc w:val="center"/>
              <w:rPr>
                <w:rFonts w:asciiTheme="minorHAnsi" w:hAnsiTheme="minorHAnsi" w:cstheme="minorHAnsi"/>
                <w:sz w:val="20"/>
                <w:szCs w:val="20"/>
              </w:rPr>
            </w:pPr>
          </w:p>
        </w:tc>
        <w:tc>
          <w:tcPr>
            <w:tcW w:w="5310" w:type="dxa"/>
          </w:tcPr>
          <w:p w14:paraId="64863468" w14:textId="77777777" w:rsidR="00C315B3" w:rsidRPr="009552C7" w:rsidRDefault="00C315B3" w:rsidP="00C315B3">
            <w:pPr>
              <w:rPr>
                <w:rFonts w:asciiTheme="minorHAnsi" w:hAnsiTheme="minorHAnsi" w:cstheme="minorHAnsi"/>
                <w:sz w:val="20"/>
                <w:szCs w:val="20"/>
              </w:rPr>
            </w:pPr>
          </w:p>
        </w:tc>
      </w:tr>
      <w:tr w:rsidR="00C315B3" w:rsidRPr="00FD5A4E" w14:paraId="469B7C11" w14:textId="77777777" w:rsidTr="009552C7">
        <w:trPr>
          <w:cantSplit/>
          <w:trHeight w:val="521"/>
        </w:trPr>
        <w:tc>
          <w:tcPr>
            <w:tcW w:w="895" w:type="dxa"/>
            <w:shd w:val="clear" w:color="auto" w:fill="auto"/>
            <w:tcMar>
              <w:left w:w="14" w:type="dxa"/>
              <w:right w:w="14" w:type="dxa"/>
            </w:tcMar>
          </w:tcPr>
          <w:p w14:paraId="7688189A"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5E24BA63" w14:textId="16058522" w:rsidR="00C315B3" w:rsidRPr="009552C7" w:rsidRDefault="00C315B3"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the software development organization is trained in the use of the software language.</w:t>
            </w:r>
          </w:p>
        </w:tc>
        <w:tc>
          <w:tcPr>
            <w:tcW w:w="900" w:type="dxa"/>
          </w:tcPr>
          <w:p w14:paraId="420F5E47" w14:textId="77777777" w:rsidR="00C315B3" w:rsidRPr="009552C7" w:rsidRDefault="00C315B3" w:rsidP="00C315B3">
            <w:pPr>
              <w:jc w:val="center"/>
              <w:rPr>
                <w:rFonts w:asciiTheme="minorHAnsi" w:hAnsiTheme="minorHAnsi" w:cstheme="minorHAnsi"/>
                <w:sz w:val="20"/>
                <w:szCs w:val="20"/>
              </w:rPr>
            </w:pPr>
          </w:p>
        </w:tc>
        <w:tc>
          <w:tcPr>
            <w:tcW w:w="5310" w:type="dxa"/>
          </w:tcPr>
          <w:p w14:paraId="62A09C5D" w14:textId="77777777" w:rsidR="00C315B3" w:rsidRPr="009552C7" w:rsidRDefault="00C315B3" w:rsidP="00C315B3">
            <w:pPr>
              <w:rPr>
                <w:rFonts w:asciiTheme="minorHAnsi" w:hAnsiTheme="minorHAnsi" w:cstheme="minorHAnsi"/>
                <w:sz w:val="20"/>
                <w:szCs w:val="20"/>
              </w:rPr>
            </w:pPr>
          </w:p>
        </w:tc>
      </w:tr>
      <w:tr w:rsidR="00C315B3" w:rsidRPr="00FD5A4E" w14:paraId="7860FA7F" w14:textId="77777777" w:rsidTr="009552C7">
        <w:trPr>
          <w:cantSplit/>
          <w:trHeight w:val="521"/>
        </w:trPr>
        <w:tc>
          <w:tcPr>
            <w:tcW w:w="895" w:type="dxa"/>
            <w:shd w:val="clear" w:color="auto" w:fill="auto"/>
            <w:tcMar>
              <w:left w:w="14" w:type="dxa"/>
              <w:right w:w="14" w:type="dxa"/>
            </w:tcMar>
          </w:tcPr>
          <w:p w14:paraId="4AC993D3"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3238E5F0" w14:textId="6CD13720" w:rsidR="00C315B3" w:rsidRPr="009552C7" w:rsidRDefault="00C315B3" w:rsidP="00C315B3">
            <w:pPr>
              <w:numPr>
                <w:ilvl w:val="0"/>
                <w:numId w:val="53"/>
              </w:numPr>
              <w:shd w:val="clear" w:color="auto" w:fill="FFFFFF"/>
              <w:spacing w:before="100" w:beforeAutospacing="1" w:after="100" w:afterAutospacing="1"/>
              <w:rPr>
                <w:rStyle w:val="Strong"/>
                <w:rFonts w:ascii="Arial" w:hAnsi="Arial" w:cs="Arial"/>
                <w:color w:val="222222"/>
                <w:sz w:val="22"/>
                <w:szCs w:val="22"/>
              </w:rPr>
            </w:pPr>
            <w:r>
              <w:rPr>
                <w:rFonts w:ascii="Arial" w:hAnsi="Arial" w:cs="Arial"/>
                <w:color w:val="222222"/>
                <w:sz w:val="18"/>
                <w:szCs w:val="18"/>
              </w:rPr>
              <w:t>Validated and accredited software tool(s) required to develop or maintain software exist. A defined approach to the automatic generation of software source code exists.</w:t>
            </w:r>
          </w:p>
        </w:tc>
        <w:tc>
          <w:tcPr>
            <w:tcW w:w="900" w:type="dxa"/>
          </w:tcPr>
          <w:p w14:paraId="4BD9EB53" w14:textId="77777777" w:rsidR="00C315B3" w:rsidRPr="009552C7" w:rsidRDefault="00C315B3" w:rsidP="00C315B3">
            <w:pPr>
              <w:jc w:val="center"/>
              <w:rPr>
                <w:rFonts w:asciiTheme="minorHAnsi" w:hAnsiTheme="minorHAnsi" w:cstheme="minorHAnsi"/>
                <w:sz w:val="20"/>
                <w:szCs w:val="20"/>
              </w:rPr>
            </w:pPr>
          </w:p>
        </w:tc>
        <w:tc>
          <w:tcPr>
            <w:tcW w:w="5310" w:type="dxa"/>
          </w:tcPr>
          <w:p w14:paraId="02259F68" w14:textId="77777777" w:rsidR="00C315B3" w:rsidRPr="009552C7" w:rsidRDefault="00C315B3" w:rsidP="00C315B3">
            <w:pPr>
              <w:rPr>
                <w:rFonts w:asciiTheme="minorHAnsi" w:hAnsiTheme="minorHAnsi" w:cstheme="minorHAnsi"/>
                <w:sz w:val="20"/>
                <w:szCs w:val="20"/>
              </w:rPr>
            </w:pPr>
          </w:p>
        </w:tc>
      </w:tr>
      <w:tr w:rsidR="00C315B3" w:rsidRPr="00443BA7" w14:paraId="506E939F" w14:textId="77777777" w:rsidTr="009552C7">
        <w:trPr>
          <w:cantSplit/>
          <w:trHeight w:val="521"/>
        </w:trPr>
        <w:tc>
          <w:tcPr>
            <w:tcW w:w="895" w:type="dxa"/>
            <w:shd w:val="clear" w:color="auto" w:fill="auto"/>
            <w:tcMar>
              <w:left w:w="14" w:type="dxa"/>
              <w:right w:w="14" w:type="dxa"/>
            </w:tcMar>
          </w:tcPr>
          <w:p w14:paraId="18E90388" w14:textId="33687AFF" w:rsidR="00C315B3" w:rsidRPr="00443BA7" w:rsidRDefault="00C315B3" w:rsidP="00C315B3">
            <w:pPr>
              <w:jc w:val="center"/>
              <w:rPr>
                <w:rFonts w:asciiTheme="minorHAnsi" w:hAnsiTheme="minorHAnsi" w:cstheme="minorHAnsi"/>
                <w:b/>
                <w:sz w:val="22"/>
                <w:szCs w:val="22"/>
              </w:rPr>
            </w:pPr>
            <w:r w:rsidRPr="00443BA7">
              <w:rPr>
                <w:rFonts w:asciiTheme="minorHAnsi" w:hAnsiTheme="minorHAnsi" w:cstheme="minorHAnsi"/>
                <w:b/>
                <w:sz w:val="22"/>
                <w:szCs w:val="22"/>
              </w:rPr>
              <w:t>D2</w:t>
            </w:r>
          </w:p>
        </w:tc>
        <w:tc>
          <w:tcPr>
            <w:tcW w:w="7380" w:type="dxa"/>
            <w:shd w:val="clear" w:color="auto" w:fill="auto"/>
          </w:tcPr>
          <w:p w14:paraId="3E393C5E" w14:textId="3103006B" w:rsidR="00C315B3" w:rsidRPr="00443BA7"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Software Development Facilities</w:t>
            </w:r>
            <w:r>
              <w:rPr>
                <w:rFonts w:asciiTheme="minorHAnsi" w:hAnsiTheme="minorHAnsi" w:cstheme="minorHAnsi"/>
                <w:color w:val="222222"/>
                <w:sz w:val="18"/>
                <w:szCs w:val="18"/>
              </w:rPr>
              <w:t xml:space="preserve">: </w:t>
            </w:r>
            <w:r w:rsidRPr="00443BA7">
              <w:rPr>
                <w:rFonts w:asciiTheme="minorHAnsi" w:hAnsiTheme="minorHAnsi" w:cstheme="minorHAnsi"/>
                <w:color w:val="222222"/>
                <w:sz w:val="18"/>
                <w:szCs w:val="18"/>
              </w:rPr>
              <w:t xml:space="preserve"> Planned and will be in place when needed.</w:t>
            </w:r>
          </w:p>
        </w:tc>
        <w:tc>
          <w:tcPr>
            <w:tcW w:w="900" w:type="dxa"/>
          </w:tcPr>
          <w:p w14:paraId="34CDB253" w14:textId="77777777" w:rsidR="00C315B3" w:rsidRPr="00443BA7" w:rsidRDefault="00C315B3" w:rsidP="00C315B3">
            <w:pPr>
              <w:jc w:val="center"/>
              <w:rPr>
                <w:rFonts w:asciiTheme="minorHAnsi" w:hAnsiTheme="minorHAnsi" w:cstheme="minorHAnsi"/>
                <w:sz w:val="20"/>
                <w:szCs w:val="20"/>
              </w:rPr>
            </w:pPr>
          </w:p>
        </w:tc>
        <w:tc>
          <w:tcPr>
            <w:tcW w:w="5310" w:type="dxa"/>
          </w:tcPr>
          <w:p w14:paraId="523EDB44" w14:textId="77777777" w:rsidR="00C315B3" w:rsidRPr="00443BA7" w:rsidRDefault="00C315B3" w:rsidP="00C315B3">
            <w:pPr>
              <w:rPr>
                <w:rFonts w:asciiTheme="minorHAnsi" w:hAnsiTheme="minorHAnsi" w:cstheme="minorHAnsi"/>
                <w:sz w:val="20"/>
                <w:szCs w:val="20"/>
              </w:rPr>
            </w:pPr>
          </w:p>
        </w:tc>
      </w:tr>
      <w:tr w:rsidR="00C315B3" w:rsidRPr="00443BA7" w14:paraId="42B19BEF" w14:textId="77777777" w:rsidTr="009552C7">
        <w:trPr>
          <w:cantSplit/>
          <w:trHeight w:val="521"/>
        </w:trPr>
        <w:tc>
          <w:tcPr>
            <w:tcW w:w="895" w:type="dxa"/>
            <w:shd w:val="clear" w:color="auto" w:fill="auto"/>
            <w:tcMar>
              <w:left w:w="14" w:type="dxa"/>
              <w:right w:w="14" w:type="dxa"/>
            </w:tcMar>
          </w:tcPr>
          <w:p w14:paraId="5C6D8914" w14:textId="150640ED" w:rsidR="00C315B3" w:rsidRPr="00443BA7" w:rsidRDefault="00C315B3" w:rsidP="00C315B3">
            <w:pPr>
              <w:jc w:val="center"/>
              <w:rPr>
                <w:rFonts w:asciiTheme="minorHAnsi" w:hAnsiTheme="minorHAnsi" w:cstheme="minorHAnsi"/>
                <w:b/>
                <w:sz w:val="22"/>
                <w:szCs w:val="22"/>
              </w:rPr>
            </w:pPr>
            <w:r w:rsidRPr="00443BA7">
              <w:rPr>
                <w:rFonts w:asciiTheme="minorHAnsi" w:hAnsiTheme="minorHAnsi" w:cstheme="minorHAnsi"/>
                <w:b/>
                <w:sz w:val="22"/>
                <w:szCs w:val="22"/>
              </w:rPr>
              <w:t>D3</w:t>
            </w:r>
          </w:p>
        </w:tc>
        <w:tc>
          <w:tcPr>
            <w:tcW w:w="7380" w:type="dxa"/>
            <w:shd w:val="clear" w:color="auto" w:fill="auto"/>
          </w:tcPr>
          <w:p w14:paraId="7130AA9D" w14:textId="707BF290" w:rsidR="00C315B3" w:rsidRPr="00443BA7"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Resource Utilization</w:t>
            </w:r>
            <w:r w:rsidRPr="00844C4A">
              <w:rPr>
                <w:rFonts w:asciiTheme="minorHAnsi" w:hAnsiTheme="minorHAnsi" w:cstheme="minorHAnsi"/>
                <w:color w:val="1F497D" w:themeColor="text2"/>
                <w:sz w:val="18"/>
                <w:szCs w:val="18"/>
              </w:rPr>
              <w:t>:</w:t>
            </w:r>
            <w:r>
              <w:rPr>
                <w:rFonts w:asciiTheme="minorHAnsi" w:hAnsiTheme="minorHAnsi" w:cstheme="minorHAnsi"/>
                <w:color w:val="222222"/>
                <w:sz w:val="18"/>
                <w:szCs w:val="18"/>
              </w:rPr>
              <w:t xml:space="preserve"> </w:t>
            </w:r>
            <w:r w:rsidRPr="00443BA7">
              <w:rPr>
                <w:rFonts w:asciiTheme="minorHAnsi" w:hAnsiTheme="minorHAnsi" w:cstheme="minorHAnsi"/>
                <w:color w:val="222222"/>
                <w:sz w:val="18"/>
                <w:szCs w:val="18"/>
              </w:rPr>
              <w:t xml:space="preserve"> Estimates and margins provided.</w:t>
            </w:r>
          </w:p>
        </w:tc>
        <w:tc>
          <w:tcPr>
            <w:tcW w:w="900" w:type="dxa"/>
          </w:tcPr>
          <w:p w14:paraId="730E4DE1" w14:textId="77777777" w:rsidR="00C315B3" w:rsidRPr="00443BA7" w:rsidRDefault="00C315B3" w:rsidP="00C315B3">
            <w:pPr>
              <w:jc w:val="center"/>
              <w:rPr>
                <w:rFonts w:asciiTheme="minorHAnsi" w:hAnsiTheme="minorHAnsi" w:cstheme="minorHAnsi"/>
                <w:sz w:val="20"/>
                <w:szCs w:val="20"/>
              </w:rPr>
            </w:pPr>
          </w:p>
        </w:tc>
        <w:tc>
          <w:tcPr>
            <w:tcW w:w="5310" w:type="dxa"/>
          </w:tcPr>
          <w:p w14:paraId="06CEB2E4" w14:textId="77777777" w:rsidR="00C315B3" w:rsidRPr="00443BA7" w:rsidRDefault="00C315B3" w:rsidP="00C315B3">
            <w:pPr>
              <w:rPr>
                <w:rFonts w:asciiTheme="minorHAnsi" w:hAnsiTheme="minorHAnsi" w:cstheme="minorHAnsi"/>
                <w:sz w:val="20"/>
                <w:szCs w:val="20"/>
              </w:rPr>
            </w:pPr>
          </w:p>
        </w:tc>
      </w:tr>
      <w:tr w:rsidR="00C315B3" w:rsidRPr="00443BA7" w14:paraId="4E897752" w14:textId="77777777" w:rsidTr="009552C7">
        <w:trPr>
          <w:cantSplit/>
          <w:trHeight w:val="521"/>
        </w:trPr>
        <w:tc>
          <w:tcPr>
            <w:tcW w:w="895" w:type="dxa"/>
            <w:shd w:val="clear" w:color="auto" w:fill="auto"/>
            <w:tcMar>
              <w:left w:w="14" w:type="dxa"/>
              <w:right w:w="14" w:type="dxa"/>
            </w:tcMar>
          </w:tcPr>
          <w:p w14:paraId="077CE6B5" w14:textId="072C23B6" w:rsidR="00C315B3" w:rsidRPr="00443BA7" w:rsidRDefault="00C315B3" w:rsidP="00C315B3">
            <w:pPr>
              <w:jc w:val="center"/>
              <w:rPr>
                <w:rFonts w:asciiTheme="minorHAnsi" w:hAnsiTheme="minorHAnsi" w:cstheme="minorHAnsi"/>
                <w:b/>
                <w:sz w:val="22"/>
                <w:szCs w:val="22"/>
              </w:rPr>
            </w:pPr>
            <w:r w:rsidRPr="00443BA7">
              <w:rPr>
                <w:rFonts w:asciiTheme="minorHAnsi" w:hAnsiTheme="minorHAnsi" w:cstheme="minorHAnsi"/>
                <w:b/>
                <w:sz w:val="22"/>
                <w:szCs w:val="22"/>
              </w:rPr>
              <w:t>D4</w:t>
            </w:r>
          </w:p>
        </w:tc>
        <w:tc>
          <w:tcPr>
            <w:tcW w:w="7380" w:type="dxa"/>
            <w:shd w:val="clear" w:color="auto" w:fill="auto"/>
          </w:tcPr>
          <w:p w14:paraId="5DAB6054" w14:textId="5E15706D" w:rsidR="00C315B3" w:rsidRPr="00443BA7"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Hardware resources:</w:t>
            </w:r>
            <w:r w:rsidRPr="00443BA7">
              <w:rPr>
                <w:rFonts w:asciiTheme="minorHAnsi" w:hAnsiTheme="minorHAnsi" w:cstheme="minorHAnsi"/>
                <w:color w:val="222222"/>
                <w:sz w:val="18"/>
                <w:szCs w:val="18"/>
              </w:rPr>
              <w:t xml:space="preserve"> develop and test the software. The required Engineering test units, modeling, and simulations have been identified and planned</w:t>
            </w:r>
          </w:p>
        </w:tc>
        <w:tc>
          <w:tcPr>
            <w:tcW w:w="900" w:type="dxa"/>
          </w:tcPr>
          <w:p w14:paraId="129B67A9" w14:textId="77777777" w:rsidR="00C315B3" w:rsidRPr="00443BA7" w:rsidRDefault="00C315B3" w:rsidP="00C315B3">
            <w:pPr>
              <w:jc w:val="center"/>
              <w:rPr>
                <w:rFonts w:asciiTheme="minorHAnsi" w:hAnsiTheme="minorHAnsi" w:cstheme="minorHAnsi"/>
                <w:sz w:val="20"/>
                <w:szCs w:val="20"/>
              </w:rPr>
            </w:pPr>
          </w:p>
        </w:tc>
        <w:tc>
          <w:tcPr>
            <w:tcW w:w="5310" w:type="dxa"/>
          </w:tcPr>
          <w:p w14:paraId="6EE47C82" w14:textId="77777777" w:rsidR="00C315B3" w:rsidRPr="00443BA7" w:rsidRDefault="00C315B3" w:rsidP="00C315B3">
            <w:pPr>
              <w:rPr>
                <w:rFonts w:asciiTheme="minorHAnsi" w:hAnsiTheme="minorHAnsi" w:cstheme="minorHAnsi"/>
                <w:sz w:val="20"/>
                <w:szCs w:val="20"/>
              </w:rPr>
            </w:pPr>
          </w:p>
        </w:tc>
      </w:tr>
      <w:tr w:rsidR="00C315B3" w:rsidRPr="00FD5A4E" w14:paraId="779C5B60" w14:textId="77777777" w:rsidTr="00844C4A">
        <w:trPr>
          <w:cantSplit/>
          <w:trHeight w:val="521"/>
        </w:trPr>
        <w:tc>
          <w:tcPr>
            <w:tcW w:w="895" w:type="dxa"/>
            <w:shd w:val="clear" w:color="auto" w:fill="EAF1DD" w:themeFill="accent3" w:themeFillTint="33"/>
            <w:tcMar>
              <w:left w:w="14" w:type="dxa"/>
              <w:right w:w="14" w:type="dxa"/>
            </w:tcMar>
          </w:tcPr>
          <w:p w14:paraId="3F04ECF5" w14:textId="18962A15"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E</w:t>
            </w:r>
          </w:p>
        </w:tc>
        <w:tc>
          <w:tcPr>
            <w:tcW w:w="7380" w:type="dxa"/>
            <w:shd w:val="clear" w:color="auto" w:fill="EAF1DD" w:themeFill="accent3" w:themeFillTint="33"/>
          </w:tcPr>
          <w:p w14:paraId="3B0340DB" w14:textId="39B7A6C5" w:rsidR="00C315B3" w:rsidRPr="009A498F" w:rsidRDefault="00C315B3" w:rsidP="00C315B3">
            <w:pPr>
              <w:rPr>
                <w:rFonts w:asciiTheme="minorHAnsi" w:hAnsiTheme="minorHAnsi" w:cstheme="minorHAnsi"/>
                <w:sz w:val="28"/>
                <w:szCs w:val="28"/>
              </w:rPr>
            </w:pPr>
            <w:r w:rsidRPr="009A498F">
              <w:rPr>
                <w:rFonts w:asciiTheme="minorHAnsi" w:hAnsiTheme="minorHAnsi" w:cstheme="minorHAnsi"/>
                <w:sz w:val="28"/>
                <w:szCs w:val="28"/>
              </w:rPr>
              <w:t>Quality Assurance and Process Audit</w:t>
            </w:r>
          </w:p>
        </w:tc>
        <w:tc>
          <w:tcPr>
            <w:tcW w:w="900" w:type="dxa"/>
          </w:tcPr>
          <w:p w14:paraId="06DBE0D6" w14:textId="77777777" w:rsidR="00C315B3" w:rsidRPr="009552C7" w:rsidRDefault="00C315B3" w:rsidP="00C315B3">
            <w:pPr>
              <w:jc w:val="center"/>
              <w:rPr>
                <w:rFonts w:asciiTheme="minorHAnsi" w:hAnsiTheme="minorHAnsi" w:cstheme="minorHAnsi"/>
                <w:sz w:val="20"/>
                <w:szCs w:val="20"/>
              </w:rPr>
            </w:pPr>
          </w:p>
        </w:tc>
        <w:tc>
          <w:tcPr>
            <w:tcW w:w="5310" w:type="dxa"/>
          </w:tcPr>
          <w:p w14:paraId="3C4D2BF6" w14:textId="77777777" w:rsidR="00C315B3" w:rsidRPr="009552C7" w:rsidRDefault="00C315B3" w:rsidP="00C315B3">
            <w:pPr>
              <w:rPr>
                <w:rFonts w:asciiTheme="minorHAnsi" w:hAnsiTheme="minorHAnsi" w:cstheme="minorHAnsi"/>
                <w:sz w:val="20"/>
                <w:szCs w:val="20"/>
              </w:rPr>
            </w:pPr>
          </w:p>
        </w:tc>
      </w:tr>
      <w:tr w:rsidR="00C315B3" w:rsidRPr="00FD5A4E" w14:paraId="753F182B" w14:textId="77777777" w:rsidTr="009552C7">
        <w:trPr>
          <w:cantSplit/>
          <w:trHeight w:val="521"/>
        </w:trPr>
        <w:tc>
          <w:tcPr>
            <w:tcW w:w="895" w:type="dxa"/>
            <w:shd w:val="clear" w:color="auto" w:fill="auto"/>
            <w:tcMar>
              <w:left w:w="14" w:type="dxa"/>
              <w:right w:w="14" w:type="dxa"/>
            </w:tcMar>
          </w:tcPr>
          <w:p w14:paraId="7C4908D1" w14:textId="70621386"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18E42573" w14:textId="70775819" w:rsidR="00C315B3" w:rsidRPr="0067674C" w:rsidRDefault="00C315B3" w:rsidP="00C315B3">
            <w:pPr>
              <w:shd w:val="clear" w:color="auto" w:fill="FFFFFF"/>
              <w:spacing w:before="100" w:beforeAutospacing="1" w:after="100" w:afterAutospacing="1"/>
              <w:rPr>
                <w:rStyle w:val="Strong"/>
                <w:rFonts w:asciiTheme="minorHAnsi" w:hAnsiTheme="minorHAnsi" w:cstheme="minorHAnsi"/>
                <w:color w:val="222222"/>
                <w:sz w:val="22"/>
                <w:szCs w:val="22"/>
              </w:rPr>
            </w:pPr>
            <w:r w:rsidRPr="00844C4A">
              <w:rPr>
                <w:rStyle w:val="Strong"/>
                <w:rFonts w:asciiTheme="minorHAnsi" w:hAnsiTheme="minorHAnsi" w:cstheme="minorHAnsi"/>
                <w:color w:val="1F497D" w:themeColor="text2"/>
                <w:sz w:val="22"/>
                <w:szCs w:val="22"/>
              </w:rPr>
              <w:t>Software Process Audit Results:</w:t>
            </w:r>
            <w:r>
              <w:rPr>
                <w:rStyle w:val="Strong"/>
                <w:rFonts w:asciiTheme="minorHAnsi" w:hAnsiTheme="minorHAnsi" w:cstheme="minorHAnsi"/>
                <w:color w:val="222222"/>
                <w:sz w:val="22"/>
                <w:szCs w:val="22"/>
              </w:rPr>
              <w:t xml:space="preserve"> </w:t>
            </w:r>
            <w:r w:rsidRPr="0067674C">
              <w:rPr>
                <w:rStyle w:val="Strong"/>
                <w:rFonts w:asciiTheme="minorHAnsi" w:hAnsiTheme="minorHAnsi" w:cstheme="minorHAnsi"/>
                <w:b w:val="0"/>
                <w:bCs w:val="0"/>
                <w:color w:val="222222"/>
                <w:sz w:val="20"/>
                <w:szCs w:val="20"/>
              </w:rPr>
              <w:t>Available</w:t>
            </w:r>
            <w:r w:rsidRPr="0067674C">
              <w:rPr>
                <w:rStyle w:val="Strong"/>
                <w:rFonts w:asciiTheme="minorHAnsi" w:hAnsiTheme="minorHAnsi" w:cstheme="minorHAnsi"/>
                <w:color w:val="222222"/>
                <w:sz w:val="22"/>
                <w:szCs w:val="22"/>
              </w:rPr>
              <w:t>.</w:t>
            </w:r>
          </w:p>
        </w:tc>
        <w:tc>
          <w:tcPr>
            <w:tcW w:w="900" w:type="dxa"/>
          </w:tcPr>
          <w:p w14:paraId="037D796F" w14:textId="77777777" w:rsidR="00C315B3" w:rsidRPr="009552C7" w:rsidRDefault="00C315B3" w:rsidP="00C315B3">
            <w:pPr>
              <w:jc w:val="center"/>
              <w:rPr>
                <w:rFonts w:asciiTheme="minorHAnsi" w:hAnsiTheme="minorHAnsi" w:cstheme="minorHAnsi"/>
                <w:sz w:val="20"/>
                <w:szCs w:val="20"/>
              </w:rPr>
            </w:pPr>
          </w:p>
        </w:tc>
        <w:tc>
          <w:tcPr>
            <w:tcW w:w="5310" w:type="dxa"/>
          </w:tcPr>
          <w:p w14:paraId="7FA843D4" w14:textId="77777777" w:rsidR="00C315B3" w:rsidRPr="009552C7" w:rsidRDefault="00C315B3" w:rsidP="00C315B3">
            <w:pPr>
              <w:rPr>
                <w:rFonts w:asciiTheme="minorHAnsi" w:hAnsiTheme="minorHAnsi" w:cstheme="minorHAnsi"/>
                <w:sz w:val="20"/>
                <w:szCs w:val="20"/>
              </w:rPr>
            </w:pPr>
          </w:p>
        </w:tc>
      </w:tr>
      <w:tr w:rsidR="00C315B3" w:rsidRPr="00FD5A4E" w14:paraId="006E36F7" w14:textId="77777777" w:rsidTr="009552C7">
        <w:trPr>
          <w:cantSplit/>
          <w:trHeight w:val="521"/>
        </w:trPr>
        <w:tc>
          <w:tcPr>
            <w:tcW w:w="895" w:type="dxa"/>
            <w:shd w:val="clear" w:color="auto" w:fill="auto"/>
            <w:tcMar>
              <w:left w:w="14" w:type="dxa"/>
              <w:right w:w="14" w:type="dxa"/>
            </w:tcMar>
          </w:tcPr>
          <w:p w14:paraId="6BED3F78" w14:textId="6927422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07A8DBA7" w14:textId="3B523A61"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color w:val="222222"/>
                <w:sz w:val="22"/>
                <w:szCs w:val="22"/>
              </w:rPr>
            </w:pPr>
            <w:r w:rsidRPr="00844C4A">
              <w:rPr>
                <w:rStyle w:val="Strong"/>
                <w:rFonts w:asciiTheme="minorHAnsi" w:hAnsiTheme="minorHAnsi" w:cstheme="minorHAnsi"/>
                <w:color w:val="1F497D" w:themeColor="text2"/>
                <w:sz w:val="22"/>
                <w:szCs w:val="22"/>
              </w:rPr>
              <w:t>Software Development Processes and Practices:</w:t>
            </w:r>
            <w:r>
              <w:rPr>
                <w:rStyle w:val="Strong"/>
                <w:rFonts w:asciiTheme="minorHAnsi" w:hAnsiTheme="minorHAnsi" w:cstheme="minorHAnsi"/>
                <w:color w:val="4F81BD" w:themeColor="accent1"/>
                <w:sz w:val="22"/>
                <w:szCs w:val="22"/>
              </w:rPr>
              <w:t xml:space="preserve"> </w:t>
            </w:r>
            <w:r w:rsidRPr="0067674C">
              <w:rPr>
                <w:rStyle w:val="Strong"/>
                <w:rFonts w:asciiTheme="minorHAnsi" w:hAnsiTheme="minorHAnsi" w:cstheme="minorHAnsi"/>
                <w:b w:val="0"/>
                <w:bCs w:val="0"/>
                <w:color w:val="222222"/>
                <w:sz w:val="20"/>
                <w:szCs w:val="20"/>
              </w:rPr>
              <w:t>by the organizations developing the critical software components exist and are being followed.</w:t>
            </w:r>
          </w:p>
        </w:tc>
        <w:tc>
          <w:tcPr>
            <w:tcW w:w="900" w:type="dxa"/>
          </w:tcPr>
          <w:p w14:paraId="73FF4F49" w14:textId="77777777" w:rsidR="00C315B3" w:rsidRPr="009552C7" w:rsidRDefault="00C315B3" w:rsidP="00C315B3">
            <w:pPr>
              <w:jc w:val="center"/>
              <w:rPr>
                <w:rFonts w:asciiTheme="minorHAnsi" w:hAnsiTheme="minorHAnsi" w:cstheme="minorHAnsi"/>
                <w:sz w:val="20"/>
                <w:szCs w:val="20"/>
              </w:rPr>
            </w:pPr>
          </w:p>
        </w:tc>
        <w:tc>
          <w:tcPr>
            <w:tcW w:w="5310" w:type="dxa"/>
          </w:tcPr>
          <w:p w14:paraId="24919783" w14:textId="77777777" w:rsidR="00C315B3" w:rsidRPr="009552C7" w:rsidRDefault="00C315B3" w:rsidP="00C315B3">
            <w:pPr>
              <w:rPr>
                <w:rFonts w:asciiTheme="minorHAnsi" w:hAnsiTheme="minorHAnsi" w:cstheme="minorHAnsi"/>
                <w:sz w:val="20"/>
                <w:szCs w:val="20"/>
              </w:rPr>
            </w:pPr>
          </w:p>
        </w:tc>
      </w:tr>
      <w:tr w:rsidR="00C315B3" w:rsidRPr="00FD5A4E" w14:paraId="42AC826F" w14:textId="77777777" w:rsidTr="009552C7">
        <w:trPr>
          <w:cantSplit/>
          <w:trHeight w:val="521"/>
        </w:trPr>
        <w:tc>
          <w:tcPr>
            <w:tcW w:w="895" w:type="dxa"/>
            <w:shd w:val="clear" w:color="auto" w:fill="auto"/>
            <w:tcMar>
              <w:left w:w="14" w:type="dxa"/>
              <w:right w:w="14" w:type="dxa"/>
            </w:tcMar>
          </w:tcPr>
          <w:p w14:paraId="4F300A6B"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010C7A4D" w14:textId="438FB99E" w:rsidR="00C315B3" w:rsidRPr="0067674C" w:rsidRDefault="00C315B3" w:rsidP="00C315B3">
            <w:pPr>
              <w:pStyle w:val="ListParagraph"/>
              <w:numPr>
                <w:ilvl w:val="0"/>
                <w:numId w:val="49"/>
              </w:num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67674C">
              <w:rPr>
                <w:rStyle w:val="Strong"/>
                <w:rFonts w:asciiTheme="minorHAnsi" w:hAnsiTheme="minorHAnsi" w:cstheme="minorHAnsi"/>
                <w:b w:val="0"/>
                <w:bCs w:val="0"/>
                <w:color w:val="222222"/>
                <w:sz w:val="18"/>
                <w:szCs w:val="18"/>
              </w:rPr>
              <w:t>Evidence exists with Software process audit results.</w:t>
            </w:r>
          </w:p>
        </w:tc>
        <w:tc>
          <w:tcPr>
            <w:tcW w:w="900" w:type="dxa"/>
          </w:tcPr>
          <w:p w14:paraId="56BC7DC4" w14:textId="77777777" w:rsidR="00C315B3" w:rsidRPr="009552C7" w:rsidRDefault="00C315B3" w:rsidP="00C315B3">
            <w:pPr>
              <w:jc w:val="center"/>
              <w:rPr>
                <w:rFonts w:asciiTheme="minorHAnsi" w:hAnsiTheme="minorHAnsi" w:cstheme="minorHAnsi"/>
                <w:sz w:val="20"/>
                <w:szCs w:val="20"/>
              </w:rPr>
            </w:pPr>
          </w:p>
        </w:tc>
        <w:tc>
          <w:tcPr>
            <w:tcW w:w="5310" w:type="dxa"/>
          </w:tcPr>
          <w:p w14:paraId="18319EF9" w14:textId="77777777" w:rsidR="00C315B3" w:rsidRPr="009552C7" w:rsidRDefault="00C315B3" w:rsidP="00C315B3">
            <w:pPr>
              <w:rPr>
                <w:rFonts w:asciiTheme="minorHAnsi" w:hAnsiTheme="minorHAnsi" w:cstheme="minorHAnsi"/>
                <w:sz w:val="20"/>
                <w:szCs w:val="20"/>
              </w:rPr>
            </w:pPr>
          </w:p>
        </w:tc>
      </w:tr>
      <w:tr w:rsidR="00C315B3" w:rsidRPr="00FD5A4E" w14:paraId="5EF1E202" w14:textId="77777777" w:rsidTr="009552C7">
        <w:trPr>
          <w:cantSplit/>
          <w:trHeight w:val="521"/>
        </w:trPr>
        <w:tc>
          <w:tcPr>
            <w:tcW w:w="895" w:type="dxa"/>
            <w:shd w:val="clear" w:color="auto" w:fill="auto"/>
            <w:tcMar>
              <w:left w:w="14" w:type="dxa"/>
              <w:right w:w="14" w:type="dxa"/>
            </w:tcMar>
          </w:tcPr>
          <w:p w14:paraId="5ED701AC"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79680318" w14:textId="60467C14" w:rsidR="00C315B3" w:rsidRPr="0067674C" w:rsidRDefault="00C315B3" w:rsidP="00C315B3">
            <w:pPr>
              <w:pStyle w:val="ListParagraph"/>
              <w:numPr>
                <w:ilvl w:val="0"/>
                <w:numId w:val="49"/>
              </w:num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67674C">
              <w:rPr>
                <w:rStyle w:val="Strong"/>
                <w:rFonts w:asciiTheme="minorHAnsi" w:hAnsiTheme="minorHAnsi" w:cstheme="minorHAnsi"/>
                <w:b w:val="0"/>
                <w:bCs w:val="0"/>
                <w:color w:val="222222"/>
                <w:sz w:val="18"/>
                <w:szCs w:val="18"/>
              </w:rPr>
              <w:t>Evidence that the software development organization followed the required processes for this point in the software lifecycle.</w:t>
            </w:r>
          </w:p>
        </w:tc>
        <w:tc>
          <w:tcPr>
            <w:tcW w:w="900" w:type="dxa"/>
          </w:tcPr>
          <w:p w14:paraId="264B97DF" w14:textId="77777777" w:rsidR="00C315B3" w:rsidRPr="009552C7" w:rsidRDefault="00C315B3" w:rsidP="00C315B3">
            <w:pPr>
              <w:jc w:val="center"/>
              <w:rPr>
                <w:rFonts w:asciiTheme="minorHAnsi" w:hAnsiTheme="minorHAnsi" w:cstheme="minorHAnsi"/>
                <w:sz w:val="20"/>
                <w:szCs w:val="20"/>
              </w:rPr>
            </w:pPr>
          </w:p>
        </w:tc>
        <w:tc>
          <w:tcPr>
            <w:tcW w:w="5310" w:type="dxa"/>
          </w:tcPr>
          <w:p w14:paraId="3D0E0C12" w14:textId="77777777" w:rsidR="00C315B3" w:rsidRPr="009552C7" w:rsidRDefault="00C315B3" w:rsidP="00C315B3">
            <w:pPr>
              <w:rPr>
                <w:rFonts w:asciiTheme="minorHAnsi" w:hAnsiTheme="minorHAnsi" w:cstheme="minorHAnsi"/>
                <w:sz w:val="20"/>
                <w:szCs w:val="20"/>
              </w:rPr>
            </w:pPr>
          </w:p>
        </w:tc>
      </w:tr>
      <w:tr w:rsidR="00C315B3" w:rsidRPr="00FD5A4E" w14:paraId="3938B28B" w14:textId="77777777" w:rsidTr="009552C7">
        <w:trPr>
          <w:cantSplit/>
          <w:trHeight w:val="521"/>
        </w:trPr>
        <w:tc>
          <w:tcPr>
            <w:tcW w:w="895" w:type="dxa"/>
            <w:shd w:val="clear" w:color="auto" w:fill="auto"/>
            <w:tcMar>
              <w:left w:w="14" w:type="dxa"/>
              <w:right w:w="14" w:type="dxa"/>
            </w:tcMar>
          </w:tcPr>
          <w:p w14:paraId="54FE1955" w14:textId="0F57E2E3"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E3</w:t>
            </w:r>
          </w:p>
        </w:tc>
        <w:tc>
          <w:tcPr>
            <w:tcW w:w="7380" w:type="dxa"/>
            <w:shd w:val="clear" w:color="auto" w:fill="auto"/>
          </w:tcPr>
          <w:p w14:paraId="331EAA5F" w14:textId="117B446F"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color w:val="222222"/>
                <w:sz w:val="18"/>
                <w:szCs w:val="18"/>
              </w:rPr>
            </w:pPr>
            <w:r w:rsidRPr="00844C4A">
              <w:rPr>
                <w:rStyle w:val="Strong"/>
                <w:rFonts w:asciiTheme="minorHAnsi" w:hAnsiTheme="minorHAnsi" w:cstheme="minorHAnsi"/>
                <w:color w:val="1F497D" w:themeColor="text2"/>
                <w:sz w:val="22"/>
                <w:szCs w:val="22"/>
              </w:rPr>
              <w:t>Problem Reporting Process</w:t>
            </w:r>
            <w:r w:rsidRPr="00844C4A">
              <w:rPr>
                <w:rStyle w:val="Strong"/>
                <w:rFonts w:asciiTheme="minorHAnsi" w:hAnsiTheme="minorHAnsi" w:cstheme="minorHAnsi"/>
                <w:b w:val="0"/>
                <w:bCs w:val="0"/>
                <w:color w:val="1F497D" w:themeColor="text2"/>
                <w:sz w:val="18"/>
                <w:szCs w:val="18"/>
              </w:rPr>
              <w:t>:</w:t>
            </w:r>
            <w:r>
              <w:rPr>
                <w:rStyle w:val="Strong"/>
                <w:rFonts w:asciiTheme="minorHAnsi" w:hAnsiTheme="minorHAnsi" w:cstheme="minorHAnsi"/>
                <w:b w:val="0"/>
                <w:bCs w:val="0"/>
                <w:color w:val="222222"/>
                <w:sz w:val="18"/>
                <w:szCs w:val="18"/>
              </w:rPr>
              <w:t xml:space="preserve"> </w:t>
            </w:r>
            <w:r w:rsidRPr="0067674C">
              <w:rPr>
                <w:rStyle w:val="Strong"/>
                <w:rFonts w:asciiTheme="minorHAnsi" w:hAnsiTheme="minorHAnsi" w:cstheme="minorHAnsi"/>
                <w:b w:val="0"/>
                <w:bCs w:val="0"/>
                <w:color w:val="222222"/>
                <w:sz w:val="18"/>
                <w:szCs w:val="18"/>
              </w:rPr>
              <w:t xml:space="preserve"> Acceptable and includes tracking and resolution.</w:t>
            </w:r>
          </w:p>
        </w:tc>
        <w:tc>
          <w:tcPr>
            <w:tcW w:w="900" w:type="dxa"/>
          </w:tcPr>
          <w:p w14:paraId="3A7AC5D8" w14:textId="77777777" w:rsidR="00C315B3" w:rsidRPr="009552C7" w:rsidRDefault="00C315B3" w:rsidP="00C315B3">
            <w:pPr>
              <w:jc w:val="center"/>
              <w:rPr>
                <w:rFonts w:asciiTheme="minorHAnsi" w:hAnsiTheme="minorHAnsi" w:cstheme="minorHAnsi"/>
                <w:sz w:val="20"/>
                <w:szCs w:val="20"/>
              </w:rPr>
            </w:pPr>
          </w:p>
        </w:tc>
        <w:tc>
          <w:tcPr>
            <w:tcW w:w="5310" w:type="dxa"/>
          </w:tcPr>
          <w:p w14:paraId="1304C650" w14:textId="77777777" w:rsidR="00C315B3" w:rsidRPr="009552C7" w:rsidRDefault="00C315B3" w:rsidP="00C315B3">
            <w:pPr>
              <w:rPr>
                <w:rFonts w:asciiTheme="minorHAnsi" w:hAnsiTheme="minorHAnsi" w:cstheme="minorHAnsi"/>
                <w:sz w:val="20"/>
                <w:szCs w:val="20"/>
              </w:rPr>
            </w:pPr>
          </w:p>
        </w:tc>
      </w:tr>
      <w:tr w:rsidR="00C315B3" w:rsidRPr="00FD5A4E" w14:paraId="72EE80A8" w14:textId="77777777" w:rsidTr="009552C7">
        <w:trPr>
          <w:cantSplit/>
          <w:trHeight w:val="521"/>
        </w:trPr>
        <w:tc>
          <w:tcPr>
            <w:tcW w:w="895" w:type="dxa"/>
            <w:shd w:val="clear" w:color="auto" w:fill="auto"/>
            <w:tcMar>
              <w:left w:w="14" w:type="dxa"/>
              <w:right w:w="14" w:type="dxa"/>
            </w:tcMar>
          </w:tcPr>
          <w:p w14:paraId="612C7E71"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02FB92B7" w14:textId="07062E44"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color w:val="4F81BD" w:themeColor="accent1"/>
                <w:sz w:val="22"/>
                <w:szCs w:val="22"/>
              </w:rPr>
            </w:pPr>
            <w:r w:rsidRPr="00844C4A">
              <w:rPr>
                <w:rStyle w:val="Strong"/>
                <w:rFonts w:asciiTheme="minorHAnsi" w:hAnsiTheme="minorHAnsi" w:cstheme="minorHAnsi"/>
                <w:color w:val="1F497D" w:themeColor="text2"/>
                <w:sz w:val="22"/>
                <w:szCs w:val="22"/>
              </w:rPr>
              <w:t xml:space="preserve">Change control </w:t>
            </w:r>
            <w:r w:rsidRPr="0067674C">
              <w:rPr>
                <w:rStyle w:val="Strong"/>
                <w:rFonts w:asciiTheme="minorHAnsi" w:hAnsiTheme="minorHAnsi" w:cstheme="minorHAnsi"/>
                <w:b w:val="0"/>
                <w:bCs w:val="0"/>
                <w:sz w:val="18"/>
                <w:szCs w:val="18"/>
              </w:rPr>
              <w:t>is established (e.g., change tracking, review, approval, disapproval, change impact analysis, resolution, re-validation, and re-verification.)</w:t>
            </w:r>
          </w:p>
        </w:tc>
        <w:tc>
          <w:tcPr>
            <w:tcW w:w="900" w:type="dxa"/>
          </w:tcPr>
          <w:p w14:paraId="0838375F" w14:textId="77777777" w:rsidR="00C315B3" w:rsidRPr="009552C7" w:rsidRDefault="00C315B3" w:rsidP="00C315B3">
            <w:pPr>
              <w:jc w:val="center"/>
              <w:rPr>
                <w:rFonts w:asciiTheme="minorHAnsi" w:hAnsiTheme="minorHAnsi" w:cstheme="minorHAnsi"/>
                <w:sz w:val="20"/>
                <w:szCs w:val="20"/>
              </w:rPr>
            </w:pPr>
          </w:p>
        </w:tc>
        <w:tc>
          <w:tcPr>
            <w:tcW w:w="5310" w:type="dxa"/>
          </w:tcPr>
          <w:p w14:paraId="6FB0F687" w14:textId="77777777" w:rsidR="00C315B3" w:rsidRPr="009552C7" w:rsidRDefault="00C315B3" w:rsidP="00C315B3">
            <w:pPr>
              <w:rPr>
                <w:rFonts w:asciiTheme="minorHAnsi" w:hAnsiTheme="minorHAnsi" w:cstheme="minorHAnsi"/>
                <w:sz w:val="20"/>
                <w:szCs w:val="20"/>
              </w:rPr>
            </w:pPr>
          </w:p>
        </w:tc>
      </w:tr>
      <w:tr w:rsidR="00C315B3" w:rsidRPr="00FD5A4E" w14:paraId="5315B266" w14:textId="77777777" w:rsidTr="00844C4A">
        <w:trPr>
          <w:cantSplit/>
          <w:trHeight w:val="521"/>
        </w:trPr>
        <w:tc>
          <w:tcPr>
            <w:tcW w:w="895" w:type="dxa"/>
            <w:shd w:val="clear" w:color="auto" w:fill="EAF1DD" w:themeFill="accent3" w:themeFillTint="33"/>
            <w:tcMar>
              <w:left w:w="14" w:type="dxa"/>
              <w:right w:w="14" w:type="dxa"/>
            </w:tcMar>
          </w:tcPr>
          <w:p w14:paraId="567B0DA2" w14:textId="0D7941F0" w:rsidR="00C315B3" w:rsidRPr="009A498F" w:rsidRDefault="00C315B3" w:rsidP="00C315B3">
            <w:pPr>
              <w:jc w:val="center"/>
              <w:rPr>
                <w:rFonts w:asciiTheme="minorHAnsi" w:hAnsiTheme="minorHAnsi" w:cstheme="minorHAnsi"/>
                <w:sz w:val="28"/>
                <w:szCs w:val="28"/>
              </w:rPr>
            </w:pPr>
            <w:r w:rsidRPr="009A498F">
              <w:rPr>
                <w:rFonts w:asciiTheme="minorHAnsi" w:hAnsiTheme="minorHAnsi" w:cstheme="minorHAnsi"/>
                <w:sz w:val="28"/>
                <w:szCs w:val="28"/>
              </w:rPr>
              <w:t>F</w:t>
            </w:r>
          </w:p>
        </w:tc>
        <w:tc>
          <w:tcPr>
            <w:tcW w:w="7380" w:type="dxa"/>
            <w:shd w:val="clear" w:color="auto" w:fill="EAF1DD" w:themeFill="accent3" w:themeFillTint="33"/>
          </w:tcPr>
          <w:p w14:paraId="49C6F69D" w14:textId="770171D7"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Documentation and Metrics</w:t>
            </w:r>
          </w:p>
        </w:tc>
        <w:tc>
          <w:tcPr>
            <w:tcW w:w="900" w:type="dxa"/>
          </w:tcPr>
          <w:p w14:paraId="70EFBB0D" w14:textId="77777777" w:rsidR="00C315B3" w:rsidRPr="009552C7" w:rsidRDefault="00C315B3" w:rsidP="00C315B3">
            <w:pPr>
              <w:jc w:val="center"/>
              <w:rPr>
                <w:rFonts w:asciiTheme="minorHAnsi" w:hAnsiTheme="minorHAnsi" w:cstheme="minorHAnsi"/>
                <w:sz w:val="20"/>
                <w:szCs w:val="20"/>
              </w:rPr>
            </w:pPr>
          </w:p>
        </w:tc>
        <w:tc>
          <w:tcPr>
            <w:tcW w:w="5310" w:type="dxa"/>
          </w:tcPr>
          <w:p w14:paraId="37E7CFA5" w14:textId="77777777" w:rsidR="00C315B3" w:rsidRPr="009552C7" w:rsidRDefault="00C315B3" w:rsidP="00C315B3">
            <w:pPr>
              <w:rPr>
                <w:rFonts w:asciiTheme="minorHAnsi" w:hAnsiTheme="minorHAnsi" w:cstheme="minorHAnsi"/>
                <w:sz w:val="20"/>
                <w:szCs w:val="20"/>
              </w:rPr>
            </w:pPr>
          </w:p>
        </w:tc>
      </w:tr>
      <w:tr w:rsidR="00C315B3" w:rsidRPr="00FD5A4E" w14:paraId="1CC1EDD3" w14:textId="77777777" w:rsidTr="009552C7">
        <w:trPr>
          <w:cantSplit/>
          <w:trHeight w:val="521"/>
        </w:trPr>
        <w:tc>
          <w:tcPr>
            <w:tcW w:w="895" w:type="dxa"/>
            <w:shd w:val="clear" w:color="auto" w:fill="auto"/>
            <w:tcMar>
              <w:left w:w="14" w:type="dxa"/>
              <w:right w:w="14" w:type="dxa"/>
            </w:tcMar>
          </w:tcPr>
          <w:p w14:paraId="7AAB0E56" w14:textId="3BF757D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lastRenderedPageBreak/>
              <w:t>F1</w:t>
            </w:r>
          </w:p>
        </w:tc>
        <w:tc>
          <w:tcPr>
            <w:tcW w:w="7380" w:type="dxa"/>
            <w:shd w:val="clear" w:color="auto" w:fill="auto"/>
          </w:tcPr>
          <w:p w14:paraId="0F51F6E6" w14:textId="18ECA243" w:rsidR="00C315B3" w:rsidRPr="0067674C" w:rsidRDefault="00C315B3" w:rsidP="00C315B3">
            <w:pPr>
              <w:shd w:val="clear" w:color="auto" w:fill="FFFFFF"/>
              <w:spacing w:before="100" w:beforeAutospacing="1" w:after="100" w:afterAutospacing="1"/>
              <w:rPr>
                <w:rStyle w:val="Strong"/>
                <w:rFonts w:asciiTheme="minorHAnsi" w:hAnsiTheme="minorHAnsi" w:cstheme="minorHAnsi"/>
                <w:sz w:val="22"/>
                <w:szCs w:val="22"/>
              </w:rPr>
            </w:pPr>
            <w:r w:rsidRPr="00844C4A">
              <w:rPr>
                <w:rStyle w:val="Strong"/>
                <w:rFonts w:asciiTheme="minorHAnsi" w:hAnsiTheme="minorHAnsi" w:cstheme="minorHAnsi"/>
                <w:color w:val="1F497D" w:themeColor="text2"/>
                <w:sz w:val="22"/>
                <w:szCs w:val="22"/>
              </w:rPr>
              <w:t>Interface Control Documents:</w:t>
            </w:r>
            <w:r>
              <w:rPr>
                <w:rStyle w:val="Strong"/>
                <w:rFonts w:asciiTheme="minorHAnsi" w:hAnsiTheme="minorHAnsi" w:cstheme="minorHAnsi"/>
                <w:sz w:val="22"/>
                <w:szCs w:val="22"/>
              </w:rPr>
              <w:t xml:space="preserve"> </w:t>
            </w:r>
            <w:r w:rsidRPr="0067674C">
              <w:rPr>
                <w:rStyle w:val="Strong"/>
                <w:rFonts w:asciiTheme="minorHAnsi" w:hAnsiTheme="minorHAnsi" w:cstheme="minorHAnsi"/>
                <w:sz w:val="22"/>
                <w:szCs w:val="22"/>
              </w:rPr>
              <w:t xml:space="preserve"> </w:t>
            </w:r>
            <w:r w:rsidRPr="0067674C">
              <w:rPr>
                <w:rStyle w:val="Strong"/>
                <w:rFonts w:asciiTheme="minorHAnsi" w:hAnsiTheme="minorHAnsi" w:cstheme="minorHAnsi"/>
                <w:b w:val="0"/>
                <w:bCs w:val="0"/>
                <w:sz w:val="18"/>
                <w:szCs w:val="18"/>
              </w:rPr>
              <w:t>Sufficiently mature for Critical Design Review (CDR). Avionics architecture, components, and interfaces are defined and understood at the level needed to move to CDR</w:t>
            </w:r>
          </w:p>
        </w:tc>
        <w:tc>
          <w:tcPr>
            <w:tcW w:w="900" w:type="dxa"/>
          </w:tcPr>
          <w:p w14:paraId="5679A08F" w14:textId="77777777" w:rsidR="00C315B3" w:rsidRPr="009552C7" w:rsidRDefault="00C315B3" w:rsidP="00C315B3">
            <w:pPr>
              <w:jc w:val="center"/>
              <w:rPr>
                <w:rFonts w:asciiTheme="minorHAnsi" w:hAnsiTheme="minorHAnsi" w:cstheme="minorHAnsi"/>
                <w:sz w:val="20"/>
                <w:szCs w:val="20"/>
              </w:rPr>
            </w:pPr>
          </w:p>
        </w:tc>
        <w:tc>
          <w:tcPr>
            <w:tcW w:w="5310" w:type="dxa"/>
          </w:tcPr>
          <w:p w14:paraId="131160F9" w14:textId="77777777" w:rsidR="00C315B3" w:rsidRPr="009552C7" w:rsidRDefault="00C315B3" w:rsidP="00C315B3">
            <w:pPr>
              <w:rPr>
                <w:rFonts w:asciiTheme="minorHAnsi" w:hAnsiTheme="minorHAnsi" w:cstheme="minorHAnsi"/>
                <w:sz w:val="20"/>
                <w:szCs w:val="20"/>
              </w:rPr>
            </w:pPr>
          </w:p>
        </w:tc>
      </w:tr>
      <w:tr w:rsidR="00C315B3" w:rsidRPr="00FD5A4E" w14:paraId="4AFAF734" w14:textId="77777777" w:rsidTr="009552C7">
        <w:trPr>
          <w:cantSplit/>
          <w:trHeight w:val="521"/>
        </w:trPr>
        <w:tc>
          <w:tcPr>
            <w:tcW w:w="895" w:type="dxa"/>
            <w:shd w:val="clear" w:color="auto" w:fill="auto"/>
            <w:tcMar>
              <w:left w:w="14" w:type="dxa"/>
              <w:right w:w="14" w:type="dxa"/>
            </w:tcMar>
          </w:tcPr>
          <w:p w14:paraId="506BFCEA"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59D28EF9" w14:textId="43F5B749"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18"/>
                <w:szCs w:val="18"/>
              </w:rPr>
            </w:pPr>
            <w:r w:rsidRPr="0067674C">
              <w:rPr>
                <w:rStyle w:val="Strong"/>
                <w:rFonts w:asciiTheme="minorHAnsi" w:hAnsiTheme="minorHAnsi" w:cstheme="minorHAnsi"/>
                <w:b w:val="0"/>
                <w:bCs w:val="0"/>
                <w:sz w:val="18"/>
                <w:szCs w:val="18"/>
              </w:rPr>
              <w:t>The project has identified software quality attributes in the software architecture definition.</w:t>
            </w:r>
          </w:p>
        </w:tc>
        <w:tc>
          <w:tcPr>
            <w:tcW w:w="900" w:type="dxa"/>
          </w:tcPr>
          <w:p w14:paraId="7DC3CADC" w14:textId="77777777" w:rsidR="00C315B3" w:rsidRPr="009552C7" w:rsidRDefault="00C315B3" w:rsidP="00C315B3">
            <w:pPr>
              <w:jc w:val="center"/>
              <w:rPr>
                <w:rFonts w:asciiTheme="minorHAnsi" w:hAnsiTheme="minorHAnsi" w:cstheme="minorHAnsi"/>
                <w:sz w:val="20"/>
                <w:szCs w:val="20"/>
              </w:rPr>
            </w:pPr>
          </w:p>
        </w:tc>
        <w:tc>
          <w:tcPr>
            <w:tcW w:w="5310" w:type="dxa"/>
          </w:tcPr>
          <w:p w14:paraId="5B4A430C" w14:textId="77777777" w:rsidR="00C315B3" w:rsidRPr="009552C7" w:rsidRDefault="00C315B3" w:rsidP="00C315B3">
            <w:pPr>
              <w:rPr>
                <w:rFonts w:asciiTheme="minorHAnsi" w:hAnsiTheme="minorHAnsi" w:cstheme="minorHAnsi"/>
                <w:sz w:val="20"/>
                <w:szCs w:val="20"/>
              </w:rPr>
            </w:pPr>
          </w:p>
        </w:tc>
      </w:tr>
      <w:tr w:rsidR="00C315B3" w:rsidRPr="00FD5A4E" w14:paraId="45642FEA" w14:textId="77777777" w:rsidTr="009552C7">
        <w:trPr>
          <w:cantSplit/>
          <w:trHeight w:val="521"/>
        </w:trPr>
        <w:tc>
          <w:tcPr>
            <w:tcW w:w="895" w:type="dxa"/>
            <w:shd w:val="clear" w:color="auto" w:fill="auto"/>
            <w:tcMar>
              <w:left w:w="14" w:type="dxa"/>
              <w:right w:w="14" w:type="dxa"/>
            </w:tcMar>
          </w:tcPr>
          <w:p w14:paraId="055EE8C8" w14:textId="7E9FF85E"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251505BE" w14:textId="7871611C" w:rsidR="00C315B3" w:rsidRPr="0067674C" w:rsidRDefault="00C315B3" w:rsidP="00C315B3">
            <w:pPr>
              <w:shd w:val="clear" w:color="auto" w:fill="FFFFFF"/>
              <w:spacing w:before="100" w:beforeAutospacing="1" w:after="100" w:afterAutospacing="1"/>
              <w:rPr>
                <w:rStyle w:val="Strong"/>
                <w:rFonts w:asciiTheme="minorHAnsi" w:hAnsiTheme="minorHAnsi" w:cstheme="minorHAnsi"/>
                <w:sz w:val="22"/>
                <w:szCs w:val="22"/>
              </w:rPr>
            </w:pPr>
            <w:r w:rsidRPr="00844C4A">
              <w:rPr>
                <w:rStyle w:val="Strong"/>
                <w:rFonts w:asciiTheme="minorHAnsi" w:hAnsiTheme="minorHAnsi" w:cstheme="minorHAnsi"/>
                <w:color w:val="1F497D" w:themeColor="text2"/>
                <w:sz w:val="22"/>
                <w:szCs w:val="22"/>
              </w:rPr>
              <w:t>Software Metrics:</w:t>
            </w:r>
            <w:r>
              <w:rPr>
                <w:rStyle w:val="Strong"/>
                <w:rFonts w:asciiTheme="minorHAnsi" w:hAnsiTheme="minorHAnsi" w:cstheme="minorHAnsi"/>
                <w:sz w:val="22"/>
                <w:szCs w:val="22"/>
              </w:rPr>
              <w:t xml:space="preserve"> </w:t>
            </w:r>
            <w:r w:rsidRPr="0067674C">
              <w:rPr>
                <w:rStyle w:val="Strong"/>
                <w:rFonts w:asciiTheme="minorHAnsi" w:hAnsiTheme="minorHAnsi" w:cstheme="minorHAnsi"/>
                <w:sz w:val="22"/>
                <w:szCs w:val="22"/>
              </w:rPr>
              <w:t xml:space="preserve"> </w:t>
            </w:r>
            <w:r w:rsidRPr="0067674C">
              <w:rPr>
                <w:rStyle w:val="Strong"/>
                <w:rFonts w:asciiTheme="minorHAnsi" w:hAnsiTheme="minorHAnsi" w:cstheme="minorHAnsi"/>
                <w:sz w:val="18"/>
                <w:szCs w:val="18"/>
              </w:rPr>
              <w:t>In use to track software quality and maturity.</w:t>
            </w:r>
          </w:p>
        </w:tc>
        <w:tc>
          <w:tcPr>
            <w:tcW w:w="900" w:type="dxa"/>
          </w:tcPr>
          <w:p w14:paraId="328A0FA2" w14:textId="77777777" w:rsidR="00C315B3" w:rsidRPr="009552C7" w:rsidRDefault="00C315B3" w:rsidP="00C315B3">
            <w:pPr>
              <w:jc w:val="center"/>
              <w:rPr>
                <w:rFonts w:asciiTheme="minorHAnsi" w:hAnsiTheme="minorHAnsi" w:cstheme="minorHAnsi"/>
                <w:sz w:val="20"/>
                <w:szCs w:val="20"/>
              </w:rPr>
            </w:pPr>
          </w:p>
        </w:tc>
        <w:tc>
          <w:tcPr>
            <w:tcW w:w="5310" w:type="dxa"/>
          </w:tcPr>
          <w:p w14:paraId="758689DF" w14:textId="77777777" w:rsidR="00C315B3" w:rsidRPr="009552C7" w:rsidRDefault="00C315B3" w:rsidP="00C315B3">
            <w:pPr>
              <w:rPr>
                <w:rFonts w:asciiTheme="minorHAnsi" w:hAnsiTheme="minorHAnsi" w:cstheme="minorHAnsi"/>
                <w:sz w:val="20"/>
                <w:szCs w:val="20"/>
              </w:rPr>
            </w:pPr>
          </w:p>
        </w:tc>
      </w:tr>
      <w:tr w:rsidR="00C315B3" w:rsidRPr="00FD5A4E" w14:paraId="10353B6E" w14:textId="77777777" w:rsidTr="009552C7">
        <w:trPr>
          <w:cantSplit/>
          <w:trHeight w:val="521"/>
        </w:trPr>
        <w:tc>
          <w:tcPr>
            <w:tcW w:w="895" w:type="dxa"/>
            <w:shd w:val="clear" w:color="auto" w:fill="auto"/>
            <w:tcMar>
              <w:left w:w="14" w:type="dxa"/>
              <w:right w:w="14" w:type="dxa"/>
            </w:tcMar>
          </w:tcPr>
          <w:p w14:paraId="4FEEC7AA"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166EAFE8" w14:textId="260937BE"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Software risks, issues, and findings are documented.</w:t>
            </w:r>
          </w:p>
        </w:tc>
        <w:tc>
          <w:tcPr>
            <w:tcW w:w="900" w:type="dxa"/>
          </w:tcPr>
          <w:p w14:paraId="2F5F2762" w14:textId="77777777" w:rsidR="00C315B3" w:rsidRPr="009552C7" w:rsidRDefault="00C315B3" w:rsidP="00C315B3">
            <w:pPr>
              <w:jc w:val="center"/>
              <w:rPr>
                <w:rFonts w:asciiTheme="minorHAnsi" w:hAnsiTheme="minorHAnsi" w:cstheme="minorHAnsi"/>
                <w:sz w:val="20"/>
                <w:szCs w:val="20"/>
              </w:rPr>
            </w:pPr>
          </w:p>
        </w:tc>
        <w:tc>
          <w:tcPr>
            <w:tcW w:w="5310" w:type="dxa"/>
          </w:tcPr>
          <w:p w14:paraId="707694BE" w14:textId="77777777" w:rsidR="00C315B3" w:rsidRPr="009552C7" w:rsidRDefault="00C315B3" w:rsidP="00C315B3">
            <w:pPr>
              <w:rPr>
                <w:rFonts w:asciiTheme="minorHAnsi" w:hAnsiTheme="minorHAnsi" w:cstheme="minorHAnsi"/>
                <w:sz w:val="20"/>
                <w:szCs w:val="20"/>
              </w:rPr>
            </w:pPr>
          </w:p>
        </w:tc>
      </w:tr>
      <w:tr w:rsidR="00C315B3" w:rsidRPr="00FD5A4E" w14:paraId="67376462" w14:textId="77777777" w:rsidTr="009552C7">
        <w:trPr>
          <w:cantSplit/>
          <w:trHeight w:val="521"/>
        </w:trPr>
        <w:tc>
          <w:tcPr>
            <w:tcW w:w="895" w:type="dxa"/>
            <w:shd w:val="clear" w:color="auto" w:fill="auto"/>
            <w:tcMar>
              <w:left w:w="14" w:type="dxa"/>
              <w:right w:w="14" w:type="dxa"/>
            </w:tcMar>
          </w:tcPr>
          <w:p w14:paraId="0C12CD51"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485B621C" w14:textId="4AAC337D"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The project has addressed all software assurance and Severity 1 or 2 findings.</w:t>
            </w:r>
          </w:p>
        </w:tc>
        <w:tc>
          <w:tcPr>
            <w:tcW w:w="900" w:type="dxa"/>
          </w:tcPr>
          <w:p w14:paraId="74CFA329" w14:textId="77777777" w:rsidR="00C315B3" w:rsidRPr="009552C7" w:rsidRDefault="00C315B3" w:rsidP="00C315B3">
            <w:pPr>
              <w:jc w:val="center"/>
              <w:rPr>
                <w:rFonts w:asciiTheme="minorHAnsi" w:hAnsiTheme="minorHAnsi" w:cstheme="minorHAnsi"/>
                <w:sz w:val="20"/>
                <w:szCs w:val="20"/>
              </w:rPr>
            </w:pPr>
          </w:p>
        </w:tc>
        <w:tc>
          <w:tcPr>
            <w:tcW w:w="5310" w:type="dxa"/>
          </w:tcPr>
          <w:p w14:paraId="5CB357AD" w14:textId="77777777" w:rsidR="00C315B3" w:rsidRPr="009552C7" w:rsidRDefault="00C315B3" w:rsidP="00C315B3">
            <w:pPr>
              <w:rPr>
                <w:rFonts w:asciiTheme="minorHAnsi" w:hAnsiTheme="minorHAnsi" w:cstheme="minorHAnsi"/>
                <w:sz w:val="20"/>
                <w:szCs w:val="20"/>
              </w:rPr>
            </w:pPr>
          </w:p>
        </w:tc>
      </w:tr>
      <w:tr w:rsidR="00C315B3" w:rsidRPr="00FD5A4E" w14:paraId="27A248CE" w14:textId="77777777" w:rsidTr="009552C7">
        <w:trPr>
          <w:cantSplit/>
          <w:trHeight w:val="521"/>
        </w:trPr>
        <w:tc>
          <w:tcPr>
            <w:tcW w:w="895" w:type="dxa"/>
            <w:shd w:val="clear" w:color="auto" w:fill="auto"/>
            <w:tcMar>
              <w:left w:w="14" w:type="dxa"/>
              <w:right w:w="14" w:type="dxa"/>
            </w:tcMar>
          </w:tcPr>
          <w:p w14:paraId="5B600D93"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0EF597FF" w14:textId="4B40167B"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7ED4D212" w14:textId="77777777" w:rsidR="00C315B3" w:rsidRPr="009552C7" w:rsidRDefault="00C315B3" w:rsidP="00C315B3">
            <w:pPr>
              <w:jc w:val="center"/>
              <w:rPr>
                <w:rFonts w:asciiTheme="minorHAnsi" w:hAnsiTheme="minorHAnsi" w:cstheme="minorHAnsi"/>
                <w:sz w:val="20"/>
                <w:szCs w:val="20"/>
              </w:rPr>
            </w:pPr>
          </w:p>
        </w:tc>
        <w:tc>
          <w:tcPr>
            <w:tcW w:w="5310" w:type="dxa"/>
          </w:tcPr>
          <w:p w14:paraId="458C04D5" w14:textId="77777777" w:rsidR="00C315B3" w:rsidRPr="009552C7" w:rsidRDefault="00C315B3" w:rsidP="00C315B3">
            <w:pPr>
              <w:rPr>
                <w:rFonts w:asciiTheme="minorHAnsi" w:hAnsiTheme="minorHAnsi" w:cstheme="minorHAnsi"/>
                <w:sz w:val="20"/>
                <w:szCs w:val="20"/>
              </w:rPr>
            </w:pPr>
          </w:p>
        </w:tc>
      </w:tr>
      <w:tr w:rsidR="00C315B3" w:rsidRPr="00FD5A4E" w14:paraId="544BA7E7" w14:textId="77777777" w:rsidTr="009552C7">
        <w:trPr>
          <w:cantSplit/>
          <w:trHeight w:val="521"/>
        </w:trPr>
        <w:tc>
          <w:tcPr>
            <w:tcW w:w="895" w:type="dxa"/>
            <w:shd w:val="clear" w:color="auto" w:fill="auto"/>
            <w:tcMar>
              <w:left w:w="14" w:type="dxa"/>
              <w:right w:w="14" w:type="dxa"/>
            </w:tcMar>
          </w:tcPr>
          <w:p w14:paraId="1FB66A64"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341C3ED8" w14:textId="74AB3EE1"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Software supply chain risks.</w:t>
            </w:r>
          </w:p>
        </w:tc>
        <w:tc>
          <w:tcPr>
            <w:tcW w:w="900" w:type="dxa"/>
          </w:tcPr>
          <w:p w14:paraId="3AA3A701" w14:textId="77777777" w:rsidR="00C315B3" w:rsidRPr="009552C7" w:rsidRDefault="00C315B3" w:rsidP="00C315B3">
            <w:pPr>
              <w:jc w:val="center"/>
              <w:rPr>
                <w:rFonts w:asciiTheme="minorHAnsi" w:hAnsiTheme="minorHAnsi" w:cstheme="minorHAnsi"/>
                <w:sz w:val="20"/>
                <w:szCs w:val="20"/>
              </w:rPr>
            </w:pPr>
          </w:p>
        </w:tc>
        <w:tc>
          <w:tcPr>
            <w:tcW w:w="5310" w:type="dxa"/>
          </w:tcPr>
          <w:p w14:paraId="334AB698" w14:textId="77777777" w:rsidR="00C315B3" w:rsidRPr="009552C7" w:rsidRDefault="00C315B3" w:rsidP="00C315B3">
            <w:pPr>
              <w:rPr>
                <w:rFonts w:asciiTheme="minorHAnsi" w:hAnsiTheme="minorHAnsi" w:cstheme="minorHAnsi"/>
                <w:sz w:val="20"/>
                <w:szCs w:val="20"/>
              </w:rPr>
            </w:pPr>
          </w:p>
        </w:tc>
      </w:tr>
      <w:tr w:rsidR="00C315B3" w:rsidRPr="00FD5A4E" w14:paraId="6022B83F" w14:textId="77777777" w:rsidTr="009552C7">
        <w:trPr>
          <w:cantSplit/>
          <w:trHeight w:val="521"/>
        </w:trPr>
        <w:tc>
          <w:tcPr>
            <w:tcW w:w="895" w:type="dxa"/>
            <w:shd w:val="clear" w:color="auto" w:fill="auto"/>
            <w:tcMar>
              <w:left w:w="14" w:type="dxa"/>
              <w:right w:w="14" w:type="dxa"/>
            </w:tcMar>
          </w:tcPr>
          <w:p w14:paraId="4F8E17CD" w14:textId="77777777" w:rsidR="00C315B3" w:rsidRDefault="00C315B3" w:rsidP="00C315B3">
            <w:pPr>
              <w:jc w:val="center"/>
              <w:rPr>
                <w:rFonts w:asciiTheme="minorHAnsi" w:hAnsiTheme="minorHAnsi" w:cstheme="minorHAnsi"/>
                <w:b/>
                <w:sz w:val="22"/>
                <w:szCs w:val="22"/>
              </w:rPr>
            </w:pPr>
          </w:p>
        </w:tc>
        <w:tc>
          <w:tcPr>
            <w:tcW w:w="7380" w:type="dxa"/>
            <w:shd w:val="clear" w:color="auto" w:fill="auto"/>
          </w:tcPr>
          <w:p w14:paraId="1933F0FC" w14:textId="74CDAC60" w:rsidR="00C315B3" w:rsidRPr="0067674C" w:rsidRDefault="00C315B3" w:rsidP="00C315B3">
            <w:pPr>
              <w:pStyle w:val="ListParagraph"/>
              <w:numPr>
                <w:ilvl w:val="0"/>
                <w:numId w:val="55"/>
              </w:numPr>
              <w:shd w:val="clear" w:color="auto" w:fill="FFFFFF"/>
              <w:spacing w:before="100" w:beforeAutospacing="1" w:after="100" w:afterAutospacing="1"/>
              <w:rPr>
                <w:rStyle w:val="Strong"/>
                <w:rFonts w:asciiTheme="minorHAnsi" w:hAnsiTheme="minorHAnsi" w:cstheme="minorHAnsi"/>
                <w:b w:val="0"/>
                <w:bCs w:val="0"/>
                <w:sz w:val="20"/>
                <w:szCs w:val="20"/>
              </w:rPr>
            </w:pPr>
            <w:r w:rsidRPr="0067674C">
              <w:rPr>
                <w:rStyle w:val="Strong"/>
                <w:rFonts w:asciiTheme="minorHAnsi" w:hAnsiTheme="minorHAnsi" w:cstheme="minorHAnsi"/>
                <w:b w:val="0"/>
                <w:bCs w:val="0"/>
                <w:sz w:val="20"/>
                <w:szCs w:val="20"/>
              </w:rPr>
              <w:t>Sufficient software workforce or software skillsets exist.</w:t>
            </w:r>
          </w:p>
        </w:tc>
        <w:tc>
          <w:tcPr>
            <w:tcW w:w="900" w:type="dxa"/>
          </w:tcPr>
          <w:p w14:paraId="78B0C165" w14:textId="77777777" w:rsidR="00C315B3" w:rsidRPr="009552C7" w:rsidRDefault="00C315B3" w:rsidP="00C315B3">
            <w:pPr>
              <w:jc w:val="center"/>
              <w:rPr>
                <w:rFonts w:asciiTheme="minorHAnsi" w:hAnsiTheme="minorHAnsi" w:cstheme="minorHAnsi"/>
                <w:sz w:val="20"/>
                <w:szCs w:val="20"/>
              </w:rPr>
            </w:pPr>
          </w:p>
        </w:tc>
        <w:tc>
          <w:tcPr>
            <w:tcW w:w="5310" w:type="dxa"/>
          </w:tcPr>
          <w:p w14:paraId="2FF83555" w14:textId="77777777" w:rsidR="00C315B3" w:rsidRPr="009552C7" w:rsidRDefault="00C315B3" w:rsidP="00C315B3">
            <w:pPr>
              <w:rPr>
                <w:rFonts w:asciiTheme="minorHAnsi" w:hAnsiTheme="minorHAnsi" w:cstheme="minorHAnsi"/>
                <w:sz w:val="20"/>
                <w:szCs w:val="20"/>
              </w:rPr>
            </w:pPr>
          </w:p>
        </w:tc>
      </w:tr>
      <w:tr w:rsidR="00C315B3" w:rsidRPr="00FD5A4E" w14:paraId="0B96C184" w14:textId="77777777" w:rsidTr="009552C7">
        <w:trPr>
          <w:cantSplit/>
          <w:trHeight w:val="521"/>
        </w:trPr>
        <w:tc>
          <w:tcPr>
            <w:tcW w:w="895" w:type="dxa"/>
            <w:shd w:val="clear" w:color="auto" w:fill="auto"/>
            <w:tcMar>
              <w:left w:w="14" w:type="dxa"/>
              <w:right w:w="14" w:type="dxa"/>
            </w:tcMar>
          </w:tcPr>
          <w:p w14:paraId="035305B9" w14:textId="1A878BC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F3</w:t>
            </w:r>
          </w:p>
        </w:tc>
        <w:tc>
          <w:tcPr>
            <w:tcW w:w="7380" w:type="dxa"/>
            <w:shd w:val="clear" w:color="auto" w:fill="auto"/>
          </w:tcPr>
          <w:p w14:paraId="230F3837" w14:textId="4B639ACA" w:rsidR="00C315B3" w:rsidRPr="0067674C" w:rsidRDefault="00C315B3" w:rsidP="00C315B3">
            <w:pPr>
              <w:shd w:val="clear" w:color="auto" w:fill="FFFFFF"/>
              <w:spacing w:before="100" w:beforeAutospacing="1" w:after="100" w:afterAutospacing="1"/>
              <w:rPr>
                <w:rStyle w:val="Strong"/>
                <w:rFonts w:asciiTheme="minorHAnsi" w:hAnsiTheme="minorHAnsi" w:cstheme="minorHAnsi"/>
                <w:sz w:val="22"/>
                <w:szCs w:val="22"/>
              </w:rPr>
            </w:pPr>
            <w:r>
              <w:rPr>
                <w:rStyle w:val="Strong"/>
                <w:rFonts w:asciiTheme="minorHAnsi" w:hAnsiTheme="minorHAnsi" w:cstheme="minorHAnsi"/>
                <w:color w:val="1F497D" w:themeColor="text2"/>
                <w:sz w:val="22"/>
                <w:szCs w:val="22"/>
              </w:rPr>
              <w:t xml:space="preserve">Baselined </w:t>
            </w:r>
            <w:r w:rsidRPr="00844C4A">
              <w:rPr>
                <w:rStyle w:val="Strong"/>
                <w:rFonts w:asciiTheme="minorHAnsi" w:hAnsiTheme="minorHAnsi" w:cstheme="minorHAnsi"/>
                <w:color w:val="1F497D" w:themeColor="text2"/>
                <w:sz w:val="22"/>
                <w:szCs w:val="22"/>
              </w:rPr>
              <w:t>Software Configuration Management</w:t>
            </w:r>
            <w:r>
              <w:rPr>
                <w:rStyle w:val="Strong"/>
                <w:rFonts w:asciiTheme="minorHAnsi" w:hAnsiTheme="minorHAnsi" w:cstheme="minorHAnsi"/>
                <w:color w:val="1F497D" w:themeColor="text2"/>
                <w:sz w:val="22"/>
                <w:szCs w:val="22"/>
              </w:rPr>
              <w:t xml:space="preserve"> Plan</w:t>
            </w:r>
            <w:r w:rsidRPr="00844C4A">
              <w:rPr>
                <w:rStyle w:val="Strong"/>
                <w:rFonts w:asciiTheme="minorHAnsi" w:hAnsiTheme="minorHAnsi" w:cstheme="minorHAnsi"/>
                <w:color w:val="1F497D" w:themeColor="text2"/>
                <w:sz w:val="22"/>
                <w:szCs w:val="22"/>
              </w:rPr>
              <w:t>:</w:t>
            </w:r>
            <w:r>
              <w:rPr>
                <w:rStyle w:val="Strong"/>
                <w:rFonts w:asciiTheme="minorHAnsi" w:hAnsiTheme="minorHAnsi" w:cstheme="minorHAnsi"/>
                <w:sz w:val="22"/>
                <w:szCs w:val="22"/>
              </w:rPr>
              <w:t xml:space="preserve"> </w:t>
            </w:r>
            <w:r w:rsidRPr="0067674C">
              <w:rPr>
                <w:rStyle w:val="Strong"/>
                <w:rFonts w:asciiTheme="minorHAnsi" w:hAnsiTheme="minorHAnsi" w:cstheme="minorHAnsi"/>
                <w:b w:val="0"/>
                <w:bCs w:val="0"/>
                <w:sz w:val="18"/>
                <w:szCs w:val="18"/>
              </w:rPr>
              <w:t>Processes and tools are in place.</w:t>
            </w:r>
          </w:p>
        </w:tc>
        <w:tc>
          <w:tcPr>
            <w:tcW w:w="900" w:type="dxa"/>
          </w:tcPr>
          <w:p w14:paraId="19EC5DB1" w14:textId="77777777" w:rsidR="00C315B3" w:rsidRPr="009552C7" w:rsidRDefault="00C315B3" w:rsidP="00C315B3">
            <w:pPr>
              <w:jc w:val="center"/>
              <w:rPr>
                <w:rFonts w:asciiTheme="minorHAnsi" w:hAnsiTheme="minorHAnsi" w:cstheme="minorHAnsi"/>
                <w:sz w:val="20"/>
                <w:szCs w:val="20"/>
              </w:rPr>
            </w:pPr>
          </w:p>
        </w:tc>
        <w:tc>
          <w:tcPr>
            <w:tcW w:w="5310" w:type="dxa"/>
          </w:tcPr>
          <w:p w14:paraId="1BD31343" w14:textId="77777777" w:rsidR="00C315B3" w:rsidRPr="009552C7" w:rsidRDefault="00C315B3" w:rsidP="00C315B3">
            <w:pPr>
              <w:rPr>
                <w:rFonts w:asciiTheme="minorHAnsi" w:hAnsiTheme="minorHAnsi" w:cstheme="minorHAnsi"/>
                <w:sz w:val="20"/>
                <w:szCs w:val="20"/>
              </w:rPr>
            </w:pPr>
          </w:p>
        </w:tc>
      </w:tr>
      <w:tr w:rsidR="00C315B3" w:rsidRPr="00FD5A4E" w14:paraId="37B0D06F" w14:textId="77777777" w:rsidTr="009552C7">
        <w:trPr>
          <w:cantSplit/>
          <w:trHeight w:val="521"/>
        </w:trPr>
        <w:tc>
          <w:tcPr>
            <w:tcW w:w="895" w:type="dxa"/>
            <w:shd w:val="clear" w:color="auto" w:fill="auto"/>
            <w:tcMar>
              <w:left w:w="14" w:type="dxa"/>
              <w:right w:w="14" w:type="dxa"/>
            </w:tcMar>
          </w:tcPr>
          <w:p w14:paraId="5D852805" w14:textId="7D1E229C"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F4</w:t>
            </w:r>
          </w:p>
        </w:tc>
        <w:tc>
          <w:tcPr>
            <w:tcW w:w="7380" w:type="dxa"/>
            <w:shd w:val="clear" w:color="auto" w:fill="auto"/>
          </w:tcPr>
          <w:p w14:paraId="585D2061" w14:textId="59E6245E"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844C4A">
              <w:rPr>
                <w:rStyle w:val="Strong"/>
                <w:rFonts w:asciiTheme="minorHAnsi" w:hAnsiTheme="minorHAnsi" w:cstheme="minorHAnsi"/>
                <w:color w:val="1F497D" w:themeColor="text2"/>
                <w:sz w:val="22"/>
                <w:szCs w:val="22"/>
              </w:rPr>
              <w:t>Software Products in electronic format</w:t>
            </w:r>
            <w:r>
              <w:rPr>
                <w:rStyle w:val="Strong"/>
                <w:rFonts w:asciiTheme="minorHAnsi" w:hAnsiTheme="minorHAnsi" w:cstheme="minorHAnsi"/>
                <w:b w:val="0"/>
                <w:bCs w:val="0"/>
                <w:sz w:val="22"/>
                <w:szCs w:val="22"/>
              </w:rPr>
              <w:t xml:space="preserve">: </w:t>
            </w:r>
            <w:r w:rsidRPr="0067674C">
              <w:rPr>
                <w:rStyle w:val="Strong"/>
                <w:rFonts w:asciiTheme="minorHAnsi" w:hAnsiTheme="minorHAnsi" w:cstheme="minorHAnsi"/>
                <w:b w:val="0"/>
                <w:bCs w:val="0"/>
                <w:sz w:val="18"/>
                <w:szCs w:val="18"/>
              </w:rPr>
              <w:t>NASA has access to the software products in electronic format, including software development and management metrics.</w:t>
            </w:r>
          </w:p>
        </w:tc>
        <w:tc>
          <w:tcPr>
            <w:tcW w:w="900" w:type="dxa"/>
          </w:tcPr>
          <w:p w14:paraId="07B01DE8" w14:textId="77777777" w:rsidR="00C315B3" w:rsidRPr="009552C7" w:rsidRDefault="00C315B3" w:rsidP="00C315B3">
            <w:pPr>
              <w:jc w:val="center"/>
              <w:rPr>
                <w:rFonts w:asciiTheme="minorHAnsi" w:hAnsiTheme="minorHAnsi" w:cstheme="minorHAnsi"/>
                <w:sz w:val="20"/>
                <w:szCs w:val="20"/>
              </w:rPr>
            </w:pPr>
          </w:p>
        </w:tc>
        <w:tc>
          <w:tcPr>
            <w:tcW w:w="5310" w:type="dxa"/>
          </w:tcPr>
          <w:p w14:paraId="0A77F9A4" w14:textId="77777777" w:rsidR="00C315B3" w:rsidRPr="009552C7" w:rsidRDefault="00C315B3" w:rsidP="00C315B3">
            <w:pPr>
              <w:rPr>
                <w:rFonts w:asciiTheme="minorHAnsi" w:hAnsiTheme="minorHAnsi" w:cstheme="minorHAnsi"/>
                <w:sz w:val="20"/>
                <w:szCs w:val="20"/>
              </w:rPr>
            </w:pPr>
          </w:p>
        </w:tc>
      </w:tr>
      <w:tr w:rsidR="00C315B3" w:rsidRPr="00FD5A4E" w14:paraId="29283146" w14:textId="77777777" w:rsidTr="00844C4A">
        <w:trPr>
          <w:cantSplit/>
          <w:trHeight w:val="521"/>
        </w:trPr>
        <w:tc>
          <w:tcPr>
            <w:tcW w:w="895" w:type="dxa"/>
            <w:shd w:val="clear" w:color="auto" w:fill="EAF1DD" w:themeFill="accent3" w:themeFillTint="33"/>
            <w:tcMar>
              <w:left w:w="14" w:type="dxa"/>
              <w:right w:w="14" w:type="dxa"/>
            </w:tcMar>
          </w:tcPr>
          <w:p w14:paraId="023F6C86" w14:textId="56A90A8E"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G</w:t>
            </w:r>
          </w:p>
        </w:tc>
        <w:tc>
          <w:tcPr>
            <w:tcW w:w="7380" w:type="dxa"/>
            <w:shd w:val="clear" w:color="auto" w:fill="EAF1DD" w:themeFill="accent3" w:themeFillTint="33"/>
          </w:tcPr>
          <w:p w14:paraId="5632EFA0" w14:textId="4EAFF993"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Stakeholder and Organizational Readiness</w:t>
            </w:r>
          </w:p>
        </w:tc>
        <w:tc>
          <w:tcPr>
            <w:tcW w:w="900" w:type="dxa"/>
          </w:tcPr>
          <w:p w14:paraId="7B1FA7A3" w14:textId="77777777" w:rsidR="00C315B3" w:rsidRPr="009552C7" w:rsidRDefault="00C315B3" w:rsidP="00C315B3">
            <w:pPr>
              <w:jc w:val="center"/>
              <w:rPr>
                <w:rFonts w:asciiTheme="minorHAnsi" w:hAnsiTheme="minorHAnsi" w:cstheme="minorHAnsi"/>
                <w:sz w:val="20"/>
                <w:szCs w:val="20"/>
              </w:rPr>
            </w:pPr>
          </w:p>
        </w:tc>
        <w:tc>
          <w:tcPr>
            <w:tcW w:w="5310" w:type="dxa"/>
          </w:tcPr>
          <w:p w14:paraId="086F193F" w14:textId="77777777" w:rsidR="00C315B3" w:rsidRPr="009552C7" w:rsidRDefault="00C315B3" w:rsidP="00C315B3">
            <w:pPr>
              <w:rPr>
                <w:rFonts w:asciiTheme="minorHAnsi" w:hAnsiTheme="minorHAnsi" w:cstheme="minorHAnsi"/>
                <w:sz w:val="20"/>
                <w:szCs w:val="20"/>
              </w:rPr>
            </w:pPr>
          </w:p>
        </w:tc>
      </w:tr>
      <w:tr w:rsidR="00C315B3" w:rsidRPr="00FD5A4E" w14:paraId="39D64BBE" w14:textId="77777777" w:rsidTr="009552C7">
        <w:trPr>
          <w:cantSplit/>
          <w:trHeight w:val="521"/>
        </w:trPr>
        <w:tc>
          <w:tcPr>
            <w:tcW w:w="895" w:type="dxa"/>
            <w:shd w:val="clear" w:color="auto" w:fill="auto"/>
            <w:tcMar>
              <w:left w:w="14" w:type="dxa"/>
              <w:right w:w="14" w:type="dxa"/>
            </w:tcMar>
          </w:tcPr>
          <w:p w14:paraId="10CB2236" w14:textId="6C84C015"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5BEC21A5" w14:textId="0F125063"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IV&amp;V Concurrence:</w:t>
            </w:r>
            <w:r w:rsidRPr="003D6C13">
              <w:rPr>
                <w:rStyle w:val="Strong"/>
                <w:rFonts w:asciiTheme="minorHAnsi" w:hAnsiTheme="minorHAnsi" w:cstheme="minorHAnsi"/>
                <w:b w:val="0"/>
                <w:bCs w:val="0"/>
                <w:sz w:val="22"/>
                <w:szCs w:val="22"/>
              </w:rPr>
              <w:t xml:space="preserve"> Software requirements and design are mature for CDR.</w:t>
            </w:r>
          </w:p>
        </w:tc>
        <w:tc>
          <w:tcPr>
            <w:tcW w:w="900" w:type="dxa"/>
          </w:tcPr>
          <w:p w14:paraId="0CD3A158" w14:textId="77777777" w:rsidR="00C315B3" w:rsidRPr="009552C7" w:rsidRDefault="00C315B3" w:rsidP="00C315B3">
            <w:pPr>
              <w:jc w:val="center"/>
              <w:rPr>
                <w:rFonts w:asciiTheme="minorHAnsi" w:hAnsiTheme="minorHAnsi" w:cstheme="minorHAnsi"/>
                <w:sz w:val="20"/>
                <w:szCs w:val="20"/>
              </w:rPr>
            </w:pPr>
          </w:p>
        </w:tc>
        <w:tc>
          <w:tcPr>
            <w:tcW w:w="5310" w:type="dxa"/>
          </w:tcPr>
          <w:p w14:paraId="2DE15DC0" w14:textId="77777777" w:rsidR="00C315B3" w:rsidRPr="009552C7" w:rsidRDefault="00C315B3" w:rsidP="00C315B3">
            <w:pPr>
              <w:rPr>
                <w:rFonts w:asciiTheme="minorHAnsi" w:hAnsiTheme="minorHAnsi" w:cstheme="minorHAnsi"/>
                <w:sz w:val="20"/>
                <w:szCs w:val="20"/>
              </w:rPr>
            </w:pPr>
          </w:p>
        </w:tc>
      </w:tr>
      <w:tr w:rsidR="00C315B3" w:rsidRPr="00FD5A4E" w14:paraId="5B178B5F" w14:textId="77777777" w:rsidTr="009552C7">
        <w:trPr>
          <w:cantSplit/>
          <w:trHeight w:val="521"/>
        </w:trPr>
        <w:tc>
          <w:tcPr>
            <w:tcW w:w="895" w:type="dxa"/>
            <w:shd w:val="clear" w:color="auto" w:fill="auto"/>
            <w:tcMar>
              <w:left w:w="14" w:type="dxa"/>
              <w:right w:w="14" w:type="dxa"/>
            </w:tcMar>
          </w:tcPr>
          <w:p w14:paraId="69810DD1" w14:textId="48978FC0"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16FBF387" w14:textId="4CA2A0DC"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Certifiable Practices:</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Followed by organizations developing critical software components.</w:t>
            </w:r>
          </w:p>
        </w:tc>
        <w:tc>
          <w:tcPr>
            <w:tcW w:w="900" w:type="dxa"/>
          </w:tcPr>
          <w:p w14:paraId="5ABA4B65" w14:textId="77777777" w:rsidR="00C315B3" w:rsidRPr="009552C7" w:rsidRDefault="00C315B3" w:rsidP="00C315B3">
            <w:pPr>
              <w:jc w:val="center"/>
              <w:rPr>
                <w:rFonts w:asciiTheme="minorHAnsi" w:hAnsiTheme="minorHAnsi" w:cstheme="minorHAnsi"/>
                <w:sz w:val="20"/>
                <w:szCs w:val="20"/>
              </w:rPr>
            </w:pPr>
          </w:p>
        </w:tc>
        <w:tc>
          <w:tcPr>
            <w:tcW w:w="5310" w:type="dxa"/>
          </w:tcPr>
          <w:p w14:paraId="37EB5B3A" w14:textId="77777777" w:rsidR="00C315B3" w:rsidRPr="009552C7" w:rsidRDefault="00C315B3" w:rsidP="00C315B3">
            <w:pPr>
              <w:rPr>
                <w:rFonts w:asciiTheme="minorHAnsi" w:hAnsiTheme="minorHAnsi" w:cstheme="minorHAnsi"/>
                <w:sz w:val="20"/>
                <w:szCs w:val="20"/>
              </w:rPr>
            </w:pPr>
          </w:p>
        </w:tc>
      </w:tr>
      <w:tr w:rsidR="00C315B3" w:rsidRPr="00FD5A4E" w14:paraId="30DAFC45" w14:textId="77777777" w:rsidTr="009552C7">
        <w:trPr>
          <w:cantSplit/>
          <w:trHeight w:val="521"/>
        </w:trPr>
        <w:tc>
          <w:tcPr>
            <w:tcW w:w="895" w:type="dxa"/>
            <w:shd w:val="clear" w:color="auto" w:fill="auto"/>
            <w:tcMar>
              <w:left w:w="14" w:type="dxa"/>
              <w:right w:w="14" w:type="dxa"/>
            </w:tcMar>
          </w:tcPr>
          <w:p w14:paraId="6F1BD9DC" w14:textId="3C0115EF"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lastRenderedPageBreak/>
              <w:t>G3</w:t>
            </w:r>
          </w:p>
        </w:tc>
        <w:tc>
          <w:tcPr>
            <w:tcW w:w="7380" w:type="dxa"/>
            <w:shd w:val="clear" w:color="auto" w:fill="auto"/>
          </w:tcPr>
          <w:p w14:paraId="1A81C20A" w14:textId="1601E8EC"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Software Assurance Personnel:</w:t>
            </w:r>
            <w:r w:rsidRPr="003D6C13">
              <w:rPr>
                <w:rStyle w:val="Strong"/>
                <w:rFonts w:asciiTheme="minorHAnsi" w:hAnsiTheme="minorHAnsi" w:cstheme="minorHAnsi"/>
                <w:b w:val="0"/>
                <w:bCs w:val="0"/>
                <w:sz w:val="22"/>
                <w:szCs w:val="22"/>
              </w:rPr>
              <w:t xml:space="preserve"> Identified for the project and milestone review.</w:t>
            </w:r>
          </w:p>
        </w:tc>
        <w:tc>
          <w:tcPr>
            <w:tcW w:w="900" w:type="dxa"/>
          </w:tcPr>
          <w:p w14:paraId="7EFDB50C" w14:textId="77777777" w:rsidR="00C315B3" w:rsidRPr="009552C7" w:rsidRDefault="00C315B3" w:rsidP="00C315B3">
            <w:pPr>
              <w:jc w:val="center"/>
              <w:rPr>
                <w:rFonts w:asciiTheme="minorHAnsi" w:hAnsiTheme="minorHAnsi" w:cstheme="minorHAnsi"/>
                <w:sz w:val="20"/>
                <w:szCs w:val="20"/>
              </w:rPr>
            </w:pPr>
          </w:p>
        </w:tc>
        <w:tc>
          <w:tcPr>
            <w:tcW w:w="5310" w:type="dxa"/>
          </w:tcPr>
          <w:p w14:paraId="66178F22" w14:textId="77777777" w:rsidR="00C315B3" w:rsidRPr="009552C7" w:rsidRDefault="00C315B3" w:rsidP="00C315B3">
            <w:pPr>
              <w:rPr>
                <w:rFonts w:asciiTheme="minorHAnsi" w:hAnsiTheme="minorHAnsi" w:cstheme="minorHAnsi"/>
                <w:sz w:val="20"/>
                <w:szCs w:val="20"/>
              </w:rPr>
            </w:pPr>
          </w:p>
        </w:tc>
      </w:tr>
      <w:tr w:rsidR="00C315B3" w:rsidRPr="00FD5A4E" w14:paraId="53060F44" w14:textId="77777777" w:rsidTr="00844C4A">
        <w:trPr>
          <w:cantSplit/>
          <w:trHeight w:val="521"/>
        </w:trPr>
        <w:tc>
          <w:tcPr>
            <w:tcW w:w="895" w:type="dxa"/>
            <w:shd w:val="clear" w:color="auto" w:fill="EAF1DD" w:themeFill="accent3" w:themeFillTint="33"/>
            <w:tcMar>
              <w:left w:w="14" w:type="dxa"/>
              <w:right w:w="14" w:type="dxa"/>
            </w:tcMar>
          </w:tcPr>
          <w:p w14:paraId="2BA89EA1" w14:textId="1A62ACD4"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H</w:t>
            </w:r>
          </w:p>
        </w:tc>
        <w:tc>
          <w:tcPr>
            <w:tcW w:w="7380" w:type="dxa"/>
            <w:shd w:val="clear" w:color="auto" w:fill="EAF1DD" w:themeFill="accent3" w:themeFillTint="33"/>
          </w:tcPr>
          <w:p w14:paraId="7EDA4978" w14:textId="28E05011"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Testing and Validation Plans</w:t>
            </w:r>
          </w:p>
        </w:tc>
        <w:tc>
          <w:tcPr>
            <w:tcW w:w="900" w:type="dxa"/>
          </w:tcPr>
          <w:p w14:paraId="17418FA2" w14:textId="77777777" w:rsidR="00C315B3" w:rsidRPr="009552C7" w:rsidRDefault="00C315B3" w:rsidP="00C315B3">
            <w:pPr>
              <w:jc w:val="center"/>
              <w:rPr>
                <w:rFonts w:asciiTheme="minorHAnsi" w:hAnsiTheme="minorHAnsi" w:cstheme="minorHAnsi"/>
                <w:sz w:val="20"/>
                <w:szCs w:val="20"/>
              </w:rPr>
            </w:pPr>
          </w:p>
        </w:tc>
        <w:tc>
          <w:tcPr>
            <w:tcW w:w="5310" w:type="dxa"/>
          </w:tcPr>
          <w:p w14:paraId="49300A40" w14:textId="77777777" w:rsidR="00C315B3" w:rsidRPr="009552C7" w:rsidRDefault="00C315B3" w:rsidP="00C315B3">
            <w:pPr>
              <w:rPr>
                <w:rFonts w:asciiTheme="minorHAnsi" w:hAnsiTheme="minorHAnsi" w:cstheme="minorHAnsi"/>
                <w:sz w:val="20"/>
                <w:szCs w:val="20"/>
              </w:rPr>
            </w:pPr>
          </w:p>
        </w:tc>
      </w:tr>
      <w:tr w:rsidR="00C315B3" w:rsidRPr="00FD5A4E" w14:paraId="70E17287" w14:textId="77777777" w:rsidTr="009552C7">
        <w:trPr>
          <w:cantSplit/>
          <w:trHeight w:val="521"/>
        </w:trPr>
        <w:tc>
          <w:tcPr>
            <w:tcW w:w="895" w:type="dxa"/>
            <w:shd w:val="clear" w:color="auto" w:fill="auto"/>
            <w:tcMar>
              <w:left w:w="14" w:type="dxa"/>
              <w:right w:w="14" w:type="dxa"/>
            </w:tcMar>
          </w:tcPr>
          <w:p w14:paraId="14433112" w14:textId="16A5C66E"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70BE4D9D" w14:textId="2AABAD65"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High-Level Test Plan:</w:t>
            </w:r>
            <w:r w:rsidRPr="00191A67">
              <w:rPr>
                <w:rStyle w:val="Strong"/>
                <w:rFonts w:asciiTheme="minorHAnsi" w:hAnsiTheme="minorHAnsi" w:cstheme="minorHAnsi"/>
                <w:sz w:val="22"/>
                <w:szCs w:val="22"/>
              </w:rPr>
              <w:t xml:space="preserve"> </w:t>
            </w:r>
            <w:r w:rsidRPr="003D6C13">
              <w:rPr>
                <w:rStyle w:val="Strong"/>
                <w:rFonts w:asciiTheme="minorHAnsi" w:hAnsiTheme="minorHAnsi" w:cstheme="minorHAnsi"/>
                <w:b w:val="0"/>
                <w:bCs w:val="0"/>
                <w:sz w:val="22"/>
                <w:szCs w:val="22"/>
              </w:rPr>
              <w:t>Identifies testing needed at each level of implementation/integration.</w:t>
            </w:r>
          </w:p>
        </w:tc>
        <w:tc>
          <w:tcPr>
            <w:tcW w:w="900" w:type="dxa"/>
          </w:tcPr>
          <w:p w14:paraId="4FB46437" w14:textId="77777777" w:rsidR="00C315B3" w:rsidRPr="009552C7" w:rsidRDefault="00C315B3" w:rsidP="00C315B3">
            <w:pPr>
              <w:jc w:val="center"/>
              <w:rPr>
                <w:rFonts w:asciiTheme="minorHAnsi" w:hAnsiTheme="minorHAnsi" w:cstheme="minorHAnsi"/>
                <w:sz w:val="20"/>
                <w:szCs w:val="20"/>
              </w:rPr>
            </w:pPr>
          </w:p>
        </w:tc>
        <w:tc>
          <w:tcPr>
            <w:tcW w:w="5310" w:type="dxa"/>
          </w:tcPr>
          <w:p w14:paraId="56756646" w14:textId="77777777" w:rsidR="00C315B3" w:rsidRPr="009552C7" w:rsidRDefault="00C315B3" w:rsidP="00C315B3">
            <w:pPr>
              <w:rPr>
                <w:rFonts w:asciiTheme="minorHAnsi" w:hAnsiTheme="minorHAnsi" w:cstheme="minorHAnsi"/>
                <w:sz w:val="20"/>
                <w:szCs w:val="20"/>
              </w:rPr>
            </w:pPr>
          </w:p>
        </w:tc>
      </w:tr>
      <w:tr w:rsidR="00C315B3" w:rsidRPr="00FD5A4E" w14:paraId="610CCC70" w14:textId="77777777" w:rsidTr="009552C7">
        <w:trPr>
          <w:cantSplit/>
          <w:trHeight w:val="521"/>
        </w:trPr>
        <w:tc>
          <w:tcPr>
            <w:tcW w:w="895" w:type="dxa"/>
            <w:shd w:val="clear" w:color="auto" w:fill="auto"/>
            <w:tcMar>
              <w:left w:w="14" w:type="dxa"/>
              <w:right w:w="14" w:type="dxa"/>
            </w:tcMar>
          </w:tcPr>
          <w:p w14:paraId="504BF487" w14:textId="2E7E299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0CF0AEB2" w14:textId="51D61795"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Preliminary </w:t>
            </w:r>
            <w:r w:rsidRPr="00191A67">
              <w:rPr>
                <w:rStyle w:val="Strong"/>
                <w:rFonts w:asciiTheme="minorHAnsi" w:hAnsiTheme="minorHAnsi" w:cstheme="minorHAnsi"/>
                <w:color w:val="1F497D" w:themeColor="text2"/>
                <w:sz w:val="22"/>
                <w:szCs w:val="22"/>
              </w:rPr>
              <w:t>Software Test Plans: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Developed and documented.</w:t>
            </w:r>
          </w:p>
        </w:tc>
        <w:tc>
          <w:tcPr>
            <w:tcW w:w="900" w:type="dxa"/>
          </w:tcPr>
          <w:p w14:paraId="086A995E" w14:textId="77777777" w:rsidR="00C315B3" w:rsidRPr="009552C7" w:rsidRDefault="00C315B3" w:rsidP="00C315B3">
            <w:pPr>
              <w:jc w:val="center"/>
              <w:rPr>
                <w:rFonts w:asciiTheme="minorHAnsi" w:hAnsiTheme="minorHAnsi" w:cstheme="minorHAnsi"/>
                <w:sz w:val="20"/>
                <w:szCs w:val="20"/>
              </w:rPr>
            </w:pPr>
          </w:p>
        </w:tc>
        <w:tc>
          <w:tcPr>
            <w:tcW w:w="5310" w:type="dxa"/>
          </w:tcPr>
          <w:p w14:paraId="7C8A4F30" w14:textId="77777777" w:rsidR="00C315B3" w:rsidRPr="009552C7" w:rsidRDefault="00C315B3" w:rsidP="00C315B3">
            <w:pPr>
              <w:rPr>
                <w:rFonts w:asciiTheme="minorHAnsi" w:hAnsiTheme="minorHAnsi" w:cstheme="minorHAnsi"/>
                <w:sz w:val="20"/>
                <w:szCs w:val="20"/>
              </w:rPr>
            </w:pPr>
          </w:p>
        </w:tc>
      </w:tr>
      <w:tr w:rsidR="00C315B3" w:rsidRPr="00FD5A4E" w14:paraId="5030AB66" w14:textId="77777777" w:rsidTr="009552C7">
        <w:trPr>
          <w:cantSplit/>
          <w:trHeight w:val="521"/>
        </w:trPr>
        <w:tc>
          <w:tcPr>
            <w:tcW w:w="895" w:type="dxa"/>
            <w:shd w:val="clear" w:color="auto" w:fill="auto"/>
            <w:tcMar>
              <w:left w:w="14" w:type="dxa"/>
              <w:right w:w="14" w:type="dxa"/>
            </w:tcMar>
          </w:tcPr>
          <w:p w14:paraId="60A5A60D" w14:textId="55D604CC"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H3</w:t>
            </w:r>
          </w:p>
        </w:tc>
        <w:tc>
          <w:tcPr>
            <w:tcW w:w="7380" w:type="dxa"/>
            <w:shd w:val="clear" w:color="auto" w:fill="auto"/>
          </w:tcPr>
          <w:p w14:paraId="4DE02A72" w14:textId="1D5395EF"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Prototype Software:</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If applicable, developed and evaluated.</w:t>
            </w:r>
          </w:p>
        </w:tc>
        <w:tc>
          <w:tcPr>
            <w:tcW w:w="900" w:type="dxa"/>
          </w:tcPr>
          <w:p w14:paraId="2BC93C92" w14:textId="77777777" w:rsidR="00C315B3" w:rsidRPr="009552C7" w:rsidRDefault="00C315B3" w:rsidP="00C315B3">
            <w:pPr>
              <w:jc w:val="center"/>
              <w:rPr>
                <w:rFonts w:asciiTheme="minorHAnsi" w:hAnsiTheme="minorHAnsi" w:cstheme="minorHAnsi"/>
                <w:sz w:val="20"/>
                <w:szCs w:val="20"/>
              </w:rPr>
            </w:pPr>
          </w:p>
        </w:tc>
        <w:tc>
          <w:tcPr>
            <w:tcW w:w="5310" w:type="dxa"/>
          </w:tcPr>
          <w:p w14:paraId="622568C1" w14:textId="77777777" w:rsidR="00C315B3" w:rsidRPr="009552C7" w:rsidRDefault="00C315B3" w:rsidP="00C315B3">
            <w:pPr>
              <w:rPr>
                <w:rFonts w:asciiTheme="minorHAnsi" w:hAnsiTheme="minorHAnsi" w:cstheme="minorHAnsi"/>
                <w:sz w:val="20"/>
                <w:szCs w:val="20"/>
              </w:rPr>
            </w:pPr>
          </w:p>
        </w:tc>
      </w:tr>
      <w:tr w:rsidR="00C315B3" w:rsidRPr="00FD5A4E" w14:paraId="112EEBF7" w14:textId="77777777" w:rsidTr="00844C4A">
        <w:trPr>
          <w:cantSplit/>
          <w:trHeight w:val="521"/>
        </w:trPr>
        <w:tc>
          <w:tcPr>
            <w:tcW w:w="895" w:type="dxa"/>
            <w:shd w:val="clear" w:color="auto" w:fill="EAF1DD" w:themeFill="accent3" w:themeFillTint="33"/>
            <w:tcMar>
              <w:left w:w="14" w:type="dxa"/>
              <w:right w:w="14" w:type="dxa"/>
            </w:tcMar>
          </w:tcPr>
          <w:p w14:paraId="33F019E9" w14:textId="707FE21F"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I</w:t>
            </w:r>
          </w:p>
        </w:tc>
        <w:tc>
          <w:tcPr>
            <w:tcW w:w="7380" w:type="dxa"/>
            <w:shd w:val="clear" w:color="auto" w:fill="EAF1DD" w:themeFill="accent3" w:themeFillTint="33"/>
          </w:tcPr>
          <w:p w14:paraId="1D1EC22F" w14:textId="7D1CC261"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Reviews and Approvals</w:t>
            </w:r>
          </w:p>
        </w:tc>
        <w:tc>
          <w:tcPr>
            <w:tcW w:w="900" w:type="dxa"/>
          </w:tcPr>
          <w:p w14:paraId="400C43F0" w14:textId="77777777" w:rsidR="00C315B3" w:rsidRPr="009552C7" w:rsidRDefault="00C315B3" w:rsidP="00C315B3">
            <w:pPr>
              <w:jc w:val="center"/>
              <w:rPr>
                <w:rFonts w:asciiTheme="minorHAnsi" w:hAnsiTheme="minorHAnsi" w:cstheme="minorHAnsi"/>
                <w:sz w:val="20"/>
                <w:szCs w:val="20"/>
              </w:rPr>
            </w:pPr>
          </w:p>
        </w:tc>
        <w:tc>
          <w:tcPr>
            <w:tcW w:w="5310" w:type="dxa"/>
          </w:tcPr>
          <w:p w14:paraId="3197373D" w14:textId="77777777" w:rsidR="00C315B3" w:rsidRPr="009552C7" w:rsidRDefault="00C315B3" w:rsidP="00C315B3">
            <w:pPr>
              <w:rPr>
                <w:rFonts w:asciiTheme="minorHAnsi" w:hAnsiTheme="minorHAnsi" w:cstheme="minorHAnsi"/>
                <w:sz w:val="20"/>
                <w:szCs w:val="20"/>
              </w:rPr>
            </w:pPr>
          </w:p>
        </w:tc>
      </w:tr>
      <w:tr w:rsidR="00C315B3" w:rsidRPr="00FD5A4E" w14:paraId="0980EEF5" w14:textId="77777777" w:rsidTr="009552C7">
        <w:trPr>
          <w:cantSplit/>
          <w:trHeight w:val="521"/>
        </w:trPr>
        <w:tc>
          <w:tcPr>
            <w:tcW w:w="895" w:type="dxa"/>
            <w:shd w:val="clear" w:color="auto" w:fill="auto"/>
            <w:tcMar>
              <w:left w:w="14" w:type="dxa"/>
              <w:right w:w="14" w:type="dxa"/>
            </w:tcMar>
          </w:tcPr>
          <w:p w14:paraId="4D330049" w14:textId="6928C27E"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389EBE5F" w14:textId="1727BEAE"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Peer Reviews:</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Completed for software preliminary design and requirements.</w:t>
            </w:r>
          </w:p>
        </w:tc>
        <w:tc>
          <w:tcPr>
            <w:tcW w:w="900" w:type="dxa"/>
          </w:tcPr>
          <w:p w14:paraId="3CFA11C9" w14:textId="77777777" w:rsidR="00C315B3" w:rsidRPr="009552C7" w:rsidRDefault="00C315B3" w:rsidP="00C315B3">
            <w:pPr>
              <w:jc w:val="center"/>
              <w:rPr>
                <w:rFonts w:asciiTheme="minorHAnsi" w:hAnsiTheme="minorHAnsi" w:cstheme="minorHAnsi"/>
                <w:sz w:val="20"/>
                <w:szCs w:val="20"/>
              </w:rPr>
            </w:pPr>
          </w:p>
        </w:tc>
        <w:tc>
          <w:tcPr>
            <w:tcW w:w="5310" w:type="dxa"/>
          </w:tcPr>
          <w:p w14:paraId="60892C9A" w14:textId="77777777" w:rsidR="00C315B3" w:rsidRPr="009552C7" w:rsidRDefault="00C315B3" w:rsidP="00C315B3">
            <w:pPr>
              <w:rPr>
                <w:rFonts w:asciiTheme="minorHAnsi" w:hAnsiTheme="minorHAnsi" w:cstheme="minorHAnsi"/>
                <w:sz w:val="20"/>
                <w:szCs w:val="20"/>
              </w:rPr>
            </w:pPr>
          </w:p>
        </w:tc>
      </w:tr>
      <w:tr w:rsidR="00C315B3" w:rsidRPr="00FD5A4E" w14:paraId="2DCD40D4" w14:textId="77777777" w:rsidTr="009552C7">
        <w:trPr>
          <w:cantSplit/>
          <w:trHeight w:val="521"/>
        </w:trPr>
        <w:tc>
          <w:tcPr>
            <w:tcW w:w="895" w:type="dxa"/>
            <w:shd w:val="clear" w:color="auto" w:fill="auto"/>
            <w:tcMar>
              <w:left w:w="14" w:type="dxa"/>
              <w:right w:w="14" w:type="dxa"/>
            </w:tcMar>
          </w:tcPr>
          <w:p w14:paraId="489208A2" w14:textId="156D6E4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2561F79C" w14:textId="6ACADB85"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Configuration Control Board:</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Established and Change Control Process in place.</w:t>
            </w:r>
          </w:p>
        </w:tc>
        <w:tc>
          <w:tcPr>
            <w:tcW w:w="900" w:type="dxa"/>
          </w:tcPr>
          <w:p w14:paraId="3A64DD76" w14:textId="77777777" w:rsidR="00C315B3" w:rsidRPr="009552C7" w:rsidRDefault="00C315B3" w:rsidP="00C315B3">
            <w:pPr>
              <w:jc w:val="center"/>
              <w:rPr>
                <w:rFonts w:asciiTheme="minorHAnsi" w:hAnsiTheme="minorHAnsi" w:cstheme="minorHAnsi"/>
                <w:sz w:val="20"/>
                <w:szCs w:val="20"/>
              </w:rPr>
            </w:pPr>
          </w:p>
        </w:tc>
        <w:tc>
          <w:tcPr>
            <w:tcW w:w="5310" w:type="dxa"/>
          </w:tcPr>
          <w:p w14:paraId="4A90BDC6" w14:textId="77777777" w:rsidR="00C315B3" w:rsidRPr="009552C7" w:rsidRDefault="00C315B3" w:rsidP="00C315B3">
            <w:pPr>
              <w:rPr>
                <w:rFonts w:asciiTheme="minorHAnsi" w:hAnsiTheme="minorHAnsi" w:cstheme="minorHAnsi"/>
                <w:sz w:val="20"/>
                <w:szCs w:val="20"/>
              </w:rPr>
            </w:pPr>
          </w:p>
        </w:tc>
      </w:tr>
      <w:tr w:rsidR="00C315B3" w:rsidRPr="00FD5A4E" w14:paraId="52A6B4DE" w14:textId="77777777" w:rsidTr="009552C7">
        <w:trPr>
          <w:cantSplit/>
          <w:trHeight w:val="521"/>
        </w:trPr>
        <w:tc>
          <w:tcPr>
            <w:tcW w:w="895" w:type="dxa"/>
            <w:shd w:val="clear" w:color="auto" w:fill="auto"/>
            <w:tcMar>
              <w:left w:w="14" w:type="dxa"/>
              <w:right w:w="14" w:type="dxa"/>
            </w:tcMar>
          </w:tcPr>
          <w:p w14:paraId="69D3E9D5" w14:textId="7B4333CB"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I3</w:t>
            </w:r>
          </w:p>
        </w:tc>
        <w:tc>
          <w:tcPr>
            <w:tcW w:w="7380" w:type="dxa"/>
            <w:shd w:val="clear" w:color="auto" w:fill="auto"/>
          </w:tcPr>
          <w:p w14:paraId="01BE8EB7" w14:textId="03547402"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Lessons Learned:</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Documented from software areas of the project.</w:t>
            </w:r>
          </w:p>
        </w:tc>
        <w:tc>
          <w:tcPr>
            <w:tcW w:w="900" w:type="dxa"/>
          </w:tcPr>
          <w:p w14:paraId="0675B00A" w14:textId="77777777" w:rsidR="00C315B3" w:rsidRPr="009552C7" w:rsidRDefault="00C315B3" w:rsidP="00C315B3">
            <w:pPr>
              <w:jc w:val="center"/>
              <w:rPr>
                <w:rFonts w:asciiTheme="minorHAnsi" w:hAnsiTheme="minorHAnsi" w:cstheme="minorHAnsi"/>
                <w:sz w:val="20"/>
                <w:szCs w:val="20"/>
              </w:rPr>
            </w:pPr>
          </w:p>
        </w:tc>
        <w:tc>
          <w:tcPr>
            <w:tcW w:w="5310" w:type="dxa"/>
          </w:tcPr>
          <w:p w14:paraId="6BEF33E4" w14:textId="77777777" w:rsidR="00C315B3" w:rsidRPr="009552C7" w:rsidRDefault="00C315B3" w:rsidP="00C315B3">
            <w:pPr>
              <w:rPr>
                <w:rFonts w:asciiTheme="minorHAnsi" w:hAnsiTheme="minorHAnsi" w:cstheme="minorHAnsi"/>
                <w:sz w:val="20"/>
                <w:szCs w:val="20"/>
              </w:rPr>
            </w:pPr>
          </w:p>
        </w:tc>
      </w:tr>
      <w:tr w:rsidR="00C315B3" w:rsidRPr="00FD5A4E" w14:paraId="04EEF2B7" w14:textId="77777777" w:rsidTr="00844C4A">
        <w:trPr>
          <w:cantSplit/>
          <w:trHeight w:val="521"/>
        </w:trPr>
        <w:tc>
          <w:tcPr>
            <w:tcW w:w="895" w:type="dxa"/>
            <w:shd w:val="clear" w:color="auto" w:fill="EAF1DD" w:themeFill="accent3" w:themeFillTint="33"/>
            <w:tcMar>
              <w:left w:w="14" w:type="dxa"/>
              <w:right w:w="14" w:type="dxa"/>
            </w:tcMar>
          </w:tcPr>
          <w:p w14:paraId="50225319" w14:textId="2E463C22"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w:t>
            </w:r>
          </w:p>
        </w:tc>
        <w:tc>
          <w:tcPr>
            <w:tcW w:w="7380" w:type="dxa"/>
            <w:shd w:val="clear" w:color="auto" w:fill="EAF1DD" w:themeFill="accent3" w:themeFillTint="33"/>
          </w:tcPr>
          <w:p w14:paraId="4FDAC2B1" w14:textId="02DBE372"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Project Management and Cost Estimates</w:t>
            </w:r>
          </w:p>
        </w:tc>
        <w:tc>
          <w:tcPr>
            <w:tcW w:w="900" w:type="dxa"/>
          </w:tcPr>
          <w:p w14:paraId="166BEDA0" w14:textId="77777777" w:rsidR="00C315B3" w:rsidRPr="009552C7" w:rsidRDefault="00C315B3" w:rsidP="00C315B3">
            <w:pPr>
              <w:jc w:val="center"/>
              <w:rPr>
                <w:rFonts w:asciiTheme="minorHAnsi" w:hAnsiTheme="minorHAnsi" w:cstheme="minorHAnsi"/>
                <w:sz w:val="20"/>
                <w:szCs w:val="20"/>
              </w:rPr>
            </w:pPr>
          </w:p>
        </w:tc>
        <w:tc>
          <w:tcPr>
            <w:tcW w:w="5310" w:type="dxa"/>
          </w:tcPr>
          <w:p w14:paraId="4587C720" w14:textId="77777777" w:rsidR="00C315B3" w:rsidRPr="009552C7" w:rsidRDefault="00C315B3" w:rsidP="00C315B3">
            <w:pPr>
              <w:rPr>
                <w:rFonts w:asciiTheme="minorHAnsi" w:hAnsiTheme="minorHAnsi" w:cstheme="minorHAnsi"/>
                <w:sz w:val="20"/>
                <w:szCs w:val="20"/>
              </w:rPr>
            </w:pPr>
          </w:p>
        </w:tc>
      </w:tr>
      <w:tr w:rsidR="00C315B3" w:rsidRPr="00FD5A4E" w14:paraId="2D812987" w14:textId="77777777" w:rsidTr="009552C7">
        <w:trPr>
          <w:cantSplit/>
          <w:trHeight w:val="521"/>
        </w:trPr>
        <w:tc>
          <w:tcPr>
            <w:tcW w:w="895" w:type="dxa"/>
            <w:shd w:val="clear" w:color="auto" w:fill="auto"/>
            <w:tcMar>
              <w:left w:w="14" w:type="dxa"/>
              <w:right w:w="14" w:type="dxa"/>
            </w:tcMar>
          </w:tcPr>
          <w:p w14:paraId="5F31E082" w14:textId="46946E04"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177ED151" w14:textId="76EBBCB3"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Software Trade Studies: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Completed.</w:t>
            </w:r>
          </w:p>
        </w:tc>
        <w:tc>
          <w:tcPr>
            <w:tcW w:w="900" w:type="dxa"/>
          </w:tcPr>
          <w:p w14:paraId="7730CE17" w14:textId="77777777" w:rsidR="00C315B3" w:rsidRPr="009552C7" w:rsidRDefault="00C315B3" w:rsidP="00C315B3">
            <w:pPr>
              <w:jc w:val="center"/>
              <w:rPr>
                <w:rFonts w:asciiTheme="minorHAnsi" w:hAnsiTheme="minorHAnsi" w:cstheme="minorHAnsi"/>
                <w:sz w:val="20"/>
                <w:szCs w:val="20"/>
              </w:rPr>
            </w:pPr>
          </w:p>
        </w:tc>
        <w:tc>
          <w:tcPr>
            <w:tcW w:w="5310" w:type="dxa"/>
          </w:tcPr>
          <w:p w14:paraId="265F3501" w14:textId="77777777" w:rsidR="00C315B3" w:rsidRPr="009552C7" w:rsidRDefault="00C315B3" w:rsidP="00C315B3">
            <w:pPr>
              <w:rPr>
                <w:rFonts w:asciiTheme="minorHAnsi" w:hAnsiTheme="minorHAnsi" w:cstheme="minorHAnsi"/>
                <w:sz w:val="20"/>
                <w:szCs w:val="20"/>
              </w:rPr>
            </w:pPr>
          </w:p>
        </w:tc>
      </w:tr>
      <w:tr w:rsidR="00C315B3" w:rsidRPr="00FD5A4E" w14:paraId="29DDA4D7" w14:textId="77777777" w:rsidTr="009552C7">
        <w:trPr>
          <w:cantSplit/>
          <w:trHeight w:val="521"/>
        </w:trPr>
        <w:tc>
          <w:tcPr>
            <w:tcW w:w="895" w:type="dxa"/>
            <w:shd w:val="clear" w:color="auto" w:fill="auto"/>
            <w:tcMar>
              <w:left w:w="14" w:type="dxa"/>
              <w:right w:w="14" w:type="dxa"/>
            </w:tcMar>
          </w:tcPr>
          <w:p w14:paraId="1104EBB7" w14:textId="2D0C5B33"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04D37585" w14:textId="6F67A9D8"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Baselined </w:t>
            </w:r>
            <w:r w:rsidRPr="00191A67">
              <w:rPr>
                <w:rStyle w:val="Strong"/>
                <w:rFonts w:asciiTheme="minorHAnsi" w:hAnsiTheme="minorHAnsi" w:cstheme="minorHAnsi"/>
                <w:color w:val="1F497D" w:themeColor="text2"/>
                <w:sz w:val="22"/>
                <w:szCs w:val="22"/>
              </w:rPr>
              <w:t>Cost Estimate:</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Provided for project’s software support.</w:t>
            </w:r>
          </w:p>
        </w:tc>
        <w:tc>
          <w:tcPr>
            <w:tcW w:w="900" w:type="dxa"/>
          </w:tcPr>
          <w:p w14:paraId="3F501EF9" w14:textId="77777777" w:rsidR="00C315B3" w:rsidRPr="009552C7" w:rsidRDefault="00C315B3" w:rsidP="00C315B3">
            <w:pPr>
              <w:jc w:val="center"/>
              <w:rPr>
                <w:rFonts w:asciiTheme="minorHAnsi" w:hAnsiTheme="minorHAnsi" w:cstheme="minorHAnsi"/>
                <w:sz w:val="20"/>
                <w:szCs w:val="20"/>
              </w:rPr>
            </w:pPr>
          </w:p>
        </w:tc>
        <w:tc>
          <w:tcPr>
            <w:tcW w:w="5310" w:type="dxa"/>
          </w:tcPr>
          <w:p w14:paraId="7FC0FE03" w14:textId="77777777" w:rsidR="00C315B3" w:rsidRPr="009552C7" w:rsidRDefault="00C315B3" w:rsidP="00C315B3">
            <w:pPr>
              <w:rPr>
                <w:rFonts w:asciiTheme="minorHAnsi" w:hAnsiTheme="minorHAnsi" w:cstheme="minorHAnsi"/>
                <w:sz w:val="20"/>
                <w:szCs w:val="20"/>
              </w:rPr>
            </w:pPr>
          </w:p>
        </w:tc>
      </w:tr>
      <w:tr w:rsidR="00C315B3" w:rsidRPr="00FD5A4E" w14:paraId="5A34141B" w14:textId="77777777" w:rsidTr="009552C7">
        <w:trPr>
          <w:cantSplit/>
          <w:trHeight w:val="521"/>
        </w:trPr>
        <w:tc>
          <w:tcPr>
            <w:tcW w:w="895" w:type="dxa"/>
            <w:shd w:val="clear" w:color="auto" w:fill="auto"/>
            <w:tcMar>
              <w:left w:w="14" w:type="dxa"/>
              <w:right w:w="14" w:type="dxa"/>
            </w:tcMar>
          </w:tcPr>
          <w:p w14:paraId="47E1E8B8" w14:textId="5D3796EF"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J3</w:t>
            </w:r>
          </w:p>
        </w:tc>
        <w:tc>
          <w:tcPr>
            <w:tcW w:w="7380" w:type="dxa"/>
            <w:shd w:val="clear" w:color="auto" w:fill="auto"/>
          </w:tcPr>
          <w:p w14:paraId="40A9AC37" w14:textId="75CE8244"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 xml:space="preserve">Baselined </w:t>
            </w:r>
            <w:r w:rsidRPr="00191A67">
              <w:rPr>
                <w:rStyle w:val="Strong"/>
                <w:rFonts w:asciiTheme="minorHAnsi" w:hAnsiTheme="minorHAnsi" w:cstheme="minorHAnsi"/>
                <w:color w:val="1F497D" w:themeColor="text2"/>
                <w:sz w:val="22"/>
                <w:szCs w:val="22"/>
              </w:rPr>
              <w:t>Operational Concepts:</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Defined and documented.</w:t>
            </w:r>
          </w:p>
        </w:tc>
        <w:tc>
          <w:tcPr>
            <w:tcW w:w="900" w:type="dxa"/>
          </w:tcPr>
          <w:p w14:paraId="48409DDC" w14:textId="77777777" w:rsidR="00C315B3" w:rsidRPr="009552C7" w:rsidRDefault="00C315B3" w:rsidP="00C315B3">
            <w:pPr>
              <w:jc w:val="center"/>
              <w:rPr>
                <w:rFonts w:asciiTheme="minorHAnsi" w:hAnsiTheme="minorHAnsi" w:cstheme="minorHAnsi"/>
                <w:sz w:val="20"/>
                <w:szCs w:val="20"/>
              </w:rPr>
            </w:pPr>
          </w:p>
        </w:tc>
        <w:tc>
          <w:tcPr>
            <w:tcW w:w="5310" w:type="dxa"/>
          </w:tcPr>
          <w:p w14:paraId="71F4DFA1" w14:textId="77777777" w:rsidR="00C315B3" w:rsidRPr="009552C7" w:rsidRDefault="00C315B3" w:rsidP="00C315B3">
            <w:pPr>
              <w:rPr>
                <w:rFonts w:asciiTheme="minorHAnsi" w:hAnsiTheme="minorHAnsi" w:cstheme="minorHAnsi"/>
                <w:sz w:val="20"/>
                <w:szCs w:val="20"/>
              </w:rPr>
            </w:pPr>
          </w:p>
        </w:tc>
      </w:tr>
      <w:tr w:rsidR="00C315B3" w:rsidRPr="00FD5A4E" w14:paraId="3EC804CC" w14:textId="77777777" w:rsidTr="009552C7">
        <w:trPr>
          <w:cantSplit/>
          <w:trHeight w:val="521"/>
        </w:trPr>
        <w:tc>
          <w:tcPr>
            <w:tcW w:w="895" w:type="dxa"/>
            <w:shd w:val="clear" w:color="auto" w:fill="auto"/>
            <w:tcMar>
              <w:left w:w="14" w:type="dxa"/>
              <w:right w:w="14" w:type="dxa"/>
            </w:tcMar>
          </w:tcPr>
          <w:p w14:paraId="2C67F1E5" w14:textId="5F6D8CB6"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t>J</w:t>
            </w:r>
            <w:r>
              <w:rPr>
                <w:rFonts w:asciiTheme="minorHAnsi" w:hAnsiTheme="minorHAnsi" w:cstheme="minorHAnsi"/>
              </w:rPr>
              <w:t>4</w:t>
            </w:r>
          </w:p>
        </w:tc>
        <w:tc>
          <w:tcPr>
            <w:tcW w:w="7380" w:type="dxa"/>
            <w:shd w:val="clear" w:color="auto" w:fill="auto"/>
          </w:tcPr>
          <w:p w14:paraId="2AB7A800" w14:textId="165177AB" w:rsidR="00C315B3" w:rsidRPr="00191A67" w:rsidRDefault="00C315B3" w:rsidP="00C315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 xml:space="preserve">Baselined Software Schedule: </w:t>
            </w:r>
            <w:r w:rsidRPr="003D6C13">
              <w:rPr>
                <w:rStyle w:val="Strong"/>
                <w:rFonts w:asciiTheme="minorHAnsi" w:hAnsiTheme="minorHAnsi" w:cstheme="minorHAnsi"/>
                <w:b w:val="0"/>
                <w:bCs w:val="0"/>
                <w:sz w:val="22"/>
                <w:szCs w:val="22"/>
              </w:rPr>
              <w:t>D</w:t>
            </w:r>
            <w:r>
              <w:rPr>
                <w:rStyle w:val="Strong"/>
                <w:rFonts w:asciiTheme="minorHAnsi" w:hAnsiTheme="minorHAnsi" w:cstheme="minorHAnsi"/>
                <w:b w:val="0"/>
                <w:bCs w:val="0"/>
                <w:sz w:val="22"/>
                <w:szCs w:val="22"/>
              </w:rPr>
              <w:t xml:space="preserve">ocumented and available. </w:t>
            </w:r>
          </w:p>
        </w:tc>
        <w:tc>
          <w:tcPr>
            <w:tcW w:w="900" w:type="dxa"/>
          </w:tcPr>
          <w:p w14:paraId="62B4CF41" w14:textId="77777777" w:rsidR="00C315B3" w:rsidRPr="009552C7" w:rsidRDefault="00C315B3" w:rsidP="00C315B3">
            <w:pPr>
              <w:jc w:val="center"/>
              <w:rPr>
                <w:rFonts w:asciiTheme="minorHAnsi" w:hAnsiTheme="minorHAnsi" w:cstheme="minorHAnsi"/>
                <w:sz w:val="20"/>
                <w:szCs w:val="20"/>
              </w:rPr>
            </w:pPr>
          </w:p>
        </w:tc>
        <w:tc>
          <w:tcPr>
            <w:tcW w:w="5310" w:type="dxa"/>
          </w:tcPr>
          <w:p w14:paraId="4D7FE6DA" w14:textId="77777777" w:rsidR="00C315B3" w:rsidRPr="009552C7" w:rsidRDefault="00C315B3" w:rsidP="00C315B3">
            <w:pPr>
              <w:rPr>
                <w:rFonts w:asciiTheme="minorHAnsi" w:hAnsiTheme="minorHAnsi" w:cstheme="minorHAnsi"/>
                <w:sz w:val="20"/>
                <w:szCs w:val="20"/>
              </w:rPr>
            </w:pPr>
          </w:p>
        </w:tc>
      </w:tr>
      <w:tr w:rsidR="00CD1769" w:rsidRPr="00FD5A4E" w14:paraId="4DBF4FE3" w14:textId="77777777" w:rsidTr="009552C7">
        <w:trPr>
          <w:cantSplit/>
          <w:trHeight w:val="521"/>
        </w:trPr>
        <w:tc>
          <w:tcPr>
            <w:tcW w:w="895" w:type="dxa"/>
            <w:shd w:val="clear" w:color="auto" w:fill="auto"/>
            <w:tcMar>
              <w:left w:w="14" w:type="dxa"/>
              <w:right w:w="14" w:type="dxa"/>
            </w:tcMar>
          </w:tcPr>
          <w:p w14:paraId="26C28777" w14:textId="2975D0B1" w:rsidR="00CD1769" w:rsidRDefault="00CD1769" w:rsidP="00C315B3">
            <w:pPr>
              <w:jc w:val="center"/>
              <w:rPr>
                <w:rFonts w:asciiTheme="minorHAnsi" w:hAnsiTheme="minorHAnsi" w:cstheme="minorHAnsi"/>
                <w:b/>
                <w:sz w:val="22"/>
                <w:szCs w:val="22"/>
              </w:rPr>
            </w:pPr>
            <w:r>
              <w:rPr>
                <w:rFonts w:asciiTheme="minorHAnsi" w:hAnsiTheme="minorHAnsi" w:cstheme="minorHAnsi"/>
                <w:b/>
                <w:sz w:val="22"/>
                <w:szCs w:val="22"/>
              </w:rPr>
              <w:t>J5</w:t>
            </w:r>
          </w:p>
        </w:tc>
        <w:tc>
          <w:tcPr>
            <w:tcW w:w="7380" w:type="dxa"/>
            <w:shd w:val="clear" w:color="auto" w:fill="auto"/>
          </w:tcPr>
          <w:p w14:paraId="0FD39D3A" w14:textId="4167D22E" w:rsidR="00CD1769" w:rsidRDefault="00CD1769" w:rsidP="00C315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 xml:space="preserve">Preliminary Acceptance Criteria: </w:t>
            </w:r>
            <w:r w:rsidRPr="003D6C13">
              <w:rPr>
                <w:rStyle w:val="Strong"/>
                <w:rFonts w:asciiTheme="minorHAnsi" w:hAnsiTheme="minorHAnsi" w:cstheme="minorHAnsi"/>
                <w:b w:val="0"/>
                <w:bCs w:val="0"/>
                <w:sz w:val="22"/>
                <w:szCs w:val="22"/>
              </w:rPr>
              <w:t>D</w:t>
            </w:r>
            <w:r>
              <w:rPr>
                <w:rStyle w:val="Strong"/>
                <w:rFonts w:asciiTheme="minorHAnsi" w:hAnsiTheme="minorHAnsi" w:cstheme="minorHAnsi"/>
                <w:b w:val="0"/>
                <w:bCs w:val="0"/>
                <w:sz w:val="22"/>
                <w:szCs w:val="22"/>
              </w:rPr>
              <w:t>ocumented and available.</w:t>
            </w:r>
          </w:p>
        </w:tc>
        <w:tc>
          <w:tcPr>
            <w:tcW w:w="900" w:type="dxa"/>
          </w:tcPr>
          <w:p w14:paraId="44436800" w14:textId="77777777" w:rsidR="00CD1769" w:rsidRPr="009552C7" w:rsidRDefault="00CD1769" w:rsidP="00C315B3">
            <w:pPr>
              <w:jc w:val="center"/>
              <w:rPr>
                <w:rFonts w:asciiTheme="minorHAnsi" w:hAnsiTheme="minorHAnsi" w:cstheme="minorHAnsi"/>
                <w:sz w:val="20"/>
                <w:szCs w:val="20"/>
              </w:rPr>
            </w:pPr>
          </w:p>
        </w:tc>
        <w:tc>
          <w:tcPr>
            <w:tcW w:w="5310" w:type="dxa"/>
          </w:tcPr>
          <w:p w14:paraId="68F9AF19" w14:textId="77777777" w:rsidR="00CD1769" w:rsidRPr="009552C7" w:rsidRDefault="00CD1769" w:rsidP="00C315B3">
            <w:pPr>
              <w:rPr>
                <w:rFonts w:asciiTheme="minorHAnsi" w:hAnsiTheme="minorHAnsi" w:cstheme="minorHAnsi"/>
                <w:sz w:val="20"/>
                <w:szCs w:val="20"/>
              </w:rPr>
            </w:pPr>
          </w:p>
        </w:tc>
      </w:tr>
      <w:tr w:rsidR="00C315B3" w:rsidRPr="00FD5A4E" w14:paraId="5AE69D03" w14:textId="77777777" w:rsidTr="00844C4A">
        <w:trPr>
          <w:cantSplit/>
          <w:trHeight w:val="521"/>
        </w:trPr>
        <w:tc>
          <w:tcPr>
            <w:tcW w:w="895" w:type="dxa"/>
            <w:shd w:val="clear" w:color="auto" w:fill="EAF1DD" w:themeFill="accent3" w:themeFillTint="33"/>
            <w:tcMar>
              <w:left w:w="14" w:type="dxa"/>
              <w:right w:w="14" w:type="dxa"/>
            </w:tcMar>
          </w:tcPr>
          <w:p w14:paraId="10AF76B3" w14:textId="38A63660" w:rsidR="00C315B3" w:rsidRPr="009A498F" w:rsidRDefault="00C315B3" w:rsidP="00C315B3">
            <w:pPr>
              <w:jc w:val="center"/>
              <w:rPr>
                <w:rFonts w:asciiTheme="minorHAnsi" w:hAnsiTheme="minorHAnsi" w:cstheme="minorHAnsi"/>
                <w:b/>
                <w:sz w:val="28"/>
                <w:szCs w:val="28"/>
              </w:rPr>
            </w:pPr>
            <w:r w:rsidRPr="009A498F">
              <w:rPr>
                <w:rFonts w:asciiTheme="minorHAnsi" w:hAnsiTheme="minorHAnsi" w:cstheme="minorHAnsi"/>
                <w:b/>
                <w:sz w:val="28"/>
                <w:szCs w:val="28"/>
              </w:rPr>
              <w:t>K</w:t>
            </w:r>
          </w:p>
        </w:tc>
        <w:tc>
          <w:tcPr>
            <w:tcW w:w="7380" w:type="dxa"/>
            <w:shd w:val="clear" w:color="auto" w:fill="EAF1DD" w:themeFill="accent3" w:themeFillTint="33"/>
          </w:tcPr>
          <w:p w14:paraId="36697750" w14:textId="54F23DA7" w:rsidR="00C315B3" w:rsidRPr="00844C4A" w:rsidRDefault="00C315B3" w:rsidP="00C315B3">
            <w:pPr>
              <w:rPr>
                <w:rFonts w:asciiTheme="minorHAnsi" w:hAnsiTheme="minorHAnsi" w:cstheme="minorHAnsi"/>
                <w:sz w:val="28"/>
                <w:szCs w:val="28"/>
              </w:rPr>
            </w:pPr>
            <w:r w:rsidRPr="00844C4A">
              <w:rPr>
                <w:rFonts w:asciiTheme="minorHAnsi" w:hAnsiTheme="minorHAnsi" w:cstheme="minorHAnsi"/>
                <w:sz w:val="28"/>
                <w:szCs w:val="28"/>
              </w:rPr>
              <w:t>Old Business -</w:t>
            </w:r>
            <w:r>
              <w:rPr>
                <w:rFonts w:asciiTheme="minorHAnsi" w:hAnsiTheme="minorHAnsi" w:cstheme="minorHAnsi"/>
                <w:sz w:val="28"/>
                <w:szCs w:val="28"/>
              </w:rPr>
              <w:t xml:space="preserve"> </w:t>
            </w:r>
            <w:r w:rsidRPr="00191A67">
              <w:rPr>
                <w:rFonts w:asciiTheme="minorHAnsi" w:hAnsiTheme="minorHAnsi" w:cstheme="minorHAnsi"/>
                <w:sz w:val="22"/>
                <w:szCs w:val="22"/>
              </w:rPr>
              <w:t>Items from earlier reviews</w:t>
            </w:r>
          </w:p>
        </w:tc>
        <w:tc>
          <w:tcPr>
            <w:tcW w:w="900" w:type="dxa"/>
          </w:tcPr>
          <w:p w14:paraId="0712FA14" w14:textId="77777777" w:rsidR="00C315B3" w:rsidRPr="009552C7" w:rsidRDefault="00C315B3" w:rsidP="00C315B3">
            <w:pPr>
              <w:jc w:val="center"/>
              <w:rPr>
                <w:rFonts w:asciiTheme="minorHAnsi" w:hAnsiTheme="minorHAnsi" w:cstheme="minorHAnsi"/>
                <w:sz w:val="20"/>
                <w:szCs w:val="20"/>
              </w:rPr>
            </w:pPr>
          </w:p>
        </w:tc>
        <w:tc>
          <w:tcPr>
            <w:tcW w:w="5310" w:type="dxa"/>
          </w:tcPr>
          <w:p w14:paraId="7E1085B6" w14:textId="77777777" w:rsidR="00C315B3" w:rsidRPr="009552C7" w:rsidRDefault="00C315B3" w:rsidP="00C315B3">
            <w:pPr>
              <w:rPr>
                <w:rFonts w:asciiTheme="minorHAnsi" w:hAnsiTheme="minorHAnsi" w:cstheme="minorHAnsi"/>
                <w:sz w:val="20"/>
                <w:szCs w:val="20"/>
              </w:rPr>
            </w:pPr>
          </w:p>
        </w:tc>
      </w:tr>
      <w:tr w:rsidR="00C315B3" w:rsidRPr="00FD5A4E" w14:paraId="783281A4" w14:textId="77777777" w:rsidTr="009552C7">
        <w:trPr>
          <w:cantSplit/>
          <w:trHeight w:val="521"/>
        </w:trPr>
        <w:tc>
          <w:tcPr>
            <w:tcW w:w="895" w:type="dxa"/>
            <w:shd w:val="clear" w:color="auto" w:fill="auto"/>
            <w:tcMar>
              <w:left w:w="14" w:type="dxa"/>
              <w:right w:w="14" w:type="dxa"/>
            </w:tcMar>
          </w:tcPr>
          <w:p w14:paraId="0CAEF82E" w14:textId="797BAE57" w:rsidR="00C315B3" w:rsidRDefault="00C315B3" w:rsidP="00C315B3">
            <w:pPr>
              <w:jc w:val="center"/>
              <w:rPr>
                <w:rFonts w:asciiTheme="minorHAnsi" w:hAnsiTheme="minorHAnsi" w:cstheme="minorHAnsi"/>
                <w:b/>
                <w:sz w:val="22"/>
                <w:szCs w:val="22"/>
              </w:rPr>
            </w:pPr>
            <w:r>
              <w:rPr>
                <w:rFonts w:asciiTheme="minorHAnsi" w:hAnsiTheme="minorHAnsi" w:cstheme="minorHAnsi"/>
                <w:b/>
                <w:sz w:val="22"/>
                <w:szCs w:val="22"/>
              </w:rPr>
              <w:lastRenderedPageBreak/>
              <w:t>K1</w:t>
            </w:r>
          </w:p>
        </w:tc>
        <w:tc>
          <w:tcPr>
            <w:tcW w:w="7380" w:type="dxa"/>
            <w:shd w:val="clear" w:color="auto" w:fill="auto"/>
          </w:tcPr>
          <w:p w14:paraId="2F73BDE6" w14:textId="2B1798AB" w:rsidR="00C315B3" w:rsidRPr="0067674C" w:rsidRDefault="00C315B3" w:rsidP="00C315B3">
            <w:pPr>
              <w:shd w:val="clear" w:color="auto" w:fill="FFFFFF"/>
              <w:spacing w:before="100" w:beforeAutospacing="1" w:after="100" w:afterAutospacing="1"/>
              <w:rPr>
                <w:rStyle w:val="Strong"/>
                <w:rFonts w:asciiTheme="minorHAnsi" w:hAnsiTheme="minorHAnsi" w:cstheme="minorHAnsi"/>
                <w:b w:val="0"/>
                <w:bCs w:val="0"/>
                <w:sz w:val="22"/>
                <w:szCs w:val="22"/>
              </w:rPr>
            </w:pPr>
            <w:r w:rsidRPr="00191A67">
              <w:rPr>
                <w:rStyle w:val="Strong"/>
                <w:rFonts w:asciiTheme="minorHAnsi" w:hAnsiTheme="minorHAnsi" w:cstheme="minorHAnsi"/>
                <w:color w:val="1F497D" w:themeColor="text2"/>
                <w:sz w:val="22"/>
                <w:szCs w:val="22"/>
              </w:rPr>
              <w:t>RFAs and RIDs from the previous review</w:t>
            </w:r>
            <w:r>
              <w:rPr>
                <w:rStyle w:val="Strong"/>
                <w:rFonts w:asciiTheme="minorHAnsi" w:hAnsiTheme="minorHAnsi" w:cstheme="minorHAnsi"/>
                <w:color w:val="1F497D" w:themeColor="text2"/>
                <w:sz w:val="22"/>
                <w:szCs w:val="22"/>
              </w:rPr>
              <w:t>:</w:t>
            </w:r>
            <w:r w:rsidRPr="00191A67">
              <w:rPr>
                <w:rStyle w:val="Strong"/>
                <w:rFonts w:asciiTheme="minorHAnsi" w:hAnsiTheme="minorHAnsi" w:cstheme="minorHAnsi"/>
                <w:b w:val="0"/>
                <w:bCs w:val="0"/>
                <w:color w:val="1F497D" w:themeColor="text2"/>
                <w:sz w:val="22"/>
                <w:szCs w:val="22"/>
              </w:rPr>
              <w:t xml:space="preserve"> </w:t>
            </w:r>
            <w:r w:rsidRPr="003D6C13">
              <w:rPr>
                <w:rStyle w:val="Strong"/>
                <w:rFonts w:asciiTheme="minorHAnsi" w:hAnsiTheme="minorHAnsi" w:cstheme="minorHAnsi"/>
                <w:b w:val="0"/>
                <w:bCs w:val="0"/>
                <w:sz w:val="22"/>
                <w:szCs w:val="22"/>
              </w:rPr>
              <w:t>have been</w:t>
            </w:r>
            <w:r>
              <w:rPr>
                <w:rStyle w:val="Strong"/>
                <w:rFonts w:asciiTheme="minorHAnsi" w:hAnsiTheme="minorHAnsi" w:cstheme="minorHAnsi"/>
                <w:b w:val="0"/>
                <w:bCs w:val="0"/>
                <w:sz w:val="22"/>
                <w:szCs w:val="22"/>
              </w:rPr>
              <w:t xml:space="preserve"> </w:t>
            </w:r>
            <w:r w:rsidRPr="003D6C13">
              <w:rPr>
                <w:rStyle w:val="Strong"/>
                <w:rFonts w:asciiTheme="minorHAnsi" w:hAnsiTheme="minorHAnsi" w:cstheme="minorHAnsi"/>
                <w:b w:val="0"/>
                <w:bCs w:val="0"/>
                <w:sz w:val="22"/>
                <w:szCs w:val="22"/>
              </w:rPr>
              <w:t>resolved, and any resulting actions are complete.</w:t>
            </w:r>
          </w:p>
        </w:tc>
        <w:tc>
          <w:tcPr>
            <w:tcW w:w="900" w:type="dxa"/>
          </w:tcPr>
          <w:p w14:paraId="0648FB72" w14:textId="77777777" w:rsidR="00C315B3" w:rsidRPr="009552C7" w:rsidRDefault="00C315B3" w:rsidP="00C315B3">
            <w:pPr>
              <w:jc w:val="center"/>
              <w:rPr>
                <w:rFonts w:asciiTheme="minorHAnsi" w:hAnsiTheme="minorHAnsi" w:cstheme="minorHAnsi"/>
                <w:sz w:val="20"/>
                <w:szCs w:val="20"/>
              </w:rPr>
            </w:pPr>
          </w:p>
        </w:tc>
        <w:tc>
          <w:tcPr>
            <w:tcW w:w="5310" w:type="dxa"/>
          </w:tcPr>
          <w:p w14:paraId="38E3048E" w14:textId="77777777" w:rsidR="00C315B3" w:rsidRPr="009552C7" w:rsidRDefault="00C315B3" w:rsidP="00C315B3">
            <w:pPr>
              <w:rPr>
                <w:rFonts w:asciiTheme="minorHAnsi" w:hAnsiTheme="minorHAnsi" w:cstheme="minorHAnsi"/>
                <w:sz w:val="20"/>
                <w:szCs w:val="20"/>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3424B0">
        <w:trPr>
          <w:cantSplit/>
          <w:trHeight w:val="2024"/>
        </w:trPr>
        <w:tc>
          <w:tcPr>
            <w:tcW w:w="14485" w:type="dxa"/>
            <w:tcMar>
              <w:left w:w="14" w:type="dxa"/>
              <w:right w:w="14" w:type="dxa"/>
            </w:tcMar>
          </w:tcPr>
          <w:p w14:paraId="296A1533" w14:textId="77777777" w:rsidR="004610C2" w:rsidRDefault="004610C2" w:rsidP="004610C2">
            <w:pPr>
              <w:rPr>
                <w:rFonts w:ascii="Arial" w:hAnsi="Arial" w:cs="Arial"/>
                <w:sz w:val="20"/>
                <w:szCs w:val="22"/>
              </w:rPr>
            </w:pPr>
          </w:p>
          <w:p w14:paraId="79D32FEF" w14:textId="77777777" w:rsidR="00844C4A" w:rsidRDefault="00844C4A" w:rsidP="004610C2">
            <w:pPr>
              <w:rPr>
                <w:rFonts w:ascii="Arial" w:hAnsi="Arial" w:cs="Arial"/>
                <w:sz w:val="20"/>
                <w:szCs w:val="22"/>
              </w:rPr>
            </w:pPr>
          </w:p>
          <w:p w14:paraId="5B475E64" w14:textId="77777777" w:rsidR="00844C4A" w:rsidRDefault="00844C4A" w:rsidP="004610C2">
            <w:pPr>
              <w:rPr>
                <w:rFonts w:ascii="Arial" w:hAnsi="Arial" w:cs="Arial"/>
                <w:sz w:val="20"/>
                <w:szCs w:val="22"/>
              </w:rPr>
            </w:pPr>
          </w:p>
          <w:p w14:paraId="1559D8AA" w14:textId="77777777" w:rsidR="00844C4A" w:rsidRDefault="00844C4A" w:rsidP="004610C2">
            <w:pPr>
              <w:rPr>
                <w:rFonts w:ascii="Arial" w:hAnsi="Arial" w:cs="Arial"/>
                <w:sz w:val="20"/>
                <w:szCs w:val="22"/>
              </w:rPr>
            </w:pPr>
          </w:p>
          <w:p w14:paraId="63BB93EC" w14:textId="77777777" w:rsidR="00844C4A" w:rsidRDefault="00844C4A" w:rsidP="004610C2">
            <w:pPr>
              <w:rPr>
                <w:rFonts w:ascii="Arial" w:hAnsi="Arial" w:cs="Arial"/>
                <w:sz w:val="20"/>
                <w:szCs w:val="22"/>
              </w:rPr>
            </w:pPr>
          </w:p>
          <w:p w14:paraId="1DE2B971" w14:textId="77777777" w:rsidR="00844C4A" w:rsidRDefault="00844C4A" w:rsidP="004610C2">
            <w:pPr>
              <w:rPr>
                <w:rFonts w:ascii="Arial" w:hAnsi="Arial" w:cs="Arial"/>
                <w:sz w:val="20"/>
                <w:szCs w:val="22"/>
              </w:rPr>
            </w:pPr>
          </w:p>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373FE9" w14:textId="77777777" w:rsidR="00ED0BC5" w:rsidRDefault="00ED0BC5" w:rsidP="00484A7B">
      <w:r>
        <w:separator/>
      </w:r>
    </w:p>
  </w:endnote>
  <w:endnote w:type="continuationSeparator" w:id="0">
    <w:p w14:paraId="0002996D" w14:textId="77777777" w:rsidR="00ED0BC5" w:rsidRDefault="00ED0BC5"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364C414C" w:rsidR="008F41EA" w:rsidRDefault="008F41EA">
    <w:pPr>
      <w:pStyle w:val="Footer"/>
    </w:pPr>
    <w:r>
      <w:t>PAT-</w:t>
    </w:r>
    <w:r w:rsidR="00B935DF">
      <w:t>07</w:t>
    </w:r>
    <w:r>
      <w:t>1</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2676FD" w14:textId="77777777" w:rsidR="00ED0BC5" w:rsidRDefault="00ED0BC5" w:rsidP="00484A7B">
      <w:r>
        <w:separator/>
      </w:r>
    </w:p>
  </w:footnote>
  <w:footnote w:type="continuationSeparator" w:id="0">
    <w:p w14:paraId="4380ED0D" w14:textId="77777777" w:rsidR="00ED0BC5" w:rsidRDefault="00ED0BC5"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51C17C71" w:rsidR="009171CE" w:rsidRPr="00DC71F8" w:rsidRDefault="00B935DF" w:rsidP="00DC71F8">
          <w:pPr>
            <w:spacing w:line="259" w:lineRule="auto"/>
            <w:ind w:left="1"/>
            <w:jc w:val="center"/>
            <w:rPr>
              <w:b/>
              <w:sz w:val="28"/>
            </w:rPr>
          </w:pPr>
          <w:r>
            <w:rPr>
              <w:b/>
              <w:sz w:val="28"/>
            </w:rPr>
            <w:t xml:space="preserve">PDR - </w:t>
          </w:r>
          <w:r w:rsidR="0090008C">
            <w:rPr>
              <w:b/>
              <w:sz w:val="28"/>
            </w:rPr>
            <w:t xml:space="preserve">Preliminary Design </w:t>
          </w:r>
          <w:proofErr w:type="spellStart"/>
          <w:r>
            <w:rPr>
              <w:b/>
              <w:sz w:val="28"/>
            </w:rPr>
            <w:t>Milestopne</w:t>
          </w:r>
          <w:proofErr w:type="spellEnd"/>
          <w:r>
            <w:rPr>
              <w:b/>
              <w:sz w:val="28"/>
            </w:rPr>
            <w:t xml:space="preserve"> </w:t>
          </w:r>
          <w:r w:rsidR="0090008C">
            <w:rPr>
              <w:b/>
              <w:sz w:val="28"/>
            </w:rPr>
            <w:t>Review</w:t>
          </w:r>
          <w:r w:rsidR="009B6FF4">
            <w:rPr>
              <w:b/>
              <w:sz w:val="28"/>
            </w:rPr>
            <w:t xml:space="preserve"> </w:t>
          </w:r>
          <w:r w:rsidR="00A2780D" w:rsidRPr="00DC71F8">
            <w:rPr>
              <w:b/>
              <w:sz w:val="28"/>
            </w:rPr>
            <w:t>C</w:t>
          </w:r>
          <w:r w:rsidR="0090008C">
            <w:rPr>
              <w:b/>
              <w:sz w:val="28"/>
            </w:rPr>
            <w:t>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74CB6808"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071</w:t>
          </w:r>
          <w:r w:rsidR="00346173">
            <w:rPr>
              <w:b/>
              <w:sz w:val="18"/>
            </w:rPr>
            <w:t xml:space="preserve"> – </w:t>
          </w:r>
          <w:r w:rsidR="00B935DF">
            <w:rPr>
              <w:b/>
              <w:sz w:val="18"/>
            </w:rPr>
            <w:t>7</w:t>
          </w:r>
          <w:r w:rsidR="0090008C">
            <w:rPr>
              <w:b/>
              <w:sz w:val="18"/>
            </w:rPr>
            <w:t>/</w:t>
          </w:r>
          <w:r w:rsidR="00B935DF">
            <w:rPr>
              <w:b/>
              <w:sz w:val="18"/>
            </w:rPr>
            <w:t>1</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5"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7"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1"/>
  </w:num>
  <w:num w:numId="5" w16cid:durableId="2088263025">
    <w:abstractNumId w:val="46"/>
  </w:num>
  <w:num w:numId="6" w16cid:durableId="2040163541">
    <w:abstractNumId w:val="3"/>
  </w:num>
  <w:num w:numId="7" w16cid:durableId="225075419">
    <w:abstractNumId w:val="11"/>
  </w:num>
  <w:num w:numId="8" w16cid:durableId="451559460">
    <w:abstractNumId w:val="0"/>
  </w:num>
  <w:num w:numId="9" w16cid:durableId="604113106">
    <w:abstractNumId w:val="30"/>
  </w:num>
  <w:num w:numId="10" w16cid:durableId="694038980">
    <w:abstractNumId w:val="54"/>
  </w:num>
  <w:num w:numId="11" w16cid:durableId="1671179282">
    <w:abstractNumId w:val="8"/>
  </w:num>
  <w:num w:numId="12" w16cid:durableId="1001155804">
    <w:abstractNumId w:val="2"/>
  </w:num>
  <w:num w:numId="13" w16cid:durableId="1793744170">
    <w:abstractNumId w:val="31"/>
  </w:num>
  <w:num w:numId="14" w16cid:durableId="1206717216">
    <w:abstractNumId w:val="21"/>
  </w:num>
  <w:num w:numId="15" w16cid:durableId="1444183930">
    <w:abstractNumId w:val="47"/>
  </w:num>
  <w:num w:numId="16" w16cid:durableId="408623733">
    <w:abstractNumId w:val="49"/>
  </w:num>
  <w:num w:numId="17" w16cid:durableId="510722702">
    <w:abstractNumId w:val="12"/>
  </w:num>
  <w:num w:numId="18" w16cid:durableId="1292664582">
    <w:abstractNumId w:val="27"/>
  </w:num>
  <w:num w:numId="19" w16cid:durableId="747339281">
    <w:abstractNumId w:val="14"/>
  </w:num>
  <w:num w:numId="20" w16cid:durableId="1768572106">
    <w:abstractNumId w:val="18"/>
  </w:num>
  <w:num w:numId="21" w16cid:durableId="1627077295">
    <w:abstractNumId w:val="23"/>
  </w:num>
  <w:num w:numId="22" w16cid:durableId="169219462">
    <w:abstractNumId w:val="24"/>
  </w:num>
  <w:num w:numId="23" w16cid:durableId="668217880">
    <w:abstractNumId w:val="33"/>
  </w:num>
  <w:num w:numId="24" w16cid:durableId="1041588575">
    <w:abstractNumId w:val="53"/>
  </w:num>
  <w:num w:numId="25" w16cid:durableId="1035959805">
    <w:abstractNumId w:val="34"/>
  </w:num>
  <w:num w:numId="26" w16cid:durableId="693658012">
    <w:abstractNumId w:val="45"/>
  </w:num>
  <w:num w:numId="27" w16cid:durableId="1358390874">
    <w:abstractNumId w:val="32"/>
  </w:num>
  <w:num w:numId="28" w16cid:durableId="946887868">
    <w:abstractNumId w:val="38"/>
  </w:num>
  <w:num w:numId="29" w16cid:durableId="473370111">
    <w:abstractNumId w:val="37"/>
  </w:num>
  <w:num w:numId="30" w16cid:durableId="267199589">
    <w:abstractNumId w:val="36"/>
  </w:num>
  <w:num w:numId="31" w16cid:durableId="950631081">
    <w:abstractNumId w:val="25"/>
  </w:num>
  <w:num w:numId="32" w16cid:durableId="877739440">
    <w:abstractNumId w:val="42"/>
  </w:num>
  <w:num w:numId="33" w16cid:durableId="445734647">
    <w:abstractNumId w:val="44"/>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2"/>
  </w:num>
  <w:num w:numId="42" w16cid:durableId="730543222">
    <w:abstractNumId w:val="50"/>
  </w:num>
  <w:num w:numId="43" w16cid:durableId="1678265452">
    <w:abstractNumId w:val="26"/>
  </w:num>
  <w:num w:numId="44" w16cid:durableId="517426180">
    <w:abstractNumId w:val="43"/>
  </w:num>
  <w:num w:numId="45" w16cid:durableId="1106458635">
    <w:abstractNumId w:val="20"/>
  </w:num>
  <w:num w:numId="46" w16cid:durableId="1871332209">
    <w:abstractNumId w:val="22"/>
  </w:num>
  <w:num w:numId="47" w16cid:durableId="1829444186">
    <w:abstractNumId w:val="16"/>
  </w:num>
  <w:num w:numId="48" w16cid:durableId="566646447">
    <w:abstractNumId w:val="28"/>
  </w:num>
  <w:num w:numId="49" w16cid:durableId="246423141">
    <w:abstractNumId w:val="29"/>
  </w:num>
  <w:num w:numId="50" w16cid:durableId="1717656499">
    <w:abstractNumId w:val="39"/>
  </w:num>
  <w:num w:numId="51" w16cid:durableId="1163357242">
    <w:abstractNumId w:val="35"/>
  </w:num>
  <w:num w:numId="52" w16cid:durableId="1223903165">
    <w:abstractNumId w:val="48"/>
  </w:num>
  <w:num w:numId="53" w16cid:durableId="1083187857">
    <w:abstractNumId w:val="19"/>
  </w:num>
  <w:num w:numId="54" w16cid:durableId="1499227068">
    <w:abstractNumId w:val="40"/>
  </w:num>
  <w:num w:numId="55" w16cid:durableId="1998141839">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301143"/>
    <w:rsid w:val="003116D1"/>
    <w:rsid w:val="00324095"/>
    <w:rsid w:val="00325C96"/>
    <w:rsid w:val="003424B0"/>
    <w:rsid w:val="00346173"/>
    <w:rsid w:val="00347A65"/>
    <w:rsid w:val="00380054"/>
    <w:rsid w:val="00380DFD"/>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674C"/>
    <w:rsid w:val="00684800"/>
    <w:rsid w:val="00692A0E"/>
    <w:rsid w:val="00695197"/>
    <w:rsid w:val="006A2596"/>
    <w:rsid w:val="006C0B6A"/>
    <w:rsid w:val="006E5976"/>
    <w:rsid w:val="006F0156"/>
    <w:rsid w:val="006F1731"/>
    <w:rsid w:val="006F1FCA"/>
    <w:rsid w:val="00713CAC"/>
    <w:rsid w:val="0072624F"/>
    <w:rsid w:val="007503A6"/>
    <w:rsid w:val="007508C2"/>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2780D"/>
    <w:rsid w:val="00A36864"/>
    <w:rsid w:val="00A36AC8"/>
    <w:rsid w:val="00A3748A"/>
    <w:rsid w:val="00A5124E"/>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7ACE"/>
    <w:rsid w:val="00B46CFA"/>
    <w:rsid w:val="00B50588"/>
    <w:rsid w:val="00B544ED"/>
    <w:rsid w:val="00B55173"/>
    <w:rsid w:val="00B75973"/>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91BDD"/>
    <w:rsid w:val="00DA14F9"/>
    <w:rsid w:val="00DB7D9F"/>
    <w:rsid w:val="00DC71F8"/>
    <w:rsid w:val="00DD4CCF"/>
    <w:rsid w:val="00DF1675"/>
    <w:rsid w:val="00E039F4"/>
    <w:rsid w:val="00E12E0D"/>
    <w:rsid w:val="00E168FF"/>
    <w:rsid w:val="00E30BCF"/>
    <w:rsid w:val="00E32AA5"/>
    <w:rsid w:val="00E50B08"/>
    <w:rsid w:val="00E571F7"/>
    <w:rsid w:val="00E70585"/>
    <w:rsid w:val="00EA6BC4"/>
    <w:rsid w:val="00EB78F5"/>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5A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203</TotalTime>
  <Pages>8</Pages>
  <Words>1343</Words>
  <Characters>7658</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8984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11</cp:revision>
  <dcterms:created xsi:type="dcterms:W3CDTF">2024-01-17T23:37:00Z</dcterms:created>
  <dcterms:modified xsi:type="dcterms:W3CDTF">2025-07-01T15:27:00Z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