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1B5037EA" w:rsidR="00750C0F" w:rsidRPr="002F79F7" w:rsidRDefault="0015786F" w:rsidP="002F79F7">
            <w:r w:rsidRPr="0015786F">
              <w:t>The Software System Design Review (SDR) exit criteria outlined in NASA-HDBK-2203, Topic 7.09, ensure that the software's high-level architectural design is well-defined, feasible, and aligned with system-level goals and requirements. The SDR verifies that the software design provides a solid architecture for implementation and that all risks, trade-offs, and requirements are carefully considered.</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17FE9887" w14:textId="145D06AB" w:rsidR="001E6225" w:rsidRPr="00750C0F" w:rsidRDefault="00707895" w:rsidP="00750C0F">
            <w:pPr>
              <w:rPr>
                <w:rFonts w:asciiTheme="minorHAnsi" w:hAnsiTheme="minorHAnsi" w:cstheme="minorHAnsi"/>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 </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490B5F">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490B5F">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71D44E22" w:rsidR="007C21FD" w:rsidRPr="002F79F7" w:rsidRDefault="0015786F" w:rsidP="001E6225">
            <w:r w:rsidRPr="0015786F">
              <w:rPr>
                <w:rFonts w:asciiTheme="minorHAnsi" w:hAnsiTheme="minorHAnsi" w:cstheme="minorHAnsi"/>
                <w:sz w:val="28"/>
                <w:szCs w:val="28"/>
              </w:rPr>
              <w:t>Architecture Definition</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67548E" w14:paraId="5901FE12" w14:textId="77777777" w:rsidTr="00490B5F">
        <w:trPr>
          <w:cantSplit/>
          <w:trHeight w:val="388"/>
        </w:trPr>
        <w:tc>
          <w:tcPr>
            <w:tcW w:w="895" w:type="dxa"/>
            <w:tcMar>
              <w:left w:w="14" w:type="dxa"/>
              <w:right w:w="14" w:type="dxa"/>
            </w:tcMar>
          </w:tcPr>
          <w:p w14:paraId="6C7F88F7" w14:textId="403673B7"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A1</w:t>
            </w:r>
          </w:p>
        </w:tc>
        <w:tc>
          <w:tcPr>
            <w:tcW w:w="7380" w:type="dxa"/>
            <w:shd w:val="clear" w:color="auto" w:fill="auto"/>
          </w:tcPr>
          <w:p w14:paraId="73B6700D" w14:textId="045AC8E3" w:rsidR="007C21FD" w:rsidRPr="0067548E" w:rsidRDefault="0015786F" w:rsidP="007C21FD">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H</w:t>
            </w:r>
            <w:r w:rsidRPr="0015786F">
              <w:rPr>
                <w:rStyle w:val="Strong"/>
                <w:rFonts w:asciiTheme="minorHAnsi" w:hAnsiTheme="minorHAnsi" w:cstheme="minorHAnsi"/>
                <w:color w:val="1F497D" w:themeColor="text2"/>
                <w:sz w:val="22"/>
                <w:szCs w:val="22"/>
                <w:shd w:val="clear" w:color="auto" w:fill="FFFFFF"/>
              </w:rPr>
              <w:t>igh-</w:t>
            </w:r>
            <w:r>
              <w:rPr>
                <w:rStyle w:val="Strong"/>
                <w:rFonts w:asciiTheme="minorHAnsi" w:hAnsiTheme="minorHAnsi" w:cstheme="minorHAnsi"/>
                <w:color w:val="1F497D" w:themeColor="text2"/>
                <w:sz w:val="22"/>
                <w:szCs w:val="22"/>
                <w:shd w:val="clear" w:color="auto" w:fill="FFFFFF"/>
              </w:rPr>
              <w:t>L</w:t>
            </w:r>
            <w:r w:rsidRPr="0015786F">
              <w:rPr>
                <w:rStyle w:val="Strong"/>
                <w:rFonts w:asciiTheme="minorHAnsi" w:hAnsiTheme="minorHAnsi" w:cstheme="minorHAnsi"/>
                <w:color w:val="1F497D" w:themeColor="text2"/>
                <w:sz w:val="22"/>
                <w:szCs w:val="22"/>
                <w:shd w:val="clear" w:color="auto" w:fill="FFFFFF"/>
              </w:rPr>
              <w:t>evel software architecture</w:t>
            </w:r>
            <w:r w:rsidR="00844C4A" w:rsidRPr="0067548E">
              <w:rPr>
                <w:rStyle w:val="Strong"/>
                <w:rFonts w:asciiTheme="minorHAnsi" w:hAnsiTheme="minorHAnsi" w:cstheme="minorHAnsi"/>
                <w:color w:val="1F497D" w:themeColor="text2"/>
                <w:sz w:val="22"/>
                <w:szCs w:val="22"/>
                <w:shd w:val="clear" w:color="auto" w:fill="FFFFFF"/>
              </w:rPr>
              <w:t>:</w:t>
            </w:r>
            <w:r w:rsidR="0016288C" w:rsidRPr="0067548E">
              <w:rPr>
                <w:rFonts w:asciiTheme="minorHAnsi" w:hAnsiTheme="minorHAnsi" w:cstheme="minorHAnsi"/>
                <w:color w:val="222222"/>
                <w:sz w:val="22"/>
                <w:szCs w:val="22"/>
                <w:shd w:val="clear" w:color="auto" w:fill="FFFFFF"/>
              </w:rPr>
              <w:t xml:space="preserve"> </w:t>
            </w:r>
            <w:r w:rsidRPr="0015786F">
              <w:rPr>
                <w:rFonts w:asciiTheme="minorHAnsi" w:hAnsiTheme="minorHAnsi" w:cstheme="minorHAnsi"/>
                <w:color w:val="222222"/>
                <w:sz w:val="22"/>
                <w:szCs w:val="22"/>
                <w:shd w:val="clear" w:color="auto" w:fill="FFFFFF"/>
              </w:rPr>
              <w:t>A high-level software architecture must be identified and documented, showing how the software will meet the functional, performance, and interface requirements.</w:t>
            </w:r>
          </w:p>
        </w:tc>
        <w:tc>
          <w:tcPr>
            <w:tcW w:w="900" w:type="dxa"/>
          </w:tcPr>
          <w:p w14:paraId="38F59A89" w14:textId="77777777" w:rsidR="007C21FD" w:rsidRPr="0067548E" w:rsidRDefault="007C21FD" w:rsidP="007C21FD">
            <w:pPr>
              <w:jc w:val="center"/>
              <w:rPr>
                <w:rFonts w:asciiTheme="minorHAnsi" w:hAnsiTheme="minorHAnsi" w:cstheme="minorHAnsi"/>
                <w:sz w:val="22"/>
                <w:szCs w:val="22"/>
              </w:rPr>
            </w:pPr>
          </w:p>
        </w:tc>
        <w:tc>
          <w:tcPr>
            <w:tcW w:w="5310" w:type="dxa"/>
          </w:tcPr>
          <w:p w14:paraId="41363E54" w14:textId="77777777" w:rsidR="007C21FD" w:rsidRPr="0067548E" w:rsidRDefault="007C21FD" w:rsidP="007C21FD">
            <w:pPr>
              <w:rPr>
                <w:rFonts w:asciiTheme="minorHAnsi" w:hAnsiTheme="minorHAnsi" w:cstheme="minorHAnsi"/>
                <w:sz w:val="22"/>
                <w:szCs w:val="22"/>
              </w:rPr>
            </w:pPr>
          </w:p>
        </w:tc>
      </w:tr>
      <w:tr w:rsidR="007C21FD" w:rsidRPr="0067548E" w14:paraId="7EF04B0F" w14:textId="77777777" w:rsidTr="00490B5F">
        <w:trPr>
          <w:cantSplit/>
          <w:trHeight w:val="521"/>
        </w:trPr>
        <w:tc>
          <w:tcPr>
            <w:tcW w:w="895" w:type="dxa"/>
            <w:tcMar>
              <w:left w:w="14" w:type="dxa"/>
              <w:right w:w="14" w:type="dxa"/>
            </w:tcMar>
          </w:tcPr>
          <w:p w14:paraId="2C91D8F7" w14:textId="7132B7E8"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A2</w:t>
            </w:r>
          </w:p>
        </w:tc>
        <w:tc>
          <w:tcPr>
            <w:tcW w:w="7380" w:type="dxa"/>
          </w:tcPr>
          <w:p w14:paraId="723D3379" w14:textId="03BA4588" w:rsidR="007C21FD" w:rsidRPr="0067548E" w:rsidRDefault="007C21FD" w:rsidP="007C21FD">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15786F">
              <w:rPr>
                <w:rStyle w:val="Strong"/>
                <w:rFonts w:asciiTheme="minorHAnsi" w:hAnsiTheme="minorHAnsi" w:cstheme="minorHAnsi"/>
                <w:color w:val="1F497D" w:themeColor="text2"/>
                <w:sz w:val="22"/>
                <w:szCs w:val="22"/>
                <w:shd w:val="clear" w:color="auto" w:fill="FFFFFF"/>
              </w:rPr>
              <w:t>A</w:t>
            </w:r>
            <w:r w:rsidR="0015786F" w:rsidRPr="0015786F">
              <w:rPr>
                <w:rStyle w:val="Strong"/>
                <w:rFonts w:asciiTheme="minorHAnsi" w:hAnsiTheme="minorHAnsi" w:cstheme="minorHAnsi"/>
                <w:color w:val="1F497D" w:themeColor="text2"/>
                <w:sz w:val="22"/>
                <w:szCs w:val="22"/>
                <w:shd w:val="clear" w:color="auto" w:fill="FFFFFF"/>
              </w:rPr>
              <w:t>rchitecture</w:t>
            </w:r>
            <w:r w:rsidR="00844C4A" w:rsidRPr="0067548E">
              <w:rPr>
                <w:rStyle w:val="Strong"/>
                <w:rFonts w:asciiTheme="minorHAnsi" w:hAnsiTheme="minorHAnsi" w:cstheme="minorHAnsi"/>
                <w:color w:val="1F497D" w:themeColor="text2"/>
                <w:sz w:val="22"/>
                <w:szCs w:val="22"/>
                <w:shd w:val="clear" w:color="auto" w:fill="FFFFFF"/>
              </w:rPr>
              <w:t xml:space="preserve">: </w:t>
            </w:r>
            <w:r w:rsidR="0016288C" w:rsidRPr="0067548E">
              <w:rPr>
                <w:rFonts w:asciiTheme="minorHAnsi" w:hAnsiTheme="minorHAnsi" w:cstheme="minorHAnsi"/>
                <w:color w:val="222222"/>
                <w:sz w:val="22"/>
                <w:szCs w:val="22"/>
                <w:shd w:val="clear" w:color="auto" w:fill="FFFFFF"/>
              </w:rPr>
              <w:t xml:space="preserve"> </w:t>
            </w:r>
            <w:r w:rsidR="0015786F" w:rsidRPr="0015786F">
              <w:rPr>
                <w:rFonts w:asciiTheme="minorHAnsi" w:hAnsiTheme="minorHAnsi" w:cstheme="minorHAnsi"/>
                <w:color w:val="222222"/>
                <w:sz w:val="22"/>
                <w:szCs w:val="22"/>
                <w:shd w:val="clear" w:color="auto" w:fill="FFFFFF"/>
              </w:rPr>
              <w:t>The architecture must define significant components, subsystems, modules, data flows, and interconnections.</w:t>
            </w:r>
          </w:p>
        </w:tc>
        <w:tc>
          <w:tcPr>
            <w:tcW w:w="900" w:type="dxa"/>
          </w:tcPr>
          <w:p w14:paraId="30ECAE8E" w14:textId="77777777" w:rsidR="007C21FD" w:rsidRPr="0067548E" w:rsidRDefault="007C21FD" w:rsidP="007C21FD">
            <w:pPr>
              <w:jc w:val="center"/>
              <w:rPr>
                <w:rFonts w:asciiTheme="minorHAnsi" w:hAnsiTheme="minorHAnsi" w:cstheme="minorHAnsi"/>
                <w:sz w:val="22"/>
                <w:szCs w:val="22"/>
              </w:rPr>
            </w:pPr>
          </w:p>
        </w:tc>
        <w:tc>
          <w:tcPr>
            <w:tcW w:w="5310" w:type="dxa"/>
          </w:tcPr>
          <w:p w14:paraId="02F15255" w14:textId="77777777" w:rsidR="007C21FD" w:rsidRPr="0067548E" w:rsidRDefault="007C21FD" w:rsidP="007C21FD">
            <w:pPr>
              <w:rPr>
                <w:rFonts w:asciiTheme="minorHAnsi" w:hAnsiTheme="minorHAnsi" w:cstheme="minorHAnsi"/>
                <w:sz w:val="22"/>
                <w:szCs w:val="22"/>
              </w:rPr>
            </w:pPr>
          </w:p>
        </w:tc>
      </w:tr>
      <w:tr w:rsidR="00C315B3" w:rsidRPr="00FD5A4E" w14:paraId="09EA4BEF" w14:textId="77777777" w:rsidTr="00490B5F">
        <w:trPr>
          <w:cantSplit/>
          <w:trHeight w:val="521"/>
        </w:trPr>
        <w:tc>
          <w:tcPr>
            <w:tcW w:w="895" w:type="dxa"/>
            <w:shd w:val="clear" w:color="auto" w:fill="EAF1DD" w:themeFill="accent3" w:themeFillTint="33"/>
            <w:tcMar>
              <w:left w:w="14" w:type="dxa"/>
              <w:right w:w="14" w:type="dxa"/>
            </w:tcMar>
          </w:tcPr>
          <w:p w14:paraId="1F3153E5" w14:textId="78F3FA97" w:rsidR="00C315B3" w:rsidRPr="00E168FF" w:rsidRDefault="00C315B3" w:rsidP="00C315B3">
            <w:pPr>
              <w:jc w:val="center"/>
              <w:rPr>
                <w:rFonts w:asciiTheme="minorHAnsi" w:hAnsiTheme="minorHAnsi" w:cstheme="minorHAnsi"/>
                <w:sz w:val="28"/>
                <w:szCs w:val="28"/>
              </w:rPr>
            </w:pPr>
            <w:r w:rsidRPr="00E168FF">
              <w:rPr>
                <w:rFonts w:asciiTheme="minorHAnsi" w:hAnsiTheme="minorHAnsi" w:cstheme="minorHAnsi"/>
                <w:sz w:val="28"/>
                <w:szCs w:val="28"/>
              </w:rPr>
              <w:t>B</w:t>
            </w:r>
          </w:p>
        </w:tc>
        <w:tc>
          <w:tcPr>
            <w:tcW w:w="7380" w:type="dxa"/>
            <w:shd w:val="clear" w:color="auto" w:fill="EAF1DD" w:themeFill="accent3" w:themeFillTint="33"/>
          </w:tcPr>
          <w:p w14:paraId="426C30D6" w14:textId="5D300940" w:rsidR="00C315B3" w:rsidRPr="00E168FF" w:rsidRDefault="0015786F" w:rsidP="00C315B3">
            <w:pPr>
              <w:rPr>
                <w:rFonts w:asciiTheme="minorHAnsi" w:hAnsiTheme="minorHAnsi" w:cstheme="minorHAnsi"/>
                <w:sz w:val="28"/>
                <w:szCs w:val="28"/>
              </w:rPr>
            </w:pPr>
            <w:r w:rsidRPr="0015786F">
              <w:rPr>
                <w:rFonts w:asciiTheme="minorHAnsi" w:hAnsiTheme="minorHAnsi" w:cstheme="minorHAnsi"/>
                <w:sz w:val="28"/>
                <w:szCs w:val="28"/>
              </w:rPr>
              <w:t>Requirements Traceability</w:t>
            </w:r>
          </w:p>
        </w:tc>
        <w:tc>
          <w:tcPr>
            <w:tcW w:w="900" w:type="dxa"/>
          </w:tcPr>
          <w:p w14:paraId="4B9A67DE" w14:textId="77777777" w:rsidR="00C315B3" w:rsidRPr="009552C7" w:rsidRDefault="00C315B3" w:rsidP="00C315B3">
            <w:pPr>
              <w:jc w:val="center"/>
              <w:rPr>
                <w:rFonts w:asciiTheme="minorHAnsi" w:hAnsiTheme="minorHAnsi" w:cstheme="minorHAnsi"/>
                <w:sz w:val="20"/>
                <w:szCs w:val="20"/>
              </w:rPr>
            </w:pPr>
          </w:p>
        </w:tc>
        <w:tc>
          <w:tcPr>
            <w:tcW w:w="5310" w:type="dxa"/>
          </w:tcPr>
          <w:p w14:paraId="7D8F9F96" w14:textId="77777777" w:rsidR="00C315B3" w:rsidRPr="009552C7" w:rsidRDefault="00C315B3" w:rsidP="00C315B3">
            <w:pPr>
              <w:rPr>
                <w:rFonts w:asciiTheme="minorHAnsi" w:hAnsiTheme="minorHAnsi" w:cstheme="minorHAnsi"/>
                <w:sz w:val="20"/>
                <w:szCs w:val="20"/>
              </w:rPr>
            </w:pPr>
          </w:p>
        </w:tc>
      </w:tr>
      <w:tr w:rsidR="00C315B3" w:rsidRPr="0067548E" w14:paraId="251329F9" w14:textId="77777777" w:rsidTr="00490B5F">
        <w:trPr>
          <w:cantSplit/>
          <w:trHeight w:val="521"/>
        </w:trPr>
        <w:tc>
          <w:tcPr>
            <w:tcW w:w="895" w:type="dxa"/>
            <w:shd w:val="clear" w:color="auto" w:fill="auto"/>
            <w:tcMar>
              <w:left w:w="14" w:type="dxa"/>
              <w:right w:w="14" w:type="dxa"/>
            </w:tcMar>
          </w:tcPr>
          <w:p w14:paraId="5E15ADE5" w14:textId="5BFFA8E5" w:rsidR="00C315B3" w:rsidRPr="0067548E" w:rsidRDefault="00C315B3" w:rsidP="00C315B3">
            <w:pPr>
              <w:jc w:val="center"/>
              <w:rPr>
                <w:rFonts w:asciiTheme="minorHAnsi" w:hAnsiTheme="minorHAnsi" w:cstheme="minorHAnsi"/>
                <w:b/>
                <w:sz w:val="22"/>
                <w:szCs w:val="22"/>
              </w:rPr>
            </w:pPr>
            <w:r w:rsidRPr="0067548E">
              <w:rPr>
                <w:rFonts w:asciiTheme="minorHAnsi" w:hAnsiTheme="minorHAnsi" w:cstheme="minorHAnsi"/>
                <w:b/>
                <w:sz w:val="22"/>
                <w:szCs w:val="22"/>
              </w:rPr>
              <w:t>B1</w:t>
            </w:r>
          </w:p>
        </w:tc>
        <w:tc>
          <w:tcPr>
            <w:tcW w:w="7380" w:type="dxa"/>
            <w:shd w:val="clear" w:color="auto" w:fill="auto"/>
          </w:tcPr>
          <w:p w14:paraId="00BD096E" w14:textId="782531E5" w:rsidR="00C315B3" w:rsidRPr="0067548E" w:rsidRDefault="00C315B3" w:rsidP="00C315B3">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56252B">
              <w:rPr>
                <w:rStyle w:val="Strong"/>
                <w:rFonts w:asciiTheme="minorHAnsi" w:hAnsiTheme="minorHAnsi" w:cstheme="minorHAnsi"/>
                <w:color w:val="1F497D" w:themeColor="text2"/>
                <w:sz w:val="22"/>
                <w:szCs w:val="22"/>
                <w:shd w:val="clear" w:color="auto" w:fill="FFFFFF"/>
              </w:rPr>
              <w:t>A</w:t>
            </w:r>
            <w:r w:rsidR="0056252B" w:rsidRPr="0015786F">
              <w:rPr>
                <w:rStyle w:val="Strong"/>
                <w:rFonts w:asciiTheme="minorHAnsi" w:hAnsiTheme="minorHAnsi" w:cstheme="minorHAnsi"/>
                <w:color w:val="1F497D" w:themeColor="text2"/>
                <w:sz w:val="22"/>
                <w:szCs w:val="22"/>
                <w:shd w:val="clear" w:color="auto" w:fill="FFFFFF"/>
              </w:rPr>
              <w:t>rchitecture</w:t>
            </w:r>
            <w:r w:rsidRPr="0067548E">
              <w:rPr>
                <w:rStyle w:val="Strong"/>
                <w:rFonts w:asciiTheme="minorHAnsi" w:hAnsiTheme="minorHAnsi" w:cstheme="minorHAnsi"/>
                <w:color w:val="1F497D" w:themeColor="text2"/>
                <w:sz w:val="22"/>
                <w:szCs w:val="22"/>
                <w:shd w:val="clear" w:color="auto" w:fill="FFFFFF"/>
              </w:rPr>
              <w:t xml:space="preserve">: </w:t>
            </w:r>
            <w:r w:rsidR="0056252B" w:rsidRPr="0056252B">
              <w:rPr>
                <w:rFonts w:asciiTheme="minorHAnsi" w:hAnsiTheme="minorHAnsi" w:cstheme="minorHAnsi"/>
                <w:color w:val="222222"/>
                <w:sz w:val="22"/>
                <w:szCs w:val="22"/>
                <w:shd w:val="clear" w:color="auto" w:fill="FFFFFF"/>
              </w:rPr>
              <w:t>The software architecture and design must be traceable to all system-level and software requirements.</w:t>
            </w:r>
          </w:p>
        </w:tc>
        <w:tc>
          <w:tcPr>
            <w:tcW w:w="900" w:type="dxa"/>
          </w:tcPr>
          <w:p w14:paraId="6F1F6F44" w14:textId="77777777" w:rsidR="00C315B3" w:rsidRPr="0067548E" w:rsidRDefault="00C315B3" w:rsidP="00C315B3">
            <w:pPr>
              <w:jc w:val="center"/>
              <w:rPr>
                <w:rFonts w:asciiTheme="minorHAnsi" w:hAnsiTheme="minorHAnsi" w:cstheme="minorHAnsi"/>
                <w:sz w:val="22"/>
                <w:szCs w:val="22"/>
              </w:rPr>
            </w:pPr>
          </w:p>
        </w:tc>
        <w:tc>
          <w:tcPr>
            <w:tcW w:w="5310" w:type="dxa"/>
          </w:tcPr>
          <w:p w14:paraId="23FC6749" w14:textId="77777777" w:rsidR="00C315B3" w:rsidRPr="0067548E" w:rsidRDefault="00C315B3" w:rsidP="00C315B3">
            <w:pPr>
              <w:rPr>
                <w:rFonts w:asciiTheme="minorHAnsi" w:hAnsiTheme="minorHAnsi" w:cstheme="minorHAnsi"/>
                <w:sz w:val="22"/>
                <w:szCs w:val="22"/>
              </w:rPr>
            </w:pPr>
          </w:p>
        </w:tc>
      </w:tr>
      <w:tr w:rsidR="0036617A" w:rsidRPr="0067548E" w14:paraId="63512F77" w14:textId="77777777" w:rsidTr="00490B5F">
        <w:trPr>
          <w:cantSplit/>
          <w:trHeight w:val="521"/>
        </w:trPr>
        <w:tc>
          <w:tcPr>
            <w:tcW w:w="895" w:type="dxa"/>
            <w:shd w:val="clear" w:color="auto" w:fill="auto"/>
            <w:tcMar>
              <w:left w:w="14" w:type="dxa"/>
              <w:right w:w="14" w:type="dxa"/>
            </w:tcMar>
          </w:tcPr>
          <w:p w14:paraId="5B56E2FF" w14:textId="77777777" w:rsidR="0036617A" w:rsidRPr="0067548E" w:rsidRDefault="0036617A" w:rsidP="002F6EC1">
            <w:pPr>
              <w:jc w:val="center"/>
              <w:rPr>
                <w:rFonts w:asciiTheme="minorHAnsi" w:hAnsiTheme="minorHAnsi" w:cstheme="minorHAnsi"/>
                <w:b/>
                <w:sz w:val="22"/>
                <w:szCs w:val="22"/>
              </w:rPr>
            </w:pPr>
            <w:r w:rsidRPr="0067548E">
              <w:rPr>
                <w:rFonts w:asciiTheme="minorHAnsi" w:hAnsiTheme="minorHAnsi" w:cstheme="minorHAnsi"/>
                <w:b/>
                <w:sz w:val="22"/>
                <w:szCs w:val="22"/>
              </w:rPr>
              <w:t>B2</w:t>
            </w:r>
          </w:p>
        </w:tc>
        <w:tc>
          <w:tcPr>
            <w:tcW w:w="7380" w:type="dxa"/>
            <w:shd w:val="clear" w:color="auto" w:fill="auto"/>
          </w:tcPr>
          <w:p w14:paraId="2F4F47D9" w14:textId="77777777" w:rsidR="0036617A" w:rsidRPr="0067548E" w:rsidRDefault="0036617A" w:rsidP="002F6EC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Requirements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56252B">
              <w:rPr>
                <w:rFonts w:asciiTheme="minorHAnsi" w:hAnsiTheme="minorHAnsi" w:cstheme="minorHAnsi"/>
                <w:color w:val="222222"/>
                <w:sz w:val="22"/>
                <w:szCs w:val="22"/>
                <w:shd w:val="clear" w:color="auto" w:fill="FFFFFF"/>
              </w:rPr>
              <w:t>All high-level software components must map to specific requirements, including functional, performance, safety, security, and interface requirements.</w:t>
            </w:r>
          </w:p>
        </w:tc>
        <w:tc>
          <w:tcPr>
            <w:tcW w:w="900" w:type="dxa"/>
          </w:tcPr>
          <w:p w14:paraId="0F84294D" w14:textId="77777777" w:rsidR="0036617A" w:rsidRPr="0067548E" w:rsidRDefault="0036617A" w:rsidP="002F6EC1">
            <w:pPr>
              <w:jc w:val="center"/>
              <w:rPr>
                <w:rFonts w:asciiTheme="minorHAnsi" w:hAnsiTheme="minorHAnsi" w:cstheme="minorHAnsi"/>
                <w:sz w:val="22"/>
                <w:szCs w:val="22"/>
              </w:rPr>
            </w:pPr>
          </w:p>
        </w:tc>
        <w:tc>
          <w:tcPr>
            <w:tcW w:w="5310" w:type="dxa"/>
          </w:tcPr>
          <w:p w14:paraId="5C311DCD" w14:textId="77777777" w:rsidR="0036617A" w:rsidRPr="0067548E" w:rsidRDefault="0036617A" w:rsidP="002F6EC1">
            <w:pPr>
              <w:rPr>
                <w:rFonts w:asciiTheme="minorHAnsi" w:hAnsiTheme="minorHAnsi" w:cstheme="minorHAnsi"/>
                <w:sz w:val="22"/>
                <w:szCs w:val="22"/>
              </w:rPr>
            </w:pPr>
          </w:p>
        </w:tc>
      </w:tr>
      <w:tr w:rsidR="00D849B3" w:rsidRPr="0067548E" w14:paraId="07A543F1" w14:textId="77777777" w:rsidTr="00490B5F">
        <w:trPr>
          <w:cantSplit/>
          <w:trHeight w:val="521"/>
        </w:trPr>
        <w:tc>
          <w:tcPr>
            <w:tcW w:w="895" w:type="dxa"/>
            <w:shd w:val="clear" w:color="auto" w:fill="auto"/>
            <w:tcMar>
              <w:left w:w="14" w:type="dxa"/>
              <w:right w:w="14" w:type="dxa"/>
            </w:tcMar>
          </w:tcPr>
          <w:p w14:paraId="4B5CEDC6" w14:textId="77777777" w:rsidR="00D849B3" w:rsidRPr="0067548E" w:rsidRDefault="00D849B3" w:rsidP="00D849B3">
            <w:pPr>
              <w:jc w:val="center"/>
              <w:rPr>
                <w:rFonts w:asciiTheme="minorHAnsi" w:hAnsiTheme="minorHAnsi" w:cstheme="minorHAnsi"/>
                <w:b/>
                <w:sz w:val="22"/>
                <w:szCs w:val="22"/>
              </w:rPr>
            </w:pPr>
          </w:p>
        </w:tc>
        <w:tc>
          <w:tcPr>
            <w:tcW w:w="7380" w:type="dxa"/>
            <w:shd w:val="clear" w:color="auto" w:fill="auto"/>
          </w:tcPr>
          <w:p w14:paraId="471AA12B" w14:textId="3EFB619A" w:rsidR="00D849B3" w:rsidRPr="0036617A" w:rsidRDefault="0036617A" w:rsidP="0036617A">
            <w:pPr>
              <w:pStyle w:val="ListParagraph"/>
              <w:numPr>
                <w:ilvl w:val="0"/>
                <w:numId w:val="61"/>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Software requirements include requirements for COTS, GOTS, MOTS, OSS, reused software components, interface requirements, fault management software requirements, and software-related safety constraints, controls, and mitigations.</w:t>
            </w:r>
          </w:p>
        </w:tc>
        <w:tc>
          <w:tcPr>
            <w:tcW w:w="900" w:type="dxa"/>
          </w:tcPr>
          <w:p w14:paraId="63A5B919" w14:textId="77777777" w:rsidR="00D849B3" w:rsidRPr="0067548E" w:rsidRDefault="00D849B3" w:rsidP="00D849B3">
            <w:pPr>
              <w:jc w:val="center"/>
              <w:rPr>
                <w:rFonts w:asciiTheme="minorHAnsi" w:hAnsiTheme="minorHAnsi" w:cstheme="minorHAnsi"/>
                <w:sz w:val="22"/>
                <w:szCs w:val="22"/>
              </w:rPr>
            </w:pPr>
          </w:p>
        </w:tc>
        <w:tc>
          <w:tcPr>
            <w:tcW w:w="5310" w:type="dxa"/>
          </w:tcPr>
          <w:p w14:paraId="67BAE30C" w14:textId="6772E6E4" w:rsidR="00D849B3" w:rsidRPr="0067548E" w:rsidRDefault="00D849B3" w:rsidP="00D849B3">
            <w:pPr>
              <w:rPr>
                <w:rFonts w:asciiTheme="minorHAnsi" w:hAnsiTheme="minorHAnsi" w:cstheme="minorHAnsi"/>
                <w:sz w:val="22"/>
                <w:szCs w:val="22"/>
              </w:rPr>
            </w:pPr>
          </w:p>
        </w:tc>
      </w:tr>
      <w:tr w:rsidR="0036617A" w:rsidRPr="0067548E" w14:paraId="1B7BB814" w14:textId="77777777" w:rsidTr="00490B5F">
        <w:trPr>
          <w:cantSplit/>
          <w:trHeight w:val="521"/>
        </w:trPr>
        <w:tc>
          <w:tcPr>
            <w:tcW w:w="895" w:type="dxa"/>
            <w:shd w:val="clear" w:color="auto" w:fill="auto"/>
            <w:tcMar>
              <w:left w:w="14" w:type="dxa"/>
              <w:right w:w="14" w:type="dxa"/>
            </w:tcMar>
          </w:tcPr>
          <w:p w14:paraId="535CD638" w14:textId="77777777" w:rsidR="0036617A" w:rsidRPr="0067548E" w:rsidRDefault="0036617A" w:rsidP="0036617A">
            <w:pPr>
              <w:jc w:val="center"/>
              <w:rPr>
                <w:rFonts w:asciiTheme="minorHAnsi" w:hAnsiTheme="minorHAnsi" w:cstheme="minorHAnsi"/>
                <w:b/>
                <w:sz w:val="22"/>
                <w:szCs w:val="22"/>
              </w:rPr>
            </w:pPr>
          </w:p>
        </w:tc>
        <w:tc>
          <w:tcPr>
            <w:tcW w:w="7380" w:type="dxa"/>
            <w:shd w:val="clear" w:color="auto" w:fill="auto"/>
          </w:tcPr>
          <w:p w14:paraId="2B9310B7" w14:textId="4CDC2C22"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The software requirements are testable.</w:t>
            </w:r>
          </w:p>
        </w:tc>
        <w:tc>
          <w:tcPr>
            <w:tcW w:w="900" w:type="dxa"/>
          </w:tcPr>
          <w:p w14:paraId="43F50550" w14:textId="77777777" w:rsidR="0036617A" w:rsidRPr="0067548E" w:rsidRDefault="0036617A" w:rsidP="0036617A">
            <w:pPr>
              <w:jc w:val="center"/>
              <w:rPr>
                <w:rFonts w:asciiTheme="minorHAnsi" w:hAnsiTheme="minorHAnsi" w:cstheme="minorHAnsi"/>
                <w:sz w:val="22"/>
                <w:szCs w:val="22"/>
              </w:rPr>
            </w:pPr>
          </w:p>
        </w:tc>
        <w:tc>
          <w:tcPr>
            <w:tcW w:w="5310" w:type="dxa"/>
          </w:tcPr>
          <w:p w14:paraId="29D996D2" w14:textId="3E10A3D3" w:rsidR="0036617A" w:rsidRDefault="0036617A" w:rsidP="0036617A">
            <w:pPr>
              <w:rPr>
                <w:rFonts w:asciiTheme="minorHAnsi" w:hAnsiTheme="minorHAnsi" w:cstheme="minorHAnsi"/>
                <w:sz w:val="22"/>
                <w:szCs w:val="22"/>
              </w:rPr>
            </w:pPr>
          </w:p>
        </w:tc>
      </w:tr>
      <w:tr w:rsidR="0036617A" w:rsidRPr="0067548E" w14:paraId="521C6B17" w14:textId="77777777" w:rsidTr="00490B5F">
        <w:trPr>
          <w:cantSplit/>
          <w:trHeight w:val="521"/>
        </w:trPr>
        <w:tc>
          <w:tcPr>
            <w:tcW w:w="895" w:type="dxa"/>
            <w:shd w:val="clear" w:color="auto" w:fill="auto"/>
            <w:tcMar>
              <w:left w:w="14" w:type="dxa"/>
              <w:right w:w="14" w:type="dxa"/>
            </w:tcMar>
          </w:tcPr>
          <w:p w14:paraId="4B0ADA75" w14:textId="77777777" w:rsidR="0036617A" w:rsidRPr="0067548E" w:rsidRDefault="0036617A" w:rsidP="0036617A">
            <w:pPr>
              <w:jc w:val="center"/>
              <w:rPr>
                <w:rFonts w:asciiTheme="minorHAnsi" w:hAnsiTheme="minorHAnsi" w:cstheme="minorHAnsi"/>
                <w:b/>
                <w:sz w:val="22"/>
                <w:szCs w:val="22"/>
              </w:rPr>
            </w:pPr>
          </w:p>
        </w:tc>
        <w:tc>
          <w:tcPr>
            <w:tcW w:w="7380" w:type="dxa"/>
            <w:shd w:val="clear" w:color="auto" w:fill="auto"/>
          </w:tcPr>
          <w:p w14:paraId="7A6BA3C6" w14:textId="3595F05D"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The software requirements address the Software Fault Tree Analysis (FTA) or Software Failure Modes and Effects Analysis results.</w:t>
            </w:r>
          </w:p>
        </w:tc>
        <w:tc>
          <w:tcPr>
            <w:tcW w:w="900" w:type="dxa"/>
          </w:tcPr>
          <w:p w14:paraId="0E76EB01" w14:textId="77777777" w:rsidR="0036617A" w:rsidRPr="0067548E" w:rsidRDefault="0036617A" w:rsidP="0036617A">
            <w:pPr>
              <w:jc w:val="center"/>
              <w:rPr>
                <w:rFonts w:asciiTheme="minorHAnsi" w:hAnsiTheme="minorHAnsi" w:cstheme="minorHAnsi"/>
                <w:sz w:val="22"/>
                <w:szCs w:val="22"/>
              </w:rPr>
            </w:pPr>
          </w:p>
        </w:tc>
        <w:tc>
          <w:tcPr>
            <w:tcW w:w="5310" w:type="dxa"/>
          </w:tcPr>
          <w:p w14:paraId="03223373" w14:textId="1F69BE2E" w:rsidR="0036617A" w:rsidRDefault="0036617A" w:rsidP="0036617A">
            <w:pPr>
              <w:rPr>
                <w:rFonts w:asciiTheme="minorHAnsi" w:hAnsiTheme="minorHAnsi" w:cstheme="minorHAnsi"/>
                <w:sz w:val="22"/>
                <w:szCs w:val="22"/>
              </w:rPr>
            </w:pPr>
          </w:p>
        </w:tc>
      </w:tr>
      <w:tr w:rsidR="0036617A" w:rsidRPr="0067548E" w14:paraId="54462406" w14:textId="77777777" w:rsidTr="00490B5F">
        <w:trPr>
          <w:cantSplit/>
          <w:trHeight w:val="521"/>
        </w:trPr>
        <w:tc>
          <w:tcPr>
            <w:tcW w:w="895" w:type="dxa"/>
            <w:shd w:val="clear" w:color="auto" w:fill="auto"/>
            <w:tcMar>
              <w:left w:w="14" w:type="dxa"/>
              <w:right w:w="14" w:type="dxa"/>
            </w:tcMar>
          </w:tcPr>
          <w:p w14:paraId="7ABA685E" w14:textId="77777777" w:rsidR="0036617A" w:rsidRPr="0067548E" w:rsidRDefault="0036617A" w:rsidP="0036617A">
            <w:pPr>
              <w:jc w:val="center"/>
              <w:rPr>
                <w:rFonts w:asciiTheme="minorHAnsi" w:hAnsiTheme="minorHAnsi" w:cstheme="minorHAnsi"/>
                <w:b/>
                <w:sz w:val="22"/>
                <w:szCs w:val="22"/>
              </w:rPr>
            </w:pPr>
          </w:p>
        </w:tc>
        <w:tc>
          <w:tcPr>
            <w:tcW w:w="7380" w:type="dxa"/>
            <w:shd w:val="clear" w:color="auto" w:fill="auto"/>
          </w:tcPr>
          <w:p w14:paraId="5C42D3DC" w14:textId="5432FBB9"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TBD and TBR items are identified with acceptable plans and schedules for their disposition, and the software volatility metric is less than 30%. The % of TBD/TBC/TBRs in the software requirements document does not exceed 20%</w:t>
            </w:r>
          </w:p>
        </w:tc>
        <w:tc>
          <w:tcPr>
            <w:tcW w:w="900" w:type="dxa"/>
          </w:tcPr>
          <w:p w14:paraId="0AC69217" w14:textId="77777777" w:rsidR="0036617A" w:rsidRPr="0067548E" w:rsidRDefault="0036617A" w:rsidP="0036617A">
            <w:pPr>
              <w:jc w:val="center"/>
              <w:rPr>
                <w:rFonts w:asciiTheme="minorHAnsi" w:hAnsiTheme="minorHAnsi" w:cstheme="minorHAnsi"/>
                <w:sz w:val="22"/>
                <w:szCs w:val="22"/>
              </w:rPr>
            </w:pPr>
          </w:p>
        </w:tc>
        <w:tc>
          <w:tcPr>
            <w:tcW w:w="5310" w:type="dxa"/>
          </w:tcPr>
          <w:p w14:paraId="7EDF36CC" w14:textId="36B1AD19" w:rsidR="0036617A" w:rsidRDefault="0036617A" w:rsidP="0036617A">
            <w:pPr>
              <w:rPr>
                <w:rFonts w:asciiTheme="minorHAnsi" w:hAnsiTheme="minorHAnsi" w:cstheme="minorHAnsi"/>
                <w:sz w:val="22"/>
                <w:szCs w:val="22"/>
              </w:rPr>
            </w:pPr>
          </w:p>
        </w:tc>
      </w:tr>
      <w:tr w:rsidR="0036617A" w:rsidRPr="0067548E" w14:paraId="40115392" w14:textId="77777777" w:rsidTr="00490B5F">
        <w:trPr>
          <w:cantSplit/>
          <w:trHeight w:val="521"/>
        </w:trPr>
        <w:tc>
          <w:tcPr>
            <w:tcW w:w="895" w:type="dxa"/>
            <w:shd w:val="clear" w:color="auto" w:fill="auto"/>
            <w:tcMar>
              <w:left w:w="14" w:type="dxa"/>
              <w:right w:w="14" w:type="dxa"/>
            </w:tcMar>
          </w:tcPr>
          <w:p w14:paraId="394F69C8" w14:textId="77777777" w:rsidR="0036617A" w:rsidRPr="0067548E" w:rsidRDefault="0036617A" w:rsidP="0036617A">
            <w:pPr>
              <w:jc w:val="center"/>
              <w:rPr>
                <w:rFonts w:asciiTheme="minorHAnsi" w:hAnsiTheme="minorHAnsi" w:cstheme="minorHAnsi"/>
                <w:b/>
                <w:sz w:val="22"/>
                <w:szCs w:val="22"/>
              </w:rPr>
            </w:pPr>
          </w:p>
        </w:tc>
        <w:tc>
          <w:tcPr>
            <w:tcW w:w="7380" w:type="dxa"/>
            <w:shd w:val="clear" w:color="auto" w:fill="auto"/>
          </w:tcPr>
          <w:p w14:paraId="3699E9A2" w14:textId="42EFBD2D"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 xml:space="preserve">High software requirements quality risk score (software requirements quality score of 3 or higher).  Less than 3 is a risk, and fewer than 20% of the requirements have a high-risk or very high-risk </w:t>
            </w:r>
            <w:proofErr w:type="gramStart"/>
            <w:r w:rsidRPr="0036617A">
              <w:rPr>
                <w:rStyle w:val="Strong"/>
                <w:rFonts w:asciiTheme="minorHAnsi" w:hAnsiTheme="minorHAnsi" w:cstheme="minorHAnsi"/>
                <w:b w:val="0"/>
                <w:bCs w:val="0"/>
                <w:sz w:val="22"/>
                <w:szCs w:val="22"/>
                <w:shd w:val="clear" w:color="auto" w:fill="FFFFFF"/>
              </w:rPr>
              <w:t>score..</w:t>
            </w:r>
            <w:proofErr w:type="gramEnd"/>
          </w:p>
        </w:tc>
        <w:tc>
          <w:tcPr>
            <w:tcW w:w="900" w:type="dxa"/>
          </w:tcPr>
          <w:p w14:paraId="49A4CCBC" w14:textId="77777777" w:rsidR="0036617A" w:rsidRPr="0067548E" w:rsidRDefault="0036617A" w:rsidP="0036617A">
            <w:pPr>
              <w:jc w:val="center"/>
              <w:rPr>
                <w:rFonts w:asciiTheme="minorHAnsi" w:hAnsiTheme="minorHAnsi" w:cstheme="minorHAnsi"/>
                <w:sz w:val="22"/>
                <w:szCs w:val="22"/>
              </w:rPr>
            </w:pPr>
          </w:p>
        </w:tc>
        <w:tc>
          <w:tcPr>
            <w:tcW w:w="5310" w:type="dxa"/>
          </w:tcPr>
          <w:p w14:paraId="524F1CD1" w14:textId="594A6F5F" w:rsidR="0036617A" w:rsidRDefault="0036617A" w:rsidP="0036617A">
            <w:pPr>
              <w:rPr>
                <w:rFonts w:asciiTheme="minorHAnsi" w:hAnsiTheme="minorHAnsi" w:cstheme="minorHAnsi"/>
                <w:sz w:val="22"/>
                <w:szCs w:val="22"/>
              </w:rPr>
            </w:pPr>
          </w:p>
        </w:tc>
      </w:tr>
      <w:tr w:rsidR="0036617A" w:rsidRPr="0067548E" w14:paraId="7EAB68B0" w14:textId="77777777" w:rsidTr="00490B5F">
        <w:trPr>
          <w:cantSplit/>
          <w:trHeight w:val="521"/>
        </w:trPr>
        <w:tc>
          <w:tcPr>
            <w:tcW w:w="895" w:type="dxa"/>
            <w:shd w:val="clear" w:color="auto" w:fill="auto"/>
            <w:tcMar>
              <w:left w:w="14" w:type="dxa"/>
              <w:right w:w="14" w:type="dxa"/>
            </w:tcMar>
          </w:tcPr>
          <w:p w14:paraId="6CFDEC96" w14:textId="77777777" w:rsidR="0036617A" w:rsidRPr="0067548E" w:rsidRDefault="0036617A" w:rsidP="0036617A">
            <w:pPr>
              <w:jc w:val="center"/>
              <w:rPr>
                <w:rFonts w:asciiTheme="minorHAnsi" w:hAnsiTheme="minorHAnsi" w:cstheme="minorHAnsi"/>
                <w:b/>
                <w:sz w:val="22"/>
                <w:szCs w:val="22"/>
              </w:rPr>
            </w:pPr>
          </w:p>
        </w:tc>
        <w:tc>
          <w:tcPr>
            <w:tcW w:w="7380" w:type="dxa"/>
            <w:shd w:val="clear" w:color="auto" w:fill="auto"/>
          </w:tcPr>
          <w:p w14:paraId="646A21F0" w14:textId="02394071"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A sufficient number of detailed software requirements exist.</w:t>
            </w:r>
          </w:p>
        </w:tc>
        <w:tc>
          <w:tcPr>
            <w:tcW w:w="900" w:type="dxa"/>
          </w:tcPr>
          <w:p w14:paraId="56A4E04F" w14:textId="77777777" w:rsidR="0036617A" w:rsidRPr="0067548E" w:rsidRDefault="0036617A" w:rsidP="0036617A">
            <w:pPr>
              <w:jc w:val="center"/>
              <w:rPr>
                <w:rFonts w:asciiTheme="minorHAnsi" w:hAnsiTheme="minorHAnsi" w:cstheme="minorHAnsi"/>
                <w:sz w:val="22"/>
                <w:szCs w:val="22"/>
              </w:rPr>
            </w:pPr>
          </w:p>
        </w:tc>
        <w:tc>
          <w:tcPr>
            <w:tcW w:w="5310" w:type="dxa"/>
          </w:tcPr>
          <w:p w14:paraId="0E3E14AA" w14:textId="179F80CE" w:rsidR="0036617A" w:rsidRDefault="0036617A" w:rsidP="0036617A">
            <w:pPr>
              <w:rPr>
                <w:rFonts w:asciiTheme="minorHAnsi" w:hAnsiTheme="minorHAnsi" w:cstheme="minorHAnsi"/>
                <w:sz w:val="22"/>
                <w:szCs w:val="22"/>
              </w:rPr>
            </w:pPr>
          </w:p>
        </w:tc>
      </w:tr>
      <w:tr w:rsidR="0036617A" w:rsidRPr="0067548E" w14:paraId="79F6C23C" w14:textId="77777777" w:rsidTr="00490B5F">
        <w:trPr>
          <w:cantSplit/>
          <w:trHeight w:val="521"/>
        </w:trPr>
        <w:tc>
          <w:tcPr>
            <w:tcW w:w="895" w:type="dxa"/>
            <w:shd w:val="clear" w:color="auto" w:fill="auto"/>
            <w:tcMar>
              <w:left w:w="14" w:type="dxa"/>
              <w:right w:w="14" w:type="dxa"/>
            </w:tcMar>
          </w:tcPr>
          <w:p w14:paraId="7E7A0E4A" w14:textId="77777777" w:rsidR="0036617A" w:rsidRPr="0067548E" w:rsidRDefault="0036617A" w:rsidP="0036617A">
            <w:pPr>
              <w:jc w:val="center"/>
              <w:rPr>
                <w:rFonts w:asciiTheme="minorHAnsi" w:hAnsiTheme="minorHAnsi" w:cstheme="minorHAnsi"/>
                <w:b/>
                <w:sz w:val="22"/>
                <w:szCs w:val="22"/>
              </w:rPr>
            </w:pPr>
          </w:p>
        </w:tc>
        <w:tc>
          <w:tcPr>
            <w:tcW w:w="7380" w:type="dxa"/>
            <w:shd w:val="clear" w:color="auto" w:fill="auto"/>
          </w:tcPr>
          <w:p w14:paraId="2B832572" w14:textId="6969E167"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Software cybersecurity requirements are defined.</w:t>
            </w:r>
          </w:p>
        </w:tc>
        <w:tc>
          <w:tcPr>
            <w:tcW w:w="900" w:type="dxa"/>
          </w:tcPr>
          <w:p w14:paraId="614043EE" w14:textId="77777777" w:rsidR="0036617A" w:rsidRPr="0067548E" w:rsidRDefault="0036617A" w:rsidP="0036617A">
            <w:pPr>
              <w:jc w:val="center"/>
              <w:rPr>
                <w:rFonts w:asciiTheme="minorHAnsi" w:hAnsiTheme="minorHAnsi" w:cstheme="minorHAnsi"/>
                <w:sz w:val="22"/>
                <w:szCs w:val="22"/>
              </w:rPr>
            </w:pPr>
          </w:p>
        </w:tc>
        <w:tc>
          <w:tcPr>
            <w:tcW w:w="5310" w:type="dxa"/>
          </w:tcPr>
          <w:p w14:paraId="797AE02B" w14:textId="5D1D2AE3" w:rsidR="0036617A" w:rsidRDefault="0036617A" w:rsidP="0036617A">
            <w:pPr>
              <w:rPr>
                <w:rFonts w:asciiTheme="minorHAnsi" w:hAnsiTheme="minorHAnsi" w:cstheme="minorHAnsi"/>
                <w:sz w:val="22"/>
                <w:szCs w:val="22"/>
              </w:rPr>
            </w:pPr>
          </w:p>
        </w:tc>
      </w:tr>
      <w:tr w:rsidR="0036617A" w:rsidRPr="0067548E" w14:paraId="54A5EA6E" w14:textId="77777777" w:rsidTr="00490B5F">
        <w:trPr>
          <w:cantSplit/>
          <w:trHeight w:val="521"/>
        </w:trPr>
        <w:tc>
          <w:tcPr>
            <w:tcW w:w="895" w:type="dxa"/>
            <w:shd w:val="clear" w:color="auto" w:fill="auto"/>
            <w:tcMar>
              <w:left w:w="14" w:type="dxa"/>
              <w:right w:w="14" w:type="dxa"/>
            </w:tcMar>
          </w:tcPr>
          <w:p w14:paraId="7033F460" w14:textId="77777777" w:rsidR="0036617A" w:rsidRPr="0067548E" w:rsidRDefault="0036617A" w:rsidP="0036617A">
            <w:pPr>
              <w:jc w:val="center"/>
              <w:rPr>
                <w:rFonts w:asciiTheme="minorHAnsi" w:hAnsiTheme="minorHAnsi" w:cstheme="minorHAnsi"/>
                <w:b/>
                <w:sz w:val="22"/>
                <w:szCs w:val="22"/>
              </w:rPr>
            </w:pPr>
          </w:p>
        </w:tc>
        <w:tc>
          <w:tcPr>
            <w:tcW w:w="7380" w:type="dxa"/>
            <w:shd w:val="clear" w:color="auto" w:fill="auto"/>
          </w:tcPr>
          <w:p w14:paraId="1432F001" w14:textId="4BACCB2D"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Operational scenarios are defined enough to support the definition and allocation of software requirements</w:t>
            </w:r>
          </w:p>
        </w:tc>
        <w:tc>
          <w:tcPr>
            <w:tcW w:w="900" w:type="dxa"/>
          </w:tcPr>
          <w:p w14:paraId="012E03D9" w14:textId="77777777" w:rsidR="0036617A" w:rsidRPr="0067548E" w:rsidRDefault="0036617A" w:rsidP="0036617A">
            <w:pPr>
              <w:jc w:val="center"/>
              <w:rPr>
                <w:rFonts w:asciiTheme="minorHAnsi" w:hAnsiTheme="minorHAnsi" w:cstheme="minorHAnsi"/>
                <w:sz w:val="22"/>
                <w:szCs w:val="22"/>
              </w:rPr>
            </w:pPr>
          </w:p>
        </w:tc>
        <w:tc>
          <w:tcPr>
            <w:tcW w:w="5310" w:type="dxa"/>
          </w:tcPr>
          <w:p w14:paraId="5D56591F" w14:textId="43032E51" w:rsidR="0036617A" w:rsidRDefault="0036617A" w:rsidP="0036617A">
            <w:pPr>
              <w:rPr>
                <w:rFonts w:asciiTheme="minorHAnsi" w:hAnsiTheme="minorHAnsi" w:cstheme="minorHAnsi"/>
                <w:sz w:val="22"/>
                <w:szCs w:val="22"/>
              </w:rPr>
            </w:pPr>
          </w:p>
        </w:tc>
      </w:tr>
      <w:tr w:rsidR="0036617A" w:rsidRPr="0067548E" w14:paraId="25EB61DD" w14:textId="77777777" w:rsidTr="00490B5F">
        <w:trPr>
          <w:cantSplit/>
          <w:trHeight w:val="521"/>
        </w:trPr>
        <w:tc>
          <w:tcPr>
            <w:tcW w:w="895" w:type="dxa"/>
            <w:shd w:val="clear" w:color="auto" w:fill="auto"/>
            <w:tcMar>
              <w:left w:w="14" w:type="dxa"/>
              <w:right w:w="14" w:type="dxa"/>
            </w:tcMar>
          </w:tcPr>
          <w:p w14:paraId="2C0612B7" w14:textId="77777777" w:rsidR="0036617A" w:rsidRPr="0067548E" w:rsidRDefault="0036617A" w:rsidP="0036617A">
            <w:pPr>
              <w:jc w:val="center"/>
              <w:rPr>
                <w:rFonts w:asciiTheme="minorHAnsi" w:hAnsiTheme="minorHAnsi" w:cstheme="minorHAnsi"/>
                <w:b/>
                <w:sz w:val="22"/>
                <w:szCs w:val="22"/>
              </w:rPr>
            </w:pPr>
          </w:p>
        </w:tc>
        <w:tc>
          <w:tcPr>
            <w:tcW w:w="7380" w:type="dxa"/>
            <w:shd w:val="clear" w:color="auto" w:fill="auto"/>
          </w:tcPr>
          <w:p w14:paraId="0008BB45" w14:textId="2E1F194C" w:rsidR="0036617A" w:rsidRPr="0036617A" w:rsidRDefault="0036617A" w:rsidP="0036617A">
            <w:pPr>
              <w:pStyle w:val="ListParagraph"/>
              <w:numPr>
                <w:ilvl w:val="0"/>
                <w:numId w:val="61"/>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Bi-directional traceability is complete with the system, hardware, and ICD requirements.</w:t>
            </w:r>
          </w:p>
        </w:tc>
        <w:tc>
          <w:tcPr>
            <w:tcW w:w="900" w:type="dxa"/>
          </w:tcPr>
          <w:p w14:paraId="6A04EFCD" w14:textId="77777777" w:rsidR="0036617A" w:rsidRPr="0067548E" w:rsidRDefault="0036617A" w:rsidP="0036617A">
            <w:pPr>
              <w:jc w:val="center"/>
              <w:rPr>
                <w:rFonts w:asciiTheme="minorHAnsi" w:hAnsiTheme="minorHAnsi" w:cstheme="minorHAnsi"/>
                <w:sz w:val="22"/>
                <w:szCs w:val="22"/>
              </w:rPr>
            </w:pPr>
          </w:p>
        </w:tc>
        <w:tc>
          <w:tcPr>
            <w:tcW w:w="5310" w:type="dxa"/>
          </w:tcPr>
          <w:p w14:paraId="5A706BFB" w14:textId="6C14A9D2" w:rsidR="0036617A" w:rsidRPr="0023037A" w:rsidRDefault="0036617A" w:rsidP="0036617A">
            <w:pPr>
              <w:rPr>
                <w:rFonts w:asciiTheme="minorHAnsi" w:hAnsiTheme="minorHAnsi" w:cstheme="minorHAnsi"/>
                <w:sz w:val="22"/>
                <w:szCs w:val="22"/>
              </w:rPr>
            </w:pPr>
          </w:p>
        </w:tc>
      </w:tr>
      <w:tr w:rsidR="0036617A" w:rsidRPr="0067548E" w14:paraId="09CB829D" w14:textId="77777777" w:rsidTr="00490B5F">
        <w:trPr>
          <w:cantSplit/>
          <w:trHeight w:val="521"/>
        </w:trPr>
        <w:tc>
          <w:tcPr>
            <w:tcW w:w="895" w:type="dxa"/>
            <w:shd w:val="clear" w:color="auto" w:fill="auto"/>
            <w:tcMar>
              <w:left w:w="14" w:type="dxa"/>
              <w:right w:w="14" w:type="dxa"/>
            </w:tcMar>
          </w:tcPr>
          <w:p w14:paraId="78984BC6" w14:textId="77777777" w:rsidR="0036617A" w:rsidRPr="0067548E" w:rsidRDefault="0036617A" w:rsidP="0036617A">
            <w:pPr>
              <w:jc w:val="center"/>
              <w:rPr>
                <w:rFonts w:asciiTheme="minorHAnsi" w:hAnsiTheme="minorHAnsi" w:cstheme="minorHAnsi"/>
                <w:b/>
                <w:sz w:val="22"/>
                <w:szCs w:val="22"/>
              </w:rPr>
            </w:pPr>
          </w:p>
        </w:tc>
        <w:tc>
          <w:tcPr>
            <w:tcW w:w="7380" w:type="dxa"/>
            <w:shd w:val="clear" w:color="auto" w:fill="auto"/>
          </w:tcPr>
          <w:p w14:paraId="059FE73D" w14:textId="620327EA" w:rsidR="0036617A" w:rsidRPr="0036617A" w:rsidRDefault="0036617A" w:rsidP="0036617A">
            <w:pPr>
              <w:pStyle w:val="ListParagraph"/>
              <w:numPr>
                <w:ilvl w:val="0"/>
                <w:numId w:val="61"/>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Transparent allocation of system requirements to software and software architectural elements</w:t>
            </w:r>
          </w:p>
        </w:tc>
        <w:tc>
          <w:tcPr>
            <w:tcW w:w="900" w:type="dxa"/>
          </w:tcPr>
          <w:p w14:paraId="6276CFD2" w14:textId="77777777" w:rsidR="0036617A" w:rsidRPr="0067548E" w:rsidRDefault="0036617A" w:rsidP="0036617A">
            <w:pPr>
              <w:jc w:val="center"/>
              <w:rPr>
                <w:rFonts w:asciiTheme="minorHAnsi" w:hAnsiTheme="minorHAnsi" w:cstheme="minorHAnsi"/>
                <w:sz w:val="22"/>
                <w:szCs w:val="22"/>
              </w:rPr>
            </w:pPr>
          </w:p>
        </w:tc>
        <w:tc>
          <w:tcPr>
            <w:tcW w:w="5310" w:type="dxa"/>
          </w:tcPr>
          <w:p w14:paraId="030FA221" w14:textId="6FC3D9AB" w:rsidR="0036617A" w:rsidRPr="0023037A" w:rsidRDefault="0036617A" w:rsidP="0036617A">
            <w:pPr>
              <w:rPr>
                <w:rFonts w:asciiTheme="minorHAnsi" w:hAnsiTheme="minorHAnsi" w:cstheme="minorHAnsi"/>
                <w:sz w:val="22"/>
                <w:szCs w:val="22"/>
              </w:rPr>
            </w:pPr>
          </w:p>
        </w:tc>
      </w:tr>
      <w:tr w:rsidR="0015786F" w:rsidRPr="00FD5A4E" w14:paraId="1CEC55A3" w14:textId="77777777" w:rsidTr="00490B5F">
        <w:trPr>
          <w:cantSplit/>
          <w:trHeight w:val="521"/>
        </w:trPr>
        <w:tc>
          <w:tcPr>
            <w:tcW w:w="895" w:type="dxa"/>
            <w:shd w:val="clear" w:color="auto" w:fill="EAF1DD" w:themeFill="accent3" w:themeFillTint="33"/>
            <w:tcMar>
              <w:left w:w="14" w:type="dxa"/>
              <w:right w:w="14" w:type="dxa"/>
            </w:tcMar>
          </w:tcPr>
          <w:p w14:paraId="1A409B0E" w14:textId="2F8A9EA7" w:rsidR="0015786F" w:rsidRPr="00E168FF" w:rsidRDefault="0015786F" w:rsidP="00DF2208">
            <w:pPr>
              <w:jc w:val="center"/>
              <w:rPr>
                <w:rFonts w:asciiTheme="minorHAnsi" w:hAnsiTheme="minorHAnsi" w:cstheme="minorHAnsi"/>
                <w:sz w:val="28"/>
                <w:szCs w:val="28"/>
              </w:rPr>
            </w:pPr>
            <w:r>
              <w:rPr>
                <w:rFonts w:asciiTheme="minorHAnsi" w:hAnsiTheme="minorHAnsi" w:cstheme="minorHAnsi"/>
                <w:sz w:val="28"/>
                <w:szCs w:val="28"/>
              </w:rPr>
              <w:t>C</w:t>
            </w:r>
          </w:p>
        </w:tc>
        <w:tc>
          <w:tcPr>
            <w:tcW w:w="7380" w:type="dxa"/>
            <w:shd w:val="clear" w:color="auto" w:fill="EAF1DD" w:themeFill="accent3" w:themeFillTint="33"/>
          </w:tcPr>
          <w:p w14:paraId="3B89218E" w14:textId="752D4692" w:rsidR="0015786F" w:rsidRPr="00E168FF" w:rsidRDefault="0015786F" w:rsidP="00DF2208">
            <w:pPr>
              <w:rPr>
                <w:rFonts w:asciiTheme="minorHAnsi" w:hAnsiTheme="minorHAnsi" w:cstheme="minorHAnsi"/>
                <w:sz w:val="28"/>
                <w:szCs w:val="28"/>
              </w:rPr>
            </w:pPr>
            <w:r w:rsidRPr="0015786F">
              <w:rPr>
                <w:rFonts w:asciiTheme="minorHAnsi" w:hAnsiTheme="minorHAnsi" w:cstheme="minorHAnsi"/>
                <w:sz w:val="28"/>
                <w:szCs w:val="28"/>
              </w:rPr>
              <w:t>Interface Definition</w:t>
            </w:r>
          </w:p>
        </w:tc>
        <w:tc>
          <w:tcPr>
            <w:tcW w:w="900" w:type="dxa"/>
          </w:tcPr>
          <w:p w14:paraId="16D92AA4" w14:textId="77777777" w:rsidR="0015786F" w:rsidRPr="009552C7" w:rsidRDefault="0015786F" w:rsidP="00DF2208">
            <w:pPr>
              <w:jc w:val="center"/>
              <w:rPr>
                <w:rFonts w:asciiTheme="minorHAnsi" w:hAnsiTheme="minorHAnsi" w:cstheme="minorHAnsi"/>
                <w:sz w:val="20"/>
                <w:szCs w:val="20"/>
              </w:rPr>
            </w:pPr>
          </w:p>
        </w:tc>
        <w:tc>
          <w:tcPr>
            <w:tcW w:w="5310" w:type="dxa"/>
          </w:tcPr>
          <w:p w14:paraId="24459831" w14:textId="77777777" w:rsidR="0015786F" w:rsidRPr="009552C7" w:rsidRDefault="0015786F" w:rsidP="00DF2208">
            <w:pPr>
              <w:rPr>
                <w:rFonts w:asciiTheme="minorHAnsi" w:hAnsiTheme="minorHAnsi" w:cstheme="minorHAnsi"/>
                <w:sz w:val="20"/>
                <w:szCs w:val="20"/>
              </w:rPr>
            </w:pPr>
          </w:p>
        </w:tc>
      </w:tr>
      <w:tr w:rsidR="0015786F" w:rsidRPr="0067548E" w14:paraId="7D42B802" w14:textId="77777777" w:rsidTr="00490B5F">
        <w:trPr>
          <w:cantSplit/>
          <w:trHeight w:val="521"/>
        </w:trPr>
        <w:tc>
          <w:tcPr>
            <w:tcW w:w="895" w:type="dxa"/>
            <w:shd w:val="clear" w:color="auto" w:fill="auto"/>
            <w:tcMar>
              <w:left w:w="14" w:type="dxa"/>
              <w:right w:w="14" w:type="dxa"/>
            </w:tcMar>
          </w:tcPr>
          <w:p w14:paraId="5D7121C6" w14:textId="4FAC61F4" w:rsidR="0015786F" w:rsidRPr="0067548E"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C</w:t>
            </w:r>
            <w:r w:rsidR="0015786F" w:rsidRPr="0067548E">
              <w:rPr>
                <w:rFonts w:asciiTheme="minorHAnsi" w:hAnsiTheme="minorHAnsi" w:cstheme="minorHAnsi"/>
                <w:b/>
                <w:sz w:val="22"/>
                <w:szCs w:val="22"/>
              </w:rPr>
              <w:t>1</w:t>
            </w:r>
          </w:p>
        </w:tc>
        <w:tc>
          <w:tcPr>
            <w:tcW w:w="7380" w:type="dxa"/>
            <w:shd w:val="clear" w:color="auto" w:fill="auto"/>
          </w:tcPr>
          <w:p w14:paraId="58299CD8" w14:textId="723E851B" w:rsidR="0015786F" w:rsidRPr="0067548E" w:rsidRDefault="0015786F" w:rsidP="00DF220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56252B">
              <w:rPr>
                <w:rStyle w:val="Strong"/>
                <w:rFonts w:asciiTheme="minorHAnsi" w:hAnsiTheme="minorHAnsi" w:cstheme="minorHAnsi"/>
                <w:color w:val="1F497D" w:themeColor="text2"/>
                <w:sz w:val="22"/>
                <w:szCs w:val="22"/>
                <w:shd w:val="clear" w:color="auto" w:fill="FFFFFF"/>
              </w:rPr>
              <w:t>Interfaces</w:t>
            </w:r>
            <w:r w:rsidRPr="0067548E">
              <w:rPr>
                <w:rStyle w:val="Strong"/>
                <w:rFonts w:asciiTheme="minorHAnsi" w:hAnsiTheme="minorHAnsi" w:cstheme="minorHAnsi"/>
                <w:color w:val="1F497D" w:themeColor="text2"/>
                <w:sz w:val="22"/>
                <w:szCs w:val="22"/>
                <w:shd w:val="clear" w:color="auto" w:fill="FFFFFF"/>
              </w:rPr>
              <w:t xml:space="preserve">: </w:t>
            </w:r>
            <w:r w:rsidR="0056252B" w:rsidRPr="0056252B">
              <w:rPr>
                <w:rFonts w:asciiTheme="minorHAnsi" w:hAnsiTheme="minorHAnsi" w:cstheme="minorHAnsi"/>
                <w:color w:val="222222"/>
                <w:sz w:val="22"/>
                <w:szCs w:val="22"/>
                <w:shd w:val="clear" w:color="auto" w:fill="FFFFFF"/>
              </w:rPr>
              <w:t>All software interfaces (internal and external) must be documented, including data formats, messaging, and communication protocols.</w:t>
            </w:r>
          </w:p>
        </w:tc>
        <w:tc>
          <w:tcPr>
            <w:tcW w:w="900" w:type="dxa"/>
          </w:tcPr>
          <w:p w14:paraId="4F72E43B" w14:textId="77777777" w:rsidR="0015786F" w:rsidRPr="0067548E" w:rsidRDefault="0015786F" w:rsidP="00DF2208">
            <w:pPr>
              <w:jc w:val="center"/>
              <w:rPr>
                <w:rFonts w:asciiTheme="minorHAnsi" w:hAnsiTheme="minorHAnsi" w:cstheme="minorHAnsi"/>
                <w:sz w:val="22"/>
                <w:szCs w:val="22"/>
              </w:rPr>
            </w:pPr>
          </w:p>
        </w:tc>
        <w:tc>
          <w:tcPr>
            <w:tcW w:w="5310" w:type="dxa"/>
          </w:tcPr>
          <w:p w14:paraId="05AA9C81" w14:textId="77777777" w:rsidR="0015786F" w:rsidRPr="0067548E" w:rsidRDefault="0015786F" w:rsidP="00DF2208">
            <w:pPr>
              <w:rPr>
                <w:rFonts w:asciiTheme="minorHAnsi" w:hAnsiTheme="minorHAnsi" w:cstheme="minorHAnsi"/>
                <w:sz w:val="22"/>
                <w:szCs w:val="22"/>
              </w:rPr>
            </w:pPr>
          </w:p>
        </w:tc>
      </w:tr>
      <w:tr w:rsidR="0015786F" w:rsidRPr="0067548E" w14:paraId="39DE8DC6" w14:textId="77777777" w:rsidTr="00490B5F">
        <w:trPr>
          <w:cantSplit/>
          <w:trHeight w:val="521"/>
        </w:trPr>
        <w:tc>
          <w:tcPr>
            <w:tcW w:w="895" w:type="dxa"/>
            <w:shd w:val="clear" w:color="auto" w:fill="auto"/>
            <w:tcMar>
              <w:left w:w="14" w:type="dxa"/>
              <w:right w:w="14" w:type="dxa"/>
            </w:tcMar>
          </w:tcPr>
          <w:p w14:paraId="26895364" w14:textId="0217731E" w:rsidR="0015786F" w:rsidRPr="0067548E"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C2</w:t>
            </w:r>
          </w:p>
        </w:tc>
        <w:tc>
          <w:tcPr>
            <w:tcW w:w="7380" w:type="dxa"/>
            <w:shd w:val="clear" w:color="auto" w:fill="auto"/>
          </w:tcPr>
          <w:p w14:paraId="7D50EE8D" w14:textId="4ECF463D" w:rsidR="0015786F" w:rsidRPr="0067548E" w:rsidRDefault="0056252B" w:rsidP="00DF2208">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w:t>
            </w:r>
            <w:r w:rsidRPr="0056252B">
              <w:rPr>
                <w:rStyle w:val="Strong"/>
                <w:rFonts w:asciiTheme="minorHAnsi" w:hAnsiTheme="minorHAnsi" w:cstheme="minorHAnsi"/>
                <w:color w:val="1F497D" w:themeColor="text2"/>
                <w:sz w:val="22"/>
                <w:szCs w:val="22"/>
                <w:shd w:val="clear" w:color="auto" w:fill="FFFFFF"/>
              </w:rPr>
              <w:t>Interfaces</w:t>
            </w:r>
            <w:r>
              <w:rPr>
                <w:rStyle w:val="Strong"/>
                <w:rFonts w:asciiTheme="minorHAnsi" w:hAnsiTheme="minorHAnsi" w:cstheme="minorHAnsi"/>
                <w:color w:val="1F497D" w:themeColor="text2"/>
                <w:sz w:val="22"/>
                <w:szCs w:val="22"/>
                <w:shd w:val="clear" w:color="auto" w:fill="FFFFFF"/>
              </w:rPr>
              <w:t xml:space="preserve">: </w:t>
            </w:r>
            <w:r w:rsidRPr="0056252B">
              <w:rPr>
                <w:rStyle w:val="Strong"/>
                <w:rFonts w:asciiTheme="minorHAnsi" w:hAnsiTheme="minorHAnsi" w:cstheme="minorHAnsi"/>
                <w:b w:val="0"/>
                <w:bCs w:val="0"/>
                <w:sz w:val="22"/>
                <w:szCs w:val="22"/>
                <w:shd w:val="clear" w:color="auto" w:fill="FFFFFF"/>
              </w:rPr>
              <w:t xml:space="preserve"> must address hardware/software integration points and external interactions.</w:t>
            </w:r>
          </w:p>
        </w:tc>
        <w:tc>
          <w:tcPr>
            <w:tcW w:w="900" w:type="dxa"/>
          </w:tcPr>
          <w:p w14:paraId="24DCA583" w14:textId="77777777" w:rsidR="0015786F" w:rsidRPr="0067548E" w:rsidRDefault="0015786F" w:rsidP="00DF2208">
            <w:pPr>
              <w:jc w:val="center"/>
              <w:rPr>
                <w:rFonts w:asciiTheme="minorHAnsi" w:hAnsiTheme="minorHAnsi" w:cstheme="minorHAnsi"/>
                <w:sz w:val="22"/>
                <w:szCs w:val="22"/>
              </w:rPr>
            </w:pPr>
          </w:p>
        </w:tc>
        <w:tc>
          <w:tcPr>
            <w:tcW w:w="5310" w:type="dxa"/>
          </w:tcPr>
          <w:p w14:paraId="3FC66A08" w14:textId="77777777" w:rsidR="0015786F" w:rsidRPr="0067548E" w:rsidRDefault="0015786F" w:rsidP="00DF2208">
            <w:pPr>
              <w:rPr>
                <w:rFonts w:asciiTheme="minorHAnsi" w:hAnsiTheme="minorHAnsi" w:cstheme="minorHAnsi"/>
                <w:sz w:val="22"/>
                <w:szCs w:val="22"/>
              </w:rPr>
            </w:pPr>
          </w:p>
        </w:tc>
      </w:tr>
      <w:tr w:rsidR="0015786F" w:rsidRPr="00FD5A4E" w14:paraId="3A238940" w14:textId="77777777" w:rsidTr="00490B5F">
        <w:trPr>
          <w:cantSplit/>
          <w:trHeight w:val="521"/>
        </w:trPr>
        <w:tc>
          <w:tcPr>
            <w:tcW w:w="895" w:type="dxa"/>
            <w:shd w:val="clear" w:color="auto" w:fill="EAF1DD" w:themeFill="accent3" w:themeFillTint="33"/>
            <w:tcMar>
              <w:left w:w="14" w:type="dxa"/>
              <w:right w:w="14" w:type="dxa"/>
            </w:tcMar>
          </w:tcPr>
          <w:p w14:paraId="2DAB63A7" w14:textId="1F68CB66" w:rsidR="0015786F" w:rsidRPr="00E168FF" w:rsidRDefault="0015786F" w:rsidP="00DF2208">
            <w:pPr>
              <w:jc w:val="center"/>
              <w:rPr>
                <w:rFonts w:asciiTheme="minorHAnsi" w:hAnsiTheme="minorHAnsi" w:cstheme="minorHAnsi"/>
                <w:sz w:val="28"/>
                <w:szCs w:val="28"/>
              </w:rPr>
            </w:pPr>
            <w:r>
              <w:rPr>
                <w:rFonts w:asciiTheme="minorHAnsi" w:hAnsiTheme="minorHAnsi" w:cstheme="minorHAnsi"/>
                <w:sz w:val="28"/>
                <w:szCs w:val="28"/>
              </w:rPr>
              <w:t>D</w:t>
            </w:r>
          </w:p>
        </w:tc>
        <w:tc>
          <w:tcPr>
            <w:tcW w:w="7380" w:type="dxa"/>
            <w:shd w:val="clear" w:color="auto" w:fill="EAF1DD" w:themeFill="accent3" w:themeFillTint="33"/>
          </w:tcPr>
          <w:p w14:paraId="231ADA82" w14:textId="1CD1847F" w:rsidR="0015786F" w:rsidRPr="00E168FF" w:rsidRDefault="0015786F" w:rsidP="00DF2208">
            <w:pPr>
              <w:rPr>
                <w:rFonts w:asciiTheme="minorHAnsi" w:hAnsiTheme="minorHAnsi" w:cstheme="minorHAnsi"/>
                <w:sz w:val="28"/>
                <w:szCs w:val="28"/>
              </w:rPr>
            </w:pPr>
            <w:r w:rsidRPr="0015786F">
              <w:rPr>
                <w:rFonts w:asciiTheme="minorHAnsi" w:hAnsiTheme="minorHAnsi" w:cstheme="minorHAnsi"/>
                <w:sz w:val="28"/>
                <w:szCs w:val="28"/>
              </w:rPr>
              <w:t>Feasibility and Trade Studies</w:t>
            </w:r>
          </w:p>
        </w:tc>
        <w:tc>
          <w:tcPr>
            <w:tcW w:w="900" w:type="dxa"/>
          </w:tcPr>
          <w:p w14:paraId="583D62B9" w14:textId="77777777" w:rsidR="0015786F" w:rsidRPr="009552C7" w:rsidRDefault="0015786F" w:rsidP="00DF2208">
            <w:pPr>
              <w:jc w:val="center"/>
              <w:rPr>
                <w:rFonts w:asciiTheme="minorHAnsi" w:hAnsiTheme="minorHAnsi" w:cstheme="minorHAnsi"/>
                <w:sz w:val="20"/>
                <w:szCs w:val="20"/>
              </w:rPr>
            </w:pPr>
          </w:p>
        </w:tc>
        <w:tc>
          <w:tcPr>
            <w:tcW w:w="5310" w:type="dxa"/>
          </w:tcPr>
          <w:p w14:paraId="46014792" w14:textId="77777777" w:rsidR="0015786F" w:rsidRPr="009552C7" w:rsidRDefault="0015786F" w:rsidP="00DF2208">
            <w:pPr>
              <w:rPr>
                <w:rFonts w:asciiTheme="minorHAnsi" w:hAnsiTheme="minorHAnsi" w:cstheme="minorHAnsi"/>
                <w:sz w:val="20"/>
                <w:szCs w:val="20"/>
              </w:rPr>
            </w:pPr>
          </w:p>
        </w:tc>
      </w:tr>
      <w:tr w:rsidR="0015786F" w:rsidRPr="0067548E" w14:paraId="642AEF28" w14:textId="77777777" w:rsidTr="00490B5F">
        <w:trPr>
          <w:cantSplit/>
          <w:trHeight w:val="521"/>
        </w:trPr>
        <w:tc>
          <w:tcPr>
            <w:tcW w:w="895" w:type="dxa"/>
            <w:shd w:val="clear" w:color="auto" w:fill="auto"/>
            <w:tcMar>
              <w:left w:w="14" w:type="dxa"/>
              <w:right w:w="14" w:type="dxa"/>
            </w:tcMar>
          </w:tcPr>
          <w:p w14:paraId="273D5ED7" w14:textId="67E18BA7" w:rsidR="0015786F" w:rsidRPr="0067548E"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D</w:t>
            </w:r>
            <w:r w:rsidR="0015786F" w:rsidRPr="0067548E">
              <w:rPr>
                <w:rFonts w:asciiTheme="minorHAnsi" w:hAnsiTheme="minorHAnsi" w:cstheme="minorHAnsi"/>
                <w:b/>
                <w:sz w:val="22"/>
                <w:szCs w:val="22"/>
              </w:rPr>
              <w:t>1</w:t>
            </w:r>
          </w:p>
        </w:tc>
        <w:tc>
          <w:tcPr>
            <w:tcW w:w="7380" w:type="dxa"/>
            <w:shd w:val="clear" w:color="auto" w:fill="auto"/>
          </w:tcPr>
          <w:p w14:paraId="786C24C2" w14:textId="4F842DBC" w:rsidR="0015786F" w:rsidRPr="0067548E" w:rsidRDefault="0015786F" w:rsidP="00DF220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Concept: </w:t>
            </w:r>
            <w:r w:rsidR="0056252B" w:rsidRPr="0056252B">
              <w:rPr>
                <w:rFonts w:asciiTheme="minorHAnsi" w:hAnsiTheme="minorHAnsi" w:cstheme="minorHAnsi"/>
                <w:color w:val="222222"/>
                <w:sz w:val="22"/>
                <w:szCs w:val="22"/>
                <w:shd w:val="clear" w:color="auto" w:fill="FFFFFF"/>
              </w:rPr>
              <w:t>Feasibility of the proposed design must be demonstrated, considering all resource constraints (e.g., cost, performance, and schedule).</w:t>
            </w:r>
          </w:p>
        </w:tc>
        <w:tc>
          <w:tcPr>
            <w:tcW w:w="900" w:type="dxa"/>
          </w:tcPr>
          <w:p w14:paraId="67CB31B1" w14:textId="77777777" w:rsidR="0015786F" w:rsidRPr="0067548E" w:rsidRDefault="0015786F" w:rsidP="00DF2208">
            <w:pPr>
              <w:jc w:val="center"/>
              <w:rPr>
                <w:rFonts w:asciiTheme="minorHAnsi" w:hAnsiTheme="minorHAnsi" w:cstheme="minorHAnsi"/>
                <w:sz w:val="22"/>
                <w:szCs w:val="22"/>
              </w:rPr>
            </w:pPr>
          </w:p>
        </w:tc>
        <w:tc>
          <w:tcPr>
            <w:tcW w:w="5310" w:type="dxa"/>
          </w:tcPr>
          <w:p w14:paraId="793E4005" w14:textId="77777777" w:rsidR="0015786F" w:rsidRPr="0067548E" w:rsidRDefault="0015786F" w:rsidP="00DF2208">
            <w:pPr>
              <w:rPr>
                <w:rFonts w:asciiTheme="minorHAnsi" w:hAnsiTheme="minorHAnsi" w:cstheme="minorHAnsi"/>
                <w:sz w:val="22"/>
                <w:szCs w:val="22"/>
              </w:rPr>
            </w:pPr>
          </w:p>
        </w:tc>
      </w:tr>
      <w:tr w:rsidR="0015786F" w:rsidRPr="0067548E" w14:paraId="3DF0158F" w14:textId="77777777" w:rsidTr="00490B5F">
        <w:trPr>
          <w:cantSplit/>
          <w:trHeight w:val="521"/>
        </w:trPr>
        <w:tc>
          <w:tcPr>
            <w:tcW w:w="895" w:type="dxa"/>
            <w:shd w:val="clear" w:color="auto" w:fill="auto"/>
            <w:tcMar>
              <w:left w:w="14" w:type="dxa"/>
              <w:right w:w="14" w:type="dxa"/>
            </w:tcMar>
          </w:tcPr>
          <w:p w14:paraId="2BC83389" w14:textId="250EC836" w:rsidR="0015786F" w:rsidRPr="0067548E"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D2</w:t>
            </w:r>
          </w:p>
        </w:tc>
        <w:tc>
          <w:tcPr>
            <w:tcW w:w="7380" w:type="dxa"/>
            <w:shd w:val="clear" w:color="auto" w:fill="auto"/>
          </w:tcPr>
          <w:p w14:paraId="3A6DD08F" w14:textId="48688F34" w:rsidR="0015786F" w:rsidRPr="0067548E" w:rsidRDefault="0015786F" w:rsidP="00DF220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Concept: </w:t>
            </w:r>
            <w:r w:rsidR="0056252B" w:rsidRPr="0056252B">
              <w:rPr>
                <w:rFonts w:asciiTheme="minorHAnsi" w:hAnsiTheme="minorHAnsi" w:cstheme="minorHAnsi"/>
                <w:color w:val="222222"/>
                <w:sz w:val="22"/>
                <w:szCs w:val="22"/>
                <w:shd w:val="clear" w:color="auto" w:fill="FFFFFF"/>
              </w:rPr>
              <w:t>Completed trade studies or analyses must justify design decisions and demonstrate that the selected approach balances mission priorities.</w:t>
            </w:r>
          </w:p>
        </w:tc>
        <w:tc>
          <w:tcPr>
            <w:tcW w:w="900" w:type="dxa"/>
          </w:tcPr>
          <w:p w14:paraId="21E6C3DC" w14:textId="77777777" w:rsidR="0015786F" w:rsidRPr="0067548E" w:rsidRDefault="0015786F" w:rsidP="00DF2208">
            <w:pPr>
              <w:jc w:val="center"/>
              <w:rPr>
                <w:rFonts w:asciiTheme="minorHAnsi" w:hAnsiTheme="minorHAnsi" w:cstheme="minorHAnsi"/>
                <w:sz w:val="22"/>
                <w:szCs w:val="22"/>
              </w:rPr>
            </w:pPr>
          </w:p>
        </w:tc>
        <w:tc>
          <w:tcPr>
            <w:tcW w:w="5310" w:type="dxa"/>
          </w:tcPr>
          <w:p w14:paraId="2CF49475" w14:textId="77777777" w:rsidR="0015786F" w:rsidRPr="0067548E" w:rsidRDefault="0015786F" w:rsidP="00DF2208">
            <w:pPr>
              <w:rPr>
                <w:rFonts w:asciiTheme="minorHAnsi" w:hAnsiTheme="minorHAnsi" w:cstheme="minorHAnsi"/>
                <w:sz w:val="22"/>
                <w:szCs w:val="22"/>
              </w:rPr>
            </w:pPr>
          </w:p>
        </w:tc>
      </w:tr>
      <w:tr w:rsidR="0015786F" w:rsidRPr="00FD5A4E" w14:paraId="05726213" w14:textId="77777777" w:rsidTr="00490B5F">
        <w:trPr>
          <w:cantSplit/>
          <w:trHeight w:val="521"/>
        </w:trPr>
        <w:tc>
          <w:tcPr>
            <w:tcW w:w="895" w:type="dxa"/>
            <w:shd w:val="clear" w:color="auto" w:fill="EAF1DD" w:themeFill="accent3" w:themeFillTint="33"/>
            <w:tcMar>
              <w:left w:w="14" w:type="dxa"/>
              <w:right w:w="14" w:type="dxa"/>
            </w:tcMar>
          </w:tcPr>
          <w:p w14:paraId="4E7A31F0" w14:textId="196C8FFA" w:rsidR="0015786F" w:rsidRPr="00E168FF" w:rsidRDefault="0015786F" w:rsidP="00DF2208">
            <w:pPr>
              <w:jc w:val="center"/>
              <w:rPr>
                <w:rFonts w:asciiTheme="minorHAnsi" w:hAnsiTheme="minorHAnsi" w:cstheme="minorHAnsi"/>
                <w:sz w:val="28"/>
                <w:szCs w:val="28"/>
              </w:rPr>
            </w:pPr>
            <w:r>
              <w:rPr>
                <w:rFonts w:asciiTheme="minorHAnsi" w:hAnsiTheme="minorHAnsi" w:cstheme="minorHAnsi"/>
                <w:sz w:val="28"/>
                <w:szCs w:val="28"/>
              </w:rPr>
              <w:t>E</w:t>
            </w:r>
          </w:p>
        </w:tc>
        <w:tc>
          <w:tcPr>
            <w:tcW w:w="7380" w:type="dxa"/>
            <w:shd w:val="clear" w:color="auto" w:fill="EAF1DD" w:themeFill="accent3" w:themeFillTint="33"/>
          </w:tcPr>
          <w:p w14:paraId="40DAA705" w14:textId="4F772D5B" w:rsidR="0015786F" w:rsidRPr="00E168FF" w:rsidRDefault="0015786F" w:rsidP="00DF2208">
            <w:pPr>
              <w:rPr>
                <w:rFonts w:asciiTheme="minorHAnsi" w:hAnsiTheme="minorHAnsi" w:cstheme="minorHAnsi"/>
                <w:sz w:val="28"/>
                <w:szCs w:val="28"/>
              </w:rPr>
            </w:pPr>
            <w:r w:rsidRPr="0015786F">
              <w:rPr>
                <w:rFonts w:asciiTheme="minorHAnsi" w:hAnsiTheme="minorHAnsi" w:cstheme="minorHAnsi"/>
                <w:sz w:val="28"/>
                <w:szCs w:val="28"/>
              </w:rPr>
              <w:t>Risk Assessment and Mitigation Plans</w:t>
            </w:r>
          </w:p>
        </w:tc>
        <w:tc>
          <w:tcPr>
            <w:tcW w:w="900" w:type="dxa"/>
          </w:tcPr>
          <w:p w14:paraId="1F4634B3" w14:textId="77777777" w:rsidR="0015786F" w:rsidRPr="009552C7" w:rsidRDefault="0015786F" w:rsidP="00DF2208">
            <w:pPr>
              <w:jc w:val="center"/>
              <w:rPr>
                <w:rFonts w:asciiTheme="minorHAnsi" w:hAnsiTheme="minorHAnsi" w:cstheme="minorHAnsi"/>
                <w:sz w:val="20"/>
                <w:szCs w:val="20"/>
              </w:rPr>
            </w:pPr>
          </w:p>
        </w:tc>
        <w:tc>
          <w:tcPr>
            <w:tcW w:w="5310" w:type="dxa"/>
          </w:tcPr>
          <w:p w14:paraId="63606E3F" w14:textId="77777777" w:rsidR="0015786F" w:rsidRPr="009552C7" w:rsidRDefault="0015786F" w:rsidP="00DF2208">
            <w:pPr>
              <w:rPr>
                <w:rFonts w:asciiTheme="minorHAnsi" w:hAnsiTheme="minorHAnsi" w:cstheme="minorHAnsi"/>
                <w:sz w:val="20"/>
                <w:szCs w:val="20"/>
              </w:rPr>
            </w:pPr>
          </w:p>
        </w:tc>
      </w:tr>
      <w:tr w:rsidR="0015786F" w:rsidRPr="0067548E" w14:paraId="5CD490EF" w14:textId="77777777" w:rsidTr="00490B5F">
        <w:trPr>
          <w:cantSplit/>
          <w:trHeight w:val="521"/>
        </w:trPr>
        <w:tc>
          <w:tcPr>
            <w:tcW w:w="895" w:type="dxa"/>
            <w:shd w:val="clear" w:color="auto" w:fill="auto"/>
            <w:tcMar>
              <w:left w:w="14" w:type="dxa"/>
              <w:right w:w="14" w:type="dxa"/>
            </w:tcMar>
          </w:tcPr>
          <w:p w14:paraId="72C7B58A" w14:textId="3EC2B192" w:rsidR="0015786F" w:rsidRPr="0067548E"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E</w:t>
            </w:r>
            <w:r w:rsidR="0015786F" w:rsidRPr="0067548E">
              <w:rPr>
                <w:rFonts w:asciiTheme="minorHAnsi" w:hAnsiTheme="minorHAnsi" w:cstheme="minorHAnsi"/>
                <w:b/>
                <w:sz w:val="22"/>
                <w:szCs w:val="22"/>
              </w:rPr>
              <w:t>1</w:t>
            </w:r>
          </w:p>
        </w:tc>
        <w:tc>
          <w:tcPr>
            <w:tcW w:w="7380" w:type="dxa"/>
            <w:shd w:val="clear" w:color="auto" w:fill="auto"/>
          </w:tcPr>
          <w:p w14:paraId="728C515C" w14:textId="333178EF" w:rsidR="0015786F" w:rsidRPr="0067548E" w:rsidRDefault="0015786F" w:rsidP="00DF220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0056252B">
              <w:rPr>
                <w:rStyle w:val="Strong"/>
                <w:rFonts w:asciiTheme="minorHAnsi" w:hAnsiTheme="minorHAnsi" w:cstheme="minorHAnsi"/>
                <w:color w:val="1F497D" w:themeColor="text2"/>
                <w:sz w:val="22"/>
                <w:szCs w:val="22"/>
                <w:shd w:val="clear" w:color="auto" w:fill="FFFFFF"/>
              </w:rPr>
              <w:t>Risks</w:t>
            </w:r>
            <w:r w:rsidRPr="0067548E">
              <w:rPr>
                <w:rStyle w:val="Strong"/>
                <w:rFonts w:asciiTheme="minorHAnsi" w:hAnsiTheme="minorHAnsi" w:cstheme="minorHAnsi"/>
                <w:color w:val="1F497D" w:themeColor="text2"/>
                <w:sz w:val="22"/>
                <w:szCs w:val="22"/>
                <w:shd w:val="clear" w:color="auto" w:fill="FFFFFF"/>
              </w:rPr>
              <w:t xml:space="preserve">: </w:t>
            </w:r>
            <w:r w:rsidR="0056252B" w:rsidRPr="0056252B">
              <w:rPr>
                <w:rFonts w:asciiTheme="minorHAnsi" w:hAnsiTheme="minorHAnsi" w:cstheme="minorHAnsi"/>
                <w:color w:val="222222"/>
                <w:sz w:val="22"/>
                <w:szCs w:val="22"/>
                <w:shd w:val="clear" w:color="auto" w:fill="FFFFFF"/>
              </w:rPr>
              <w:t>Risks associated with the architecture, including technical, schedule, or cost risks, must be identified and assessed.</w:t>
            </w:r>
          </w:p>
        </w:tc>
        <w:tc>
          <w:tcPr>
            <w:tcW w:w="900" w:type="dxa"/>
          </w:tcPr>
          <w:p w14:paraId="0C1A3BB9" w14:textId="77777777" w:rsidR="0015786F" w:rsidRPr="0067548E" w:rsidRDefault="0015786F" w:rsidP="00DF2208">
            <w:pPr>
              <w:jc w:val="center"/>
              <w:rPr>
                <w:rFonts w:asciiTheme="minorHAnsi" w:hAnsiTheme="minorHAnsi" w:cstheme="minorHAnsi"/>
                <w:sz w:val="22"/>
                <w:szCs w:val="22"/>
              </w:rPr>
            </w:pPr>
          </w:p>
        </w:tc>
        <w:tc>
          <w:tcPr>
            <w:tcW w:w="5310" w:type="dxa"/>
          </w:tcPr>
          <w:p w14:paraId="6571E113" w14:textId="77777777" w:rsidR="0015786F" w:rsidRPr="0067548E" w:rsidRDefault="0015786F" w:rsidP="00DF2208">
            <w:pPr>
              <w:rPr>
                <w:rFonts w:asciiTheme="minorHAnsi" w:hAnsiTheme="minorHAnsi" w:cstheme="minorHAnsi"/>
                <w:sz w:val="22"/>
                <w:szCs w:val="22"/>
              </w:rPr>
            </w:pPr>
          </w:p>
        </w:tc>
      </w:tr>
      <w:tr w:rsidR="004E1A2C" w:rsidRPr="0067548E" w14:paraId="0C0BD20B" w14:textId="77777777" w:rsidTr="00490B5F">
        <w:trPr>
          <w:cantSplit/>
          <w:trHeight w:val="521"/>
        </w:trPr>
        <w:tc>
          <w:tcPr>
            <w:tcW w:w="895" w:type="dxa"/>
            <w:shd w:val="clear" w:color="auto" w:fill="auto"/>
            <w:tcMar>
              <w:left w:w="14" w:type="dxa"/>
              <w:right w:w="14" w:type="dxa"/>
            </w:tcMar>
          </w:tcPr>
          <w:p w14:paraId="6E75BE9D"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361E7676" w14:textId="5D9C2764" w:rsidR="004E1A2C" w:rsidRPr="004E1A2C" w:rsidRDefault="004E1A2C" w:rsidP="004E1A2C">
            <w:pPr>
              <w:pStyle w:val="ListParagraph"/>
              <w:numPr>
                <w:ilvl w:val="0"/>
                <w:numId w:val="61"/>
              </w:numPr>
              <w:rPr>
                <w:rStyle w:val="Strong"/>
                <w:rFonts w:asciiTheme="minorHAnsi" w:hAnsiTheme="minorHAnsi" w:cstheme="minorHAnsi"/>
                <w:b w:val="0"/>
                <w:bCs w:val="0"/>
                <w:sz w:val="22"/>
                <w:szCs w:val="22"/>
                <w:shd w:val="clear" w:color="auto" w:fill="FFFFFF"/>
              </w:rPr>
            </w:pPr>
            <w:r w:rsidRPr="004E1A2C">
              <w:rPr>
                <w:rStyle w:val="Strong"/>
                <w:rFonts w:asciiTheme="minorHAnsi" w:hAnsiTheme="minorHAnsi" w:cstheme="minorHAnsi"/>
                <w:b w:val="0"/>
                <w:bCs w:val="0"/>
                <w:sz w:val="22"/>
                <w:szCs w:val="22"/>
                <w:shd w:val="clear" w:color="auto" w:fill="FFFFFF"/>
              </w:rPr>
              <w:t>NASA has access to the software products in electronic format, including software development and management metrics.</w:t>
            </w:r>
          </w:p>
        </w:tc>
        <w:tc>
          <w:tcPr>
            <w:tcW w:w="900" w:type="dxa"/>
          </w:tcPr>
          <w:p w14:paraId="49B35639" w14:textId="77777777" w:rsidR="004E1A2C" w:rsidRPr="0067548E" w:rsidRDefault="004E1A2C" w:rsidP="004E1A2C">
            <w:pPr>
              <w:jc w:val="center"/>
              <w:rPr>
                <w:rFonts w:asciiTheme="minorHAnsi" w:hAnsiTheme="minorHAnsi" w:cstheme="minorHAnsi"/>
                <w:sz w:val="22"/>
                <w:szCs w:val="22"/>
              </w:rPr>
            </w:pPr>
          </w:p>
        </w:tc>
        <w:tc>
          <w:tcPr>
            <w:tcW w:w="5310" w:type="dxa"/>
          </w:tcPr>
          <w:p w14:paraId="7FFF9BE0" w14:textId="4782630A" w:rsidR="004E1A2C" w:rsidRPr="0067548E" w:rsidRDefault="004E1A2C" w:rsidP="004E1A2C">
            <w:pPr>
              <w:rPr>
                <w:rFonts w:asciiTheme="minorHAnsi" w:hAnsiTheme="minorHAnsi" w:cstheme="minorHAnsi"/>
                <w:sz w:val="22"/>
                <w:szCs w:val="22"/>
              </w:rPr>
            </w:pPr>
          </w:p>
        </w:tc>
      </w:tr>
      <w:tr w:rsidR="004E1A2C" w:rsidRPr="0067548E" w14:paraId="6169B1D2" w14:textId="77777777" w:rsidTr="00490B5F">
        <w:trPr>
          <w:cantSplit/>
          <w:trHeight w:val="521"/>
        </w:trPr>
        <w:tc>
          <w:tcPr>
            <w:tcW w:w="895" w:type="dxa"/>
            <w:shd w:val="clear" w:color="auto" w:fill="auto"/>
            <w:tcMar>
              <w:left w:w="14" w:type="dxa"/>
              <w:right w:w="14" w:type="dxa"/>
            </w:tcMar>
          </w:tcPr>
          <w:p w14:paraId="1F04916A"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0D4B45AF" w14:textId="4AA00523" w:rsidR="004E1A2C" w:rsidRPr="004E1A2C" w:rsidRDefault="004E1A2C" w:rsidP="004E1A2C">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The planned use of software static code analysis is acceptable.</w:t>
            </w:r>
          </w:p>
        </w:tc>
        <w:tc>
          <w:tcPr>
            <w:tcW w:w="900" w:type="dxa"/>
          </w:tcPr>
          <w:p w14:paraId="1BBD0A91" w14:textId="77777777" w:rsidR="004E1A2C" w:rsidRPr="0067548E" w:rsidRDefault="004E1A2C" w:rsidP="004E1A2C">
            <w:pPr>
              <w:jc w:val="center"/>
              <w:rPr>
                <w:rFonts w:asciiTheme="minorHAnsi" w:hAnsiTheme="minorHAnsi" w:cstheme="minorHAnsi"/>
                <w:sz w:val="22"/>
                <w:szCs w:val="22"/>
              </w:rPr>
            </w:pPr>
          </w:p>
        </w:tc>
        <w:tc>
          <w:tcPr>
            <w:tcW w:w="5310" w:type="dxa"/>
          </w:tcPr>
          <w:p w14:paraId="3E4B14CC" w14:textId="701E6274" w:rsidR="004E1A2C" w:rsidRPr="0067548E" w:rsidRDefault="004E1A2C" w:rsidP="004E1A2C">
            <w:pPr>
              <w:rPr>
                <w:rFonts w:asciiTheme="minorHAnsi" w:hAnsiTheme="minorHAnsi" w:cstheme="minorHAnsi"/>
                <w:sz w:val="22"/>
                <w:szCs w:val="22"/>
              </w:rPr>
            </w:pPr>
          </w:p>
        </w:tc>
      </w:tr>
      <w:tr w:rsidR="004E1A2C" w:rsidRPr="0067548E" w14:paraId="20597E37" w14:textId="77777777" w:rsidTr="00490B5F">
        <w:trPr>
          <w:cantSplit/>
          <w:trHeight w:val="521"/>
        </w:trPr>
        <w:tc>
          <w:tcPr>
            <w:tcW w:w="895" w:type="dxa"/>
            <w:shd w:val="clear" w:color="auto" w:fill="auto"/>
            <w:tcMar>
              <w:left w:w="14" w:type="dxa"/>
              <w:right w:w="14" w:type="dxa"/>
            </w:tcMar>
          </w:tcPr>
          <w:p w14:paraId="0590D5A2"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20606AD7" w14:textId="77F1F970" w:rsidR="004E1A2C" w:rsidRPr="004E1A2C" w:rsidRDefault="004E1A2C" w:rsidP="004E1A2C">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 xml:space="preserve">Software risks, issues, and findings are </w:t>
            </w:r>
            <w:proofErr w:type="gramStart"/>
            <w:r w:rsidRPr="004E1A2C">
              <w:rPr>
                <w:rStyle w:val="Strong"/>
                <w:rFonts w:asciiTheme="minorHAnsi" w:hAnsiTheme="minorHAnsi" w:cstheme="minorHAnsi"/>
                <w:b w:val="0"/>
                <w:bCs w:val="0"/>
                <w:sz w:val="22"/>
                <w:szCs w:val="22"/>
                <w:shd w:val="clear" w:color="auto" w:fill="FFFFFF"/>
              </w:rPr>
              <w:t>documented..</w:t>
            </w:r>
            <w:proofErr w:type="gramEnd"/>
          </w:p>
        </w:tc>
        <w:tc>
          <w:tcPr>
            <w:tcW w:w="900" w:type="dxa"/>
          </w:tcPr>
          <w:p w14:paraId="2DEF7C6B" w14:textId="77777777" w:rsidR="004E1A2C" w:rsidRPr="0067548E" w:rsidRDefault="004E1A2C" w:rsidP="004E1A2C">
            <w:pPr>
              <w:jc w:val="center"/>
              <w:rPr>
                <w:rFonts w:asciiTheme="minorHAnsi" w:hAnsiTheme="minorHAnsi" w:cstheme="minorHAnsi"/>
                <w:sz w:val="22"/>
                <w:szCs w:val="22"/>
              </w:rPr>
            </w:pPr>
          </w:p>
        </w:tc>
        <w:tc>
          <w:tcPr>
            <w:tcW w:w="5310" w:type="dxa"/>
          </w:tcPr>
          <w:p w14:paraId="5784E531" w14:textId="58B3E497" w:rsidR="004E1A2C" w:rsidRPr="0067548E" w:rsidRDefault="004E1A2C" w:rsidP="004E1A2C">
            <w:pPr>
              <w:rPr>
                <w:rFonts w:asciiTheme="minorHAnsi" w:hAnsiTheme="minorHAnsi" w:cstheme="minorHAnsi"/>
                <w:sz w:val="22"/>
                <w:szCs w:val="22"/>
              </w:rPr>
            </w:pPr>
          </w:p>
        </w:tc>
      </w:tr>
      <w:tr w:rsidR="004E1A2C" w:rsidRPr="0067548E" w14:paraId="5456CDB4" w14:textId="77777777" w:rsidTr="00490B5F">
        <w:trPr>
          <w:cantSplit/>
          <w:trHeight w:val="521"/>
        </w:trPr>
        <w:tc>
          <w:tcPr>
            <w:tcW w:w="895" w:type="dxa"/>
            <w:shd w:val="clear" w:color="auto" w:fill="auto"/>
            <w:tcMar>
              <w:left w:w="14" w:type="dxa"/>
              <w:right w:w="14" w:type="dxa"/>
            </w:tcMar>
          </w:tcPr>
          <w:p w14:paraId="3704E467"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51BB231A" w14:textId="18FB22D8" w:rsidR="004E1A2C" w:rsidRPr="004E1A2C" w:rsidRDefault="004E1A2C" w:rsidP="004E1A2C">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The project has addressed all software assurance and Severity 1 or 2 findings.</w:t>
            </w:r>
          </w:p>
        </w:tc>
        <w:tc>
          <w:tcPr>
            <w:tcW w:w="900" w:type="dxa"/>
          </w:tcPr>
          <w:p w14:paraId="133E7490" w14:textId="77777777" w:rsidR="004E1A2C" w:rsidRPr="0067548E" w:rsidRDefault="004E1A2C" w:rsidP="004E1A2C">
            <w:pPr>
              <w:jc w:val="center"/>
              <w:rPr>
                <w:rFonts w:asciiTheme="minorHAnsi" w:hAnsiTheme="minorHAnsi" w:cstheme="minorHAnsi"/>
                <w:sz w:val="22"/>
                <w:szCs w:val="22"/>
              </w:rPr>
            </w:pPr>
          </w:p>
        </w:tc>
        <w:tc>
          <w:tcPr>
            <w:tcW w:w="5310" w:type="dxa"/>
          </w:tcPr>
          <w:p w14:paraId="5E0A832A" w14:textId="085556CA" w:rsidR="004E1A2C" w:rsidRPr="0067548E" w:rsidRDefault="004E1A2C" w:rsidP="004E1A2C">
            <w:pPr>
              <w:rPr>
                <w:rFonts w:asciiTheme="minorHAnsi" w:hAnsiTheme="minorHAnsi" w:cstheme="minorHAnsi"/>
                <w:sz w:val="22"/>
                <w:szCs w:val="22"/>
              </w:rPr>
            </w:pPr>
          </w:p>
        </w:tc>
      </w:tr>
      <w:tr w:rsidR="004E1A2C" w:rsidRPr="0067548E" w14:paraId="0D007E59" w14:textId="77777777" w:rsidTr="00490B5F">
        <w:trPr>
          <w:cantSplit/>
          <w:trHeight w:val="521"/>
        </w:trPr>
        <w:tc>
          <w:tcPr>
            <w:tcW w:w="895" w:type="dxa"/>
            <w:shd w:val="clear" w:color="auto" w:fill="auto"/>
            <w:tcMar>
              <w:left w:w="14" w:type="dxa"/>
              <w:right w:w="14" w:type="dxa"/>
            </w:tcMar>
          </w:tcPr>
          <w:p w14:paraId="4BA7DF50"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022EDABB" w14:textId="75747455" w:rsidR="004E1A2C" w:rsidRPr="004E1A2C" w:rsidRDefault="004E1A2C" w:rsidP="004E1A2C">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Verify that the project does not have a risk associated with developing software at the same time as the hardware is being designed, the risk of misunderstanding the software-hardware interfaces, and not having the hardware available to use in the software development.</w:t>
            </w:r>
          </w:p>
        </w:tc>
        <w:tc>
          <w:tcPr>
            <w:tcW w:w="900" w:type="dxa"/>
          </w:tcPr>
          <w:p w14:paraId="5A89E32A" w14:textId="77777777" w:rsidR="004E1A2C" w:rsidRPr="0067548E" w:rsidRDefault="004E1A2C" w:rsidP="004E1A2C">
            <w:pPr>
              <w:jc w:val="center"/>
              <w:rPr>
                <w:rFonts w:asciiTheme="minorHAnsi" w:hAnsiTheme="minorHAnsi" w:cstheme="minorHAnsi"/>
                <w:sz w:val="22"/>
                <w:szCs w:val="22"/>
              </w:rPr>
            </w:pPr>
          </w:p>
        </w:tc>
        <w:tc>
          <w:tcPr>
            <w:tcW w:w="5310" w:type="dxa"/>
          </w:tcPr>
          <w:p w14:paraId="76DCBB0B" w14:textId="4CEF465E" w:rsidR="004E1A2C" w:rsidRPr="0067548E" w:rsidRDefault="004E1A2C" w:rsidP="004E1A2C">
            <w:pPr>
              <w:rPr>
                <w:rFonts w:asciiTheme="minorHAnsi" w:hAnsiTheme="minorHAnsi" w:cstheme="minorHAnsi"/>
                <w:sz w:val="22"/>
                <w:szCs w:val="22"/>
              </w:rPr>
            </w:pPr>
          </w:p>
        </w:tc>
      </w:tr>
      <w:tr w:rsidR="004E1A2C" w:rsidRPr="0067548E" w14:paraId="5ED958D3" w14:textId="77777777" w:rsidTr="00490B5F">
        <w:trPr>
          <w:cantSplit/>
          <w:trHeight w:val="521"/>
        </w:trPr>
        <w:tc>
          <w:tcPr>
            <w:tcW w:w="895" w:type="dxa"/>
            <w:shd w:val="clear" w:color="auto" w:fill="auto"/>
            <w:tcMar>
              <w:left w:w="14" w:type="dxa"/>
              <w:right w:w="14" w:type="dxa"/>
            </w:tcMar>
          </w:tcPr>
          <w:p w14:paraId="7B8D817D"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7EADA0ED" w14:textId="0F9FE61B" w:rsidR="004E1A2C" w:rsidRPr="004E1A2C" w:rsidRDefault="004E1A2C" w:rsidP="004E1A2C">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Software supply chain risks.</w:t>
            </w:r>
          </w:p>
        </w:tc>
        <w:tc>
          <w:tcPr>
            <w:tcW w:w="900" w:type="dxa"/>
          </w:tcPr>
          <w:p w14:paraId="6603A280" w14:textId="77777777" w:rsidR="004E1A2C" w:rsidRPr="0067548E" w:rsidRDefault="004E1A2C" w:rsidP="004E1A2C">
            <w:pPr>
              <w:jc w:val="center"/>
              <w:rPr>
                <w:rFonts w:asciiTheme="minorHAnsi" w:hAnsiTheme="minorHAnsi" w:cstheme="minorHAnsi"/>
                <w:sz w:val="22"/>
                <w:szCs w:val="22"/>
              </w:rPr>
            </w:pPr>
          </w:p>
        </w:tc>
        <w:tc>
          <w:tcPr>
            <w:tcW w:w="5310" w:type="dxa"/>
          </w:tcPr>
          <w:p w14:paraId="347DF2D3" w14:textId="126B6CD4" w:rsidR="004E1A2C" w:rsidRPr="0067548E" w:rsidRDefault="004E1A2C" w:rsidP="004E1A2C">
            <w:pPr>
              <w:rPr>
                <w:rFonts w:asciiTheme="minorHAnsi" w:hAnsiTheme="minorHAnsi" w:cstheme="minorHAnsi"/>
                <w:sz w:val="22"/>
                <w:szCs w:val="22"/>
              </w:rPr>
            </w:pPr>
          </w:p>
        </w:tc>
      </w:tr>
      <w:tr w:rsidR="004E1A2C" w:rsidRPr="0067548E" w14:paraId="3427E19C" w14:textId="77777777" w:rsidTr="00490B5F">
        <w:trPr>
          <w:cantSplit/>
          <w:trHeight w:val="521"/>
        </w:trPr>
        <w:tc>
          <w:tcPr>
            <w:tcW w:w="895" w:type="dxa"/>
            <w:shd w:val="clear" w:color="auto" w:fill="auto"/>
            <w:tcMar>
              <w:left w:w="14" w:type="dxa"/>
              <w:right w:w="14" w:type="dxa"/>
            </w:tcMar>
          </w:tcPr>
          <w:p w14:paraId="450CF4DF"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1D1AF25E" w14:textId="098F682C" w:rsidR="004E1A2C" w:rsidRPr="004E1A2C" w:rsidRDefault="004E1A2C" w:rsidP="004E1A2C">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Sufficient software workforce or software skillsets exist</w:t>
            </w:r>
          </w:p>
        </w:tc>
        <w:tc>
          <w:tcPr>
            <w:tcW w:w="900" w:type="dxa"/>
          </w:tcPr>
          <w:p w14:paraId="2DD0D472" w14:textId="77777777" w:rsidR="004E1A2C" w:rsidRPr="0067548E" w:rsidRDefault="004E1A2C" w:rsidP="004E1A2C">
            <w:pPr>
              <w:jc w:val="center"/>
              <w:rPr>
                <w:rFonts w:asciiTheme="minorHAnsi" w:hAnsiTheme="minorHAnsi" w:cstheme="minorHAnsi"/>
                <w:sz w:val="22"/>
                <w:szCs w:val="22"/>
              </w:rPr>
            </w:pPr>
          </w:p>
        </w:tc>
        <w:tc>
          <w:tcPr>
            <w:tcW w:w="5310" w:type="dxa"/>
          </w:tcPr>
          <w:p w14:paraId="3F72DA27" w14:textId="3E3AAAFA" w:rsidR="004E1A2C" w:rsidRPr="0067548E" w:rsidRDefault="004E1A2C" w:rsidP="004E1A2C">
            <w:pPr>
              <w:rPr>
                <w:rFonts w:asciiTheme="minorHAnsi" w:hAnsiTheme="minorHAnsi" w:cstheme="minorHAnsi"/>
                <w:sz w:val="22"/>
                <w:szCs w:val="22"/>
              </w:rPr>
            </w:pPr>
          </w:p>
        </w:tc>
      </w:tr>
      <w:tr w:rsidR="0015786F" w:rsidRPr="0067548E" w14:paraId="07F7A7B7" w14:textId="77777777" w:rsidTr="00490B5F">
        <w:trPr>
          <w:cantSplit/>
          <w:trHeight w:val="521"/>
        </w:trPr>
        <w:tc>
          <w:tcPr>
            <w:tcW w:w="895" w:type="dxa"/>
            <w:shd w:val="clear" w:color="auto" w:fill="auto"/>
            <w:tcMar>
              <w:left w:w="14" w:type="dxa"/>
              <w:right w:w="14" w:type="dxa"/>
            </w:tcMar>
          </w:tcPr>
          <w:p w14:paraId="175D84E3" w14:textId="25BC78C9" w:rsidR="0015786F" w:rsidRPr="0067548E"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E2</w:t>
            </w:r>
          </w:p>
        </w:tc>
        <w:tc>
          <w:tcPr>
            <w:tcW w:w="7380" w:type="dxa"/>
            <w:shd w:val="clear" w:color="auto" w:fill="auto"/>
          </w:tcPr>
          <w:p w14:paraId="79BFB501" w14:textId="05950B3B" w:rsidR="0015786F" w:rsidRPr="0067548E" w:rsidRDefault="0015786F" w:rsidP="00DF2208">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Software</w:t>
            </w:r>
            <w:r w:rsidR="0056252B">
              <w:rPr>
                <w:rStyle w:val="Strong"/>
                <w:rFonts w:asciiTheme="minorHAnsi" w:hAnsiTheme="minorHAnsi" w:cstheme="minorHAnsi"/>
                <w:color w:val="1F497D" w:themeColor="text2"/>
                <w:sz w:val="22"/>
                <w:szCs w:val="22"/>
                <w:shd w:val="clear" w:color="auto" w:fill="FFFFFF"/>
              </w:rPr>
              <w:t xml:space="preserve"> Risks</w:t>
            </w:r>
            <w:r w:rsidRPr="0067548E">
              <w:rPr>
                <w:rStyle w:val="Strong"/>
                <w:rFonts w:asciiTheme="minorHAnsi" w:hAnsiTheme="minorHAnsi" w:cstheme="minorHAnsi"/>
                <w:color w:val="1F497D" w:themeColor="text2"/>
                <w:sz w:val="22"/>
                <w:szCs w:val="22"/>
                <w:shd w:val="clear" w:color="auto" w:fill="FFFFFF"/>
              </w:rPr>
              <w:t xml:space="preserve">: </w:t>
            </w:r>
            <w:r w:rsidR="0056252B" w:rsidRPr="0056252B">
              <w:rPr>
                <w:rFonts w:asciiTheme="minorHAnsi" w:hAnsiTheme="minorHAnsi" w:cstheme="minorHAnsi"/>
                <w:color w:val="222222"/>
                <w:sz w:val="22"/>
                <w:szCs w:val="22"/>
                <w:shd w:val="clear" w:color="auto" w:fill="FFFFFF"/>
              </w:rPr>
              <w:t>Mitigation plans must be documented for all identified risks.</w:t>
            </w:r>
          </w:p>
        </w:tc>
        <w:tc>
          <w:tcPr>
            <w:tcW w:w="900" w:type="dxa"/>
          </w:tcPr>
          <w:p w14:paraId="4A8FDE93" w14:textId="77777777" w:rsidR="0015786F" w:rsidRPr="0067548E" w:rsidRDefault="0015786F" w:rsidP="00DF2208">
            <w:pPr>
              <w:jc w:val="center"/>
              <w:rPr>
                <w:rFonts w:asciiTheme="minorHAnsi" w:hAnsiTheme="minorHAnsi" w:cstheme="minorHAnsi"/>
                <w:sz w:val="22"/>
                <w:szCs w:val="22"/>
              </w:rPr>
            </w:pPr>
          </w:p>
        </w:tc>
        <w:tc>
          <w:tcPr>
            <w:tcW w:w="5310" w:type="dxa"/>
          </w:tcPr>
          <w:p w14:paraId="0C5A86F2" w14:textId="77777777" w:rsidR="0015786F" w:rsidRPr="0067548E" w:rsidRDefault="0015786F" w:rsidP="00DF2208">
            <w:pPr>
              <w:rPr>
                <w:rFonts w:asciiTheme="minorHAnsi" w:hAnsiTheme="minorHAnsi" w:cstheme="minorHAnsi"/>
                <w:sz w:val="22"/>
                <w:szCs w:val="22"/>
              </w:rPr>
            </w:pPr>
          </w:p>
        </w:tc>
      </w:tr>
      <w:tr w:rsidR="0015786F" w:rsidRPr="00FD5A4E" w14:paraId="1BB01648" w14:textId="77777777" w:rsidTr="00490B5F">
        <w:trPr>
          <w:cantSplit/>
          <w:trHeight w:val="521"/>
        </w:trPr>
        <w:tc>
          <w:tcPr>
            <w:tcW w:w="895" w:type="dxa"/>
            <w:shd w:val="clear" w:color="auto" w:fill="EAF1DD" w:themeFill="accent3" w:themeFillTint="33"/>
            <w:tcMar>
              <w:left w:w="14" w:type="dxa"/>
              <w:right w:w="14" w:type="dxa"/>
            </w:tcMar>
          </w:tcPr>
          <w:p w14:paraId="2D07EEF3" w14:textId="3B1201A5" w:rsidR="0015786F" w:rsidRPr="00E168FF" w:rsidRDefault="0015786F" w:rsidP="00DF2208">
            <w:pPr>
              <w:jc w:val="center"/>
              <w:rPr>
                <w:rFonts w:asciiTheme="minorHAnsi" w:hAnsiTheme="minorHAnsi" w:cstheme="minorHAnsi"/>
                <w:sz w:val="28"/>
                <w:szCs w:val="28"/>
              </w:rPr>
            </w:pPr>
            <w:r>
              <w:rPr>
                <w:rFonts w:asciiTheme="minorHAnsi" w:hAnsiTheme="minorHAnsi" w:cstheme="minorHAnsi"/>
                <w:sz w:val="28"/>
                <w:szCs w:val="28"/>
              </w:rPr>
              <w:t>F</w:t>
            </w:r>
          </w:p>
        </w:tc>
        <w:tc>
          <w:tcPr>
            <w:tcW w:w="7380" w:type="dxa"/>
            <w:shd w:val="clear" w:color="auto" w:fill="EAF1DD" w:themeFill="accent3" w:themeFillTint="33"/>
          </w:tcPr>
          <w:p w14:paraId="2466B732" w14:textId="64763EEA" w:rsidR="0015786F" w:rsidRPr="00E168FF" w:rsidRDefault="0015786F" w:rsidP="00DF2208">
            <w:pPr>
              <w:rPr>
                <w:rFonts w:asciiTheme="minorHAnsi" w:hAnsiTheme="minorHAnsi" w:cstheme="minorHAnsi"/>
                <w:sz w:val="28"/>
                <w:szCs w:val="28"/>
              </w:rPr>
            </w:pPr>
            <w:r w:rsidRPr="0015786F">
              <w:rPr>
                <w:rFonts w:asciiTheme="minorHAnsi" w:hAnsiTheme="minorHAnsi" w:cstheme="minorHAnsi"/>
                <w:sz w:val="28"/>
                <w:szCs w:val="28"/>
              </w:rPr>
              <w:t>Preliminary Data Management</w:t>
            </w:r>
          </w:p>
        </w:tc>
        <w:tc>
          <w:tcPr>
            <w:tcW w:w="900" w:type="dxa"/>
          </w:tcPr>
          <w:p w14:paraId="138EC79E" w14:textId="77777777" w:rsidR="0015786F" w:rsidRPr="009552C7" w:rsidRDefault="0015786F" w:rsidP="00DF2208">
            <w:pPr>
              <w:jc w:val="center"/>
              <w:rPr>
                <w:rFonts w:asciiTheme="minorHAnsi" w:hAnsiTheme="minorHAnsi" w:cstheme="minorHAnsi"/>
                <w:sz w:val="20"/>
                <w:szCs w:val="20"/>
              </w:rPr>
            </w:pPr>
          </w:p>
        </w:tc>
        <w:tc>
          <w:tcPr>
            <w:tcW w:w="5310" w:type="dxa"/>
          </w:tcPr>
          <w:p w14:paraId="678CB2B1" w14:textId="77777777" w:rsidR="0015786F" w:rsidRPr="009552C7" w:rsidRDefault="0015786F" w:rsidP="00DF2208">
            <w:pPr>
              <w:rPr>
                <w:rFonts w:asciiTheme="minorHAnsi" w:hAnsiTheme="minorHAnsi" w:cstheme="minorHAnsi"/>
                <w:sz w:val="20"/>
                <w:szCs w:val="20"/>
              </w:rPr>
            </w:pPr>
          </w:p>
        </w:tc>
      </w:tr>
      <w:tr w:rsidR="0015786F" w:rsidRPr="0067548E" w14:paraId="68C638FE" w14:textId="77777777" w:rsidTr="00490B5F">
        <w:trPr>
          <w:cantSplit/>
          <w:trHeight w:val="521"/>
        </w:trPr>
        <w:tc>
          <w:tcPr>
            <w:tcW w:w="895" w:type="dxa"/>
            <w:shd w:val="clear" w:color="auto" w:fill="auto"/>
            <w:tcMar>
              <w:left w:w="14" w:type="dxa"/>
              <w:right w:w="14" w:type="dxa"/>
            </w:tcMar>
          </w:tcPr>
          <w:p w14:paraId="33931040" w14:textId="7A9EFF16" w:rsidR="0015786F" w:rsidRPr="0067548E"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F</w:t>
            </w:r>
            <w:r w:rsidR="0015786F" w:rsidRPr="0067548E">
              <w:rPr>
                <w:rFonts w:asciiTheme="minorHAnsi" w:hAnsiTheme="minorHAnsi" w:cstheme="minorHAnsi"/>
                <w:b/>
                <w:sz w:val="22"/>
                <w:szCs w:val="22"/>
              </w:rPr>
              <w:t>1</w:t>
            </w:r>
          </w:p>
        </w:tc>
        <w:tc>
          <w:tcPr>
            <w:tcW w:w="7380" w:type="dxa"/>
            <w:shd w:val="clear" w:color="auto" w:fill="auto"/>
          </w:tcPr>
          <w:p w14:paraId="2BE32F55" w14:textId="275E3F63" w:rsidR="0015786F" w:rsidRPr="0067548E" w:rsidRDefault="0056252B" w:rsidP="00DF2208">
            <w:pPr>
              <w:rPr>
                <w:rFonts w:asciiTheme="minorHAnsi" w:hAnsiTheme="minorHAnsi" w:cstheme="minorHAnsi"/>
                <w:b/>
                <w:sz w:val="22"/>
                <w:szCs w:val="22"/>
              </w:rPr>
            </w:pPr>
            <w:r w:rsidRPr="0056252B">
              <w:rPr>
                <w:rStyle w:val="Strong"/>
                <w:rFonts w:asciiTheme="minorHAnsi" w:hAnsiTheme="minorHAnsi" w:cstheme="minorHAnsi"/>
                <w:color w:val="1F497D" w:themeColor="text2"/>
                <w:sz w:val="22"/>
                <w:szCs w:val="22"/>
                <w:shd w:val="clear" w:color="auto" w:fill="FFFFFF"/>
              </w:rPr>
              <w:t xml:space="preserve">Data </w:t>
            </w:r>
            <w:r>
              <w:rPr>
                <w:rStyle w:val="Strong"/>
                <w:rFonts w:asciiTheme="minorHAnsi" w:hAnsiTheme="minorHAnsi" w:cstheme="minorHAnsi"/>
                <w:color w:val="1F497D" w:themeColor="text2"/>
                <w:sz w:val="22"/>
                <w:szCs w:val="22"/>
                <w:shd w:val="clear" w:color="auto" w:fill="FFFFFF"/>
              </w:rPr>
              <w:t>M</w:t>
            </w:r>
            <w:r w:rsidRPr="0056252B">
              <w:rPr>
                <w:rStyle w:val="Strong"/>
                <w:rFonts w:asciiTheme="minorHAnsi" w:hAnsiTheme="minorHAnsi" w:cstheme="minorHAnsi"/>
                <w:color w:val="1F497D" w:themeColor="text2"/>
                <w:sz w:val="22"/>
                <w:szCs w:val="22"/>
                <w:shd w:val="clear" w:color="auto" w:fill="FFFFFF"/>
              </w:rPr>
              <w:t xml:space="preserve">anagement </w:t>
            </w:r>
            <w:r>
              <w:rPr>
                <w:rStyle w:val="Strong"/>
                <w:rFonts w:asciiTheme="minorHAnsi" w:hAnsiTheme="minorHAnsi" w:cstheme="minorHAnsi"/>
                <w:color w:val="1F497D" w:themeColor="text2"/>
                <w:sz w:val="22"/>
                <w:szCs w:val="22"/>
                <w:shd w:val="clear" w:color="auto" w:fill="FFFFFF"/>
              </w:rPr>
              <w:t>R</w:t>
            </w:r>
            <w:r w:rsidRPr="0056252B">
              <w:rPr>
                <w:rStyle w:val="Strong"/>
                <w:rFonts w:asciiTheme="minorHAnsi" w:hAnsiTheme="minorHAnsi" w:cstheme="minorHAnsi"/>
                <w:color w:val="1F497D" w:themeColor="text2"/>
                <w:sz w:val="22"/>
                <w:szCs w:val="22"/>
                <w:shd w:val="clear" w:color="auto" w:fill="FFFFFF"/>
              </w:rPr>
              <w:t>equirements</w:t>
            </w:r>
            <w:r w:rsidR="0015786F" w:rsidRPr="0067548E">
              <w:rPr>
                <w:rStyle w:val="Strong"/>
                <w:rFonts w:asciiTheme="minorHAnsi" w:hAnsiTheme="minorHAnsi" w:cstheme="minorHAnsi"/>
                <w:color w:val="1F497D" w:themeColor="text2"/>
                <w:sz w:val="22"/>
                <w:szCs w:val="22"/>
                <w:shd w:val="clear" w:color="auto" w:fill="FFFFFF"/>
              </w:rPr>
              <w:t xml:space="preserve">: </w:t>
            </w:r>
            <w:r w:rsidRPr="0056252B">
              <w:rPr>
                <w:rFonts w:asciiTheme="minorHAnsi" w:hAnsiTheme="minorHAnsi" w:cstheme="minorHAnsi"/>
                <w:color w:val="222222"/>
                <w:sz w:val="22"/>
                <w:szCs w:val="22"/>
                <w:shd w:val="clear" w:color="auto" w:fill="FFFFFF"/>
              </w:rPr>
              <w:t>Data management requirements (e.g., data storage, access, and flows) must be addressed in the high-level design.</w:t>
            </w:r>
          </w:p>
        </w:tc>
        <w:tc>
          <w:tcPr>
            <w:tcW w:w="900" w:type="dxa"/>
          </w:tcPr>
          <w:p w14:paraId="459B9FAD" w14:textId="77777777" w:rsidR="0015786F" w:rsidRPr="0067548E" w:rsidRDefault="0015786F" w:rsidP="00DF2208">
            <w:pPr>
              <w:jc w:val="center"/>
              <w:rPr>
                <w:rFonts w:asciiTheme="minorHAnsi" w:hAnsiTheme="minorHAnsi" w:cstheme="minorHAnsi"/>
                <w:sz w:val="22"/>
                <w:szCs w:val="22"/>
              </w:rPr>
            </w:pPr>
          </w:p>
        </w:tc>
        <w:tc>
          <w:tcPr>
            <w:tcW w:w="5310" w:type="dxa"/>
          </w:tcPr>
          <w:p w14:paraId="7E499AD7" w14:textId="77777777" w:rsidR="0015786F" w:rsidRPr="0067548E" w:rsidRDefault="0015786F" w:rsidP="00DF2208">
            <w:pPr>
              <w:rPr>
                <w:rFonts w:asciiTheme="minorHAnsi" w:hAnsiTheme="minorHAnsi" w:cstheme="minorHAnsi"/>
                <w:sz w:val="22"/>
                <w:szCs w:val="22"/>
              </w:rPr>
            </w:pPr>
          </w:p>
        </w:tc>
      </w:tr>
      <w:tr w:rsidR="0056252B" w:rsidRPr="0067548E" w14:paraId="2A7C856E" w14:textId="77777777" w:rsidTr="00490B5F">
        <w:trPr>
          <w:cantSplit/>
          <w:trHeight w:val="521"/>
        </w:trPr>
        <w:tc>
          <w:tcPr>
            <w:tcW w:w="895" w:type="dxa"/>
            <w:shd w:val="clear" w:color="auto" w:fill="auto"/>
            <w:tcMar>
              <w:left w:w="14" w:type="dxa"/>
              <w:right w:w="14" w:type="dxa"/>
            </w:tcMar>
          </w:tcPr>
          <w:p w14:paraId="52F1ED7B" w14:textId="53AEE06C" w:rsidR="0056252B"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F2</w:t>
            </w:r>
          </w:p>
        </w:tc>
        <w:tc>
          <w:tcPr>
            <w:tcW w:w="7380" w:type="dxa"/>
            <w:shd w:val="clear" w:color="auto" w:fill="auto"/>
          </w:tcPr>
          <w:p w14:paraId="26305C6E" w14:textId="1E86AC17" w:rsidR="0056252B" w:rsidRPr="0056252B" w:rsidRDefault="0056252B" w:rsidP="00DF2208">
            <w:pPr>
              <w:rPr>
                <w:rStyle w:val="Strong"/>
                <w:rFonts w:asciiTheme="minorHAnsi" w:hAnsiTheme="minorHAnsi" w:cstheme="minorHAnsi"/>
                <w:color w:val="1F497D" w:themeColor="text2"/>
                <w:sz w:val="22"/>
                <w:szCs w:val="22"/>
                <w:shd w:val="clear" w:color="auto" w:fill="FFFFFF"/>
              </w:rPr>
            </w:pPr>
            <w:r w:rsidRPr="0056252B">
              <w:rPr>
                <w:rStyle w:val="Strong"/>
                <w:rFonts w:asciiTheme="minorHAnsi" w:hAnsiTheme="minorHAnsi" w:cstheme="minorHAnsi"/>
                <w:color w:val="1F497D" w:themeColor="text2"/>
                <w:sz w:val="22"/>
                <w:szCs w:val="22"/>
                <w:shd w:val="clear" w:color="auto" w:fill="FFFFFF"/>
              </w:rPr>
              <w:t>Key data structures, databases, and storage solutions</w:t>
            </w:r>
            <w:r w:rsidR="006538C6">
              <w:rPr>
                <w:rStyle w:val="Strong"/>
                <w:rFonts w:asciiTheme="minorHAnsi" w:hAnsiTheme="minorHAnsi" w:cstheme="minorHAnsi"/>
                <w:color w:val="1F497D" w:themeColor="text2"/>
                <w:sz w:val="22"/>
                <w:szCs w:val="22"/>
                <w:shd w:val="clear" w:color="auto" w:fill="FFFFFF"/>
              </w:rPr>
              <w:t xml:space="preserve">: </w:t>
            </w:r>
            <w:r w:rsidRPr="006538C6">
              <w:rPr>
                <w:rStyle w:val="Strong"/>
                <w:rFonts w:asciiTheme="minorHAnsi" w:hAnsiTheme="minorHAnsi" w:cstheme="minorHAnsi"/>
                <w:b w:val="0"/>
                <w:bCs w:val="0"/>
                <w:sz w:val="22"/>
                <w:szCs w:val="22"/>
                <w:shd w:val="clear" w:color="auto" w:fill="FFFFFF"/>
              </w:rPr>
              <w:t xml:space="preserve"> must be preliminarily defined and reviewed.</w:t>
            </w:r>
          </w:p>
        </w:tc>
        <w:tc>
          <w:tcPr>
            <w:tcW w:w="900" w:type="dxa"/>
          </w:tcPr>
          <w:p w14:paraId="2856AC26" w14:textId="77777777" w:rsidR="0056252B" w:rsidRPr="0067548E" w:rsidRDefault="0056252B" w:rsidP="00DF2208">
            <w:pPr>
              <w:jc w:val="center"/>
              <w:rPr>
                <w:rFonts w:asciiTheme="minorHAnsi" w:hAnsiTheme="minorHAnsi" w:cstheme="minorHAnsi"/>
                <w:sz w:val="22"/>
                <w:szCs w:val="22"/>
              </w:rPr>
            </w:pPr>
          </w:p>
        </w:tc>
        <w:tc>
          <w:tcPr>
            <w:tcW w:w="5310" w:type="dxa"/>
          </w:tcPr>
          <w:p w14:paraId="2016EC86" w14:textId="77777777" w:rsidR="0056252B" w:rsidRPr="0067548E" w:rsidRDefault="0056252B" w:rsidP="00DF2208">
            <w:pPr>
              <w:rPr>
                <w:rFonts w:asciiTheme="minorHAnsi" w:hAnsiTheme="minorHAnsi" w:cstheme="minorHAnsi"/>
                <w:sz w:val="22"/>
                <w:szCs w:val="22"/>
              </w:rPr>
            </w:pPr>
          </w:p>
        </w:tc>
      </w:tr>
      <w:tr w:rsidR="0015786F" w:rsidRPr="00FD5A4E" w14:paraId="29CD9C42" w14:textId="77777777" w:rsidTr="00490B5F">
        <w:trPr>
          <w:cantSplit/>
          <w:trHeight w:val="521"/>
        </w:trPr>
        <w:tc>
          <w:tcPr>
            <w:tcW w:w="895" w:type="dxa"/>
            <w:shd w:val="clear" w:color="auto" w:fill="EAF1DD" w:themeFill="accent3" w:themeFillTint="33"/>
            <w:tcMar>
              <w:left w:w="14" w:type="dxa"/>
              <w:right w:w="14" w:type="dxa"/>
            </w:tcMar>
          </w:tcPr>
          <w:p w14:paraId="37E16A97" w14:textId="754108CF" w:rsidR="0015786F" w:rsidRPr="00E168FF" w:rsidRDefault="0015786F" w:rsidP="00DF2208">
            <w:pPr>
              <w:jc w:val="center"/>
              <w:rPr>
                <w:rFonts w:asciiTheme="minorHAnsi" w:hAnsiTheme="minorHAnsi" w:cstheme="minorHAnsi"/>
                <w:sz w:val="28"/>
                <w:szCs w:val="28"/>
              </w:rPr>
            </w:pPr>
            <w:r>
              <w:rPr>
                <w:rFonts w:asciiTheme="minorHAnsi" w:hAnsiTheme="minorHAnsi" w:cstheme="minorHAnsi"/>
                <w:sz w:val="28"/>
                <w:szCs w:val="28"/>
              </w:rPr>
              <w:t>G</w:t>
            </w:r>
          </w:p>
        </w:tc>
        <w:tc>
          <w:tcPr>
            <w:tcW w:w="7380" w:type="dxa"/>
            <w:shd w:val="clear" w:color="auto" w:fill="EAF1DD" w:themeFill="accent3" w:themeFillTint="33"/>
          </w:tcPr>
          <w:p w14:paraId="5DC2F14E" w14:textId="4275432A" w:rsidR="0015786F" w:rsidRPr="00E168FF" w:rsidRDefault="0015786F" w:rsidP="00DF2208">
            <w:pPr>
              <w:rPr>
                <w:rFonts w:asciiTheme="minorHAnsi" w:hAnsiTheme="minorHAnsi" w:cstheme="minorHAnsi"/>
                <w:sz w:val="28"/>
                <w:szCs w:val="28"/>
              </w:rPr>
            </w:pPr>
            <w:r w:rsidRPr="0015786F">
              <w:rPr>
                <w:rFonts w:asciiTheme="minorHAnsi" w:hAnsiTheme="minorHAnsi" w:cstheme="minorHAnsi"/>
                <w:sz w:val="28"/>
                <w:szCs w:val="28"/>
              </w:rPr>
              <w:t>Safety and Security Considerations</w:t>
            </w:r>
          </w:p>
        </w:tc>
        <w:tc>
          <w:tcPr>
            <w:tcW w:w="900" w:type="dxa"/>
          </w:tcPr>
          <w:p w14:paraId="1AB01DFF" w14:textId="77777777" w:rsidR="0015786F" w:rsidRPr="009552C7" w:rsidRDefault="0015786F" w:rsidP="00DF2208">
            <w:pPr>
              <w:jc w:val="center"/>
              <w:rPr>
                <w:rFonts w:asciiTheme="minorHAnsi" w:hAnsiTheme="minorHAnsi" w:cstheme="minorHAnsi"/>
                <w:sz w:val="20"/>
                <w:szCs w:val="20"/>
              </w:rPr>
            </w:pPr>
          </w:p>
        </w:tc>
        <w:tc>
          <w:tcPr>
            <w:tcW w:w="5310" w:type="dxa"/>
          </w:tcPr>
          <w:p w14:paraId="717B7F40" w14:textId="77777777" w:rsidR="0015786F" w:rsidRPr="009552C7" w:rsidRDefault="0015786F" w:rsidP="00DF2208">
            <w:pPr>
              <w:rPr>
                <w:rFonts w:asciiTheme="minorHAnsi" w:hAnsiTheme="minorHAnsi" w:cstheme="minorHAnsi"/>
                <w:sz w:val="20"/>
                <w:szCs w:val="20"/>
              </w:rPr>
            </w:pPr>
          </w:p>
        </w:tc>
      </w:tr>
      <w:tr w:rsidR="0015786F" w:rsidRPr="0067548E" w14:paraId="341E7D73" w14:textId="77777777" w:rsidTr="00490B5F">
        <w:trPr>
          <w:cantSplit/>
          <w:trHeight w:val="521"/>
        </w:trPr>
        <w:tc>
          <w:tcPr>
            <w:tcW w:w="895" w:type="dxa"/>
            <w:shd w:val="clear" w:color="auto" w:fill="auto"/>
            <w:tcMar>
              <w:left w:w="14" w:type="dxa"/>
              <w:right w:w="14" w:type="dxa"/>
            </w:tcMar>
          </w:tcPr>
          <w:p w14:paraId="56C51419" w14:textId="2C6AD69A" w:rsidR="0015786F" w:rsidRPr="0067548E"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G</w:t>
            </w:r>
            <w:r w:rsidR="0015786F" w:rsidRPr="0067548E">
              <w:rPr>
                <w:rFonts w:asciiTheme="minorHAnsi" w:hAnsiTheme="minorHAnsi" w:cstheme="minorHAnsi"/>
                <w:b/>
                <w:sz w:val="22"/>
                <w:szCs w:val="22"/>
              </w:rPr>
              <w:t>1</w:t>
            </w:r>
          </w:p>
        </w:tc>
        <w:tc>
          <w:tcPr>
            <w:tcW w:w="7380" w:type="dxa"/>
            <w:shd w:val="clear" w:color="auto" w:fill="auto"/>
          </w:tcPr>
          <w:p w14:paraId="61A0F4F9" w14:textId="0B16D5DA" w:rsidR="0015786F" w:rsidRPr="0067548E" w:rsidRDefault="006538C6" w:rsidP="00DF2208">
            <w:pPr>
              <w:rPr>
                <w:rFonts w:asciiTheme="minorHAnsi" w:hAnsiTheme="minorHAnsi" w:cstheme="minorHAnsi"/>
                <w:b/>
                <w:sz w:val="22"/>
                <w:szCs w:val="22"/>
              </w:rPr>
            </w:pPr>
            <w:r>
              <w:rPr>
                <w:rStyle w:val="Strong"/>
                <w:rFonts w:asciiTheme="minorHAnsi" w:hAnsiTheme="minorHAnsi" w:cstheme="minorHAnsi"/>
                <w:color w:val="1F497D" w:themeColor="text2"/>
                <w:sz w:val="22"/>
                <w:szCs w:val="22"/>
                <w:shd w:val="clear" w:color="auto" w:fill="FFFFFF"/>
              </w:rPr>
              <w:t>Software Design – Safety-Critical:</w:t>
            </w:r>
            <w:r w:rsidR="0015786F" w:rsidRPr="0067548E">
              <w:rPr>
                <w:rStyle w:val="Strong"/>
                <w:rFonts w:asciiTheme="minorHAnsi" w:hAnsiTheme="minorHAnsi" w:cstheme="minorHAnsi"/>
                <w:color w:val="1F497D" w:themeColor="text2"/>
                <w:sz w:val="22"/>
                <w:szCs w:val="22"/>
                <w:shd w:val="clear" w:color="auto" w:fill="FFFFFF"/>
              </w:rPr>
              <w:t xml:space="preserve"> </w:t>
            </w:r>
            <w:r w:rsidRPr="006538C6">
              <w:rPr>
                <w:rFonts w:asciiTheme="minorHAnsi" w:hAnsiTheme="minorHAnsi" w:cstheme="minorHAnsi"/>
                <w:color w:val="222222"/>
                <w:sz w:val="22"/>
                <w:szCs w:val="22"/>
                <w:shd w:val="clear" w:color="auto" w:fill="FFFFFF"/>
              </w:rPr>
              <w:t>Safety-critical aspects of the design must be identified, and appropriate controls defined in the architecture.</w:t>
            </w:r>
          </w:p>
        </w:tc>
        <w:tc>
          <w:tcPr>
            <w:tcW w:w="900" w:type="dxa"/>
          </w:tcPr>
          <w:p w14:paraId="76E2D1E4" w14:textId="77777777" w:rsidR="0015786F" w:rsidRPr="0067548E" w:rsidRDefault="0015786F" w:rsidP="00DF2208">
            <w:pPr>
              <w:jc w:val="center"/>
              <w:rPr>
                <w:rFonts w:asciiTheme="minorHAnsi" w:hAnsiTheme="minorHAnsi" w:cstheme="minorHAnsi"/>
                <w:sz w:val="22"/>
                <w:szCs w:val="22"/>
              </w:rPr>
            </w:pPr>
          </w:p>
        </w:tc>
        <w:tc>
          <w:tcPr>
            <w:tcW w:w="5310" w:type="dxa"/>
          </w:tcPr>
          <w:p w14:paraId="769B0512" w14:textId="77777777" w:rsidR="0015786F" w:rsidRPr="0067548E" w:rsidRDefault="0015786F" w:rsidP="00DF2208">
            <w:pPr>
              <w:rPr>
                <w:rFonts w:asciiTheme="minorHAnsi" w:hAnsiTheme="minorHAnsi" w:cstheme="minorHAnsi"/>
                <w:sz w:val="22"/>
                <w:szCs w:val="22"/>
              </w:rPr>
            </w:pPr>
          </w:p>
        </w:tc>
      </w:tr>
      <w:tr w:rsidR="0056252B" w:rsidRPr="0067548E" w14:paraId="16815A01" w14:textId="77777777" w:rsidTr="00490B5F">
        <w:trPr>
          <w:cantSplit/>
          <w:trHeight w:val="521"/>
        </w:trPr>
        <w:tc>
          <w:tcPr>
            <w:tcW w:w="895" w:type="dxa"/>
            <w:shd w:val="clear" w:color="auto" w:fill="auto"/>
            <w:tcMar>
              <w:left w:w="14" w:type="dxa"/>
              <w:right w:w="14" w:type="dxa"/>
            </w:tcMar>
          </w:tcPr>
          <w:p w14:paraId="11582FA5" w14:textId="32523D37" w:rsidR="0056252B" w:rsidRPr="0067548E" w:rsidRDefault="0056252B" w:rsidP="00DF2208">
            <w:pPr>
              <w:jc w:val="center"/>
              <w:rPr>
                <w:rFonts w:asciiTheme="minorHAnsi" w:hAnsiTheme="minorHAnsi" w:cstheme="minorHAnsi"/>
                <w:b/>
                <w:sz w:val="22"/>
                <w:szCs w:val="22"/>
              </w:rPr>
            </w:pPr>
            <w:r>
              <w:rPr>
                <w:rFonts w:asciiTheme="minorHAnsi" w:hAnsiTheme="minorHAnsi" w:cstheme="minorHAnsi"/>
                <w:b/>
                <w:sz w:val="22"/>
                <w:szCs w:val="22"/>
              </w:rPr>
              <w:t>G2</w:t>
            </w:r>
          </w:p>
        </w:tc>
        <w:tc>
          <w:tcPr>
            <w:tcW w:w="7380" w:type="dxa"/>
            <w:shd w:val="clear" w:color="auto" w:fill="auto"/>
          </w:tcPr>
          <w:p w14:paraId="7F287C25" w14:textId="6710428D" w:rsidR="0056252B" w:rsidRPr="0056252B" w:rsidRDefault="006538C6" w:rsidP="00DF2208">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Security Design: </w:t>
            </w:r>
            <w:r w:rsidRPr="006538C6">
              <w:rPr>
                <w:rStyle w:val="Strong"/>
                <w:rFonts w:asciiTheme="minorHAnsi" w:hAnsiTheme="minorHAnsi" w:cstheme="minorHAnsi"/>
                <w:b w:val="0"/>
                <w:bCs w:val="0"/>
                <w:sz w:val="22"/>
                <w:szCs w:val="22"/>
                <w:shd w:val="clear" w:color="auto" w:fill="FFFFFF"/>
              </w:rPr>
              <w:t>Security considerations, including protection against cyber threats, must be integrated into the high-level design.</w:t>
            </w:r>
          </w:p>
        </w:tc>
        <w:tc>
          <w:tcPr>
            <w:tcW w:w="900" w:type="dxa"/>
          </w:tcPr>
          <w:p w14:paraId="4F2F81EA" w14:textId="77777777" w:rsidR="0056252B" w:rsidRPr="0067548E" w:rsidRDefault="0056252B" w:rsidP="00DF2208">
            <w:pPr>
              <w:jc w:val="center"/>
              <w:rPr>
                <w:rFonts w:asciiTheme="minorHAnsi" w:hAnsiTheme="minorHAnsi" w:cstheme="minorHAnsi"/>
                <w:sz w:val="22"/>
                <w:szCs w:val="22"/>
              </w:rPr>
            </w:pPr>
          </w:p>
        </w:tc>
        <w:tc>
          <w:tcPr>
            <w:tcW w:w="5310" w:type="dxa"/>
          </w:tcPr>
          <w:p w14:paraId="6C97CC31" w14:textId="77777777" w:rsidR="0056252B" w:rsidRPr="0067548E" w:rsidRDefault="0056252B" w:rsidP="00DF2208">
            <w:pPr>
              <w:rPr>
                <w:rFonts w:asciiTheme="minorHAnsi" w:hAnsiTheme="minorHAnsi" w:cstheme="minorHAnsi"/>
                <w:sz w:val="22"/>
                <w:szCs w:val="22"/>
              </w:rPr>
            </w:pPr>
          </w:p>
        </w:tc>
      </w:tr>
      <w:tr w:rsidR="003D75A1" w:rsidRPr="0067548E" w14:paraId="52DC963A" w14:textId="77777777" w:rsidTr="00490B5F">
        <w:trPr>
          <w:cantSplit/>
          <w:trHeight w:val="521"/>
        </w:trPr>
        <w:tc>
          <w:tcPr>
            <w:tcW w:w="895" w:type="dxa"/>
            <w:shd w:val="clear" w:color="auto" w:fill="auto"/>
            <w:tcMar>
              <w:left w:w="14" w:type="dxa"/>
              <w:right w:w="14" w:type="dxa"/>
            </w:tcMar>
          </w:tcPr>
          <w:p w14:paraId="7D0BC4FF" w14:textId="76C81753" w:rsidR="003D75A1"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G3</w:t>
            </w:r>
          </w:p>
        </w:tc>
        <w:tc>
          <w:tcPr>
            <w:tcW w:w="7380" w:type="dxa"/>
            <w:shd w:val="clear" w:color="auto" w:fill="auto"/>
          </w:tcPr>
          <w:p w14:paraId="47915662" w14:textId="77777777" w:rsidR="003D75A1" w:rsidRPr="003D75A1" w:rsidRDefault="003D75A1" w:rsidP="003D75A1">
            <w:pPr>
              <w:rPr>
                <w:rStyle w:val="Strong"/>
                <w:rFonts w:asciiTheme="minorHAnsi" w:hAnsiTheme="minorHAnsi" w:cstheme="minorHAnsi"/>
                <w:b w:val="0"/>
                <w:bCs w:val="0"/>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P</w:t>
            </w:r>
            <w:r w:rsidRPr="003D75A1">
              <w:rPr>
                <w:rStyle w:val="Strong"/>
                <w:rFonts w:asciiTheme="minorHAnsi" w:hAnsiTheme="minorHAnsi" w:cstheme="minorHAnsi"/>
                <w:color w:val="1F497D" w:themeColor="text2"/>
                <w:sz w:val="22"/>
                <w:szCs w:val="22"/>
                <w:shd w:val="clear" w:color="auto" w:fill="FFFFFF"/>
              </w:rPr>
              <w:t xml:space="preserve">reliminary </w:t>
            </w:r>
            <w:r>
              <w:rPr>
                <w:rStyle w:val="Strong"/>
                <w:rFonts w:asciiTheme="minorHAnsi" w:hAnsiTheme="minorHAnsi" w:cstheme="minorHAnsi"/>
                <w:color w:val="1F497D" w:themeColor="text2"/>
                <w:sz w:val="22"/>
                <w:szCs w:val="22"/>
                <w:shd w:val="clear" w:color="auto" w:fill="FFFFFF"/>
              </w:rPr>
              <w:t>S</w:t>
            </w:r>
            <w:r w:rsidRPr="003D75A1">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H</w:t>
            </w:r>
            <w:r w:rsidRPr="003D75A1">
              <w:rPr>
                <w:rStyle w:val="Strong"/>
                <w:rFonts w:asciiTheme="minorHAnsi" w:hAnsiTheme="minorHAnsi" w:cstheme="minorHAnsi"/>
                <w:color w:val="1F497D" w:themeColor="text2"/>
                <w:sz w:val="22"/>
                <w:szCs w:val="22"/>
                <w:shd w:val="clear" w:color="auto" w:fill="FFFFFF"/>
              </w:rPr>
              <w:t xml:space="preserve">azard </w:t>
            </w:r>
            <w:r>
              <w:rPr>
                <w:rStyle w:val="Strong"/>
                <w:rFonts w:asciiTheme="minorHAnsi" w:hAnsiTheme="minorHAnsi" w:cstheme="minorHAnsi"/>
                <w:color w:val="1F497D" w:themeColor="text2"/>
                <w:sz w:val="22"/>
                <w:szCs w:val="22"/>
                <w:shd w:val="clear" w:color="auto" w:fill="FFFFFF"/>
              </w:rPr>
              <w:t>A</w:t>
            </w:r>
            <w:r w:rsidRPr="003D75A1">
              <w:rPr>
                <w:rStyle w:val="Strong"/>
                <w:rFonts w:asciiTheme="minorHAnsi" w:hAnsiTheme="minorHAnsi" w:cstheme="minorHAnsi"/>
                <w:color w:val="1F497D" w:themeColor="text2"/>
                <w:sz w:val="22"/>
                <w:szCs w:val="22"/>
                <w:shd w:val="clear" w:color="auto" w:fill="FFFFFF"/>
              </w:rPr>
              <w:t xml:space="preserve">nalysis </w:t>
            </w:r>
            <w:r w:rsidRPr="003D75A1">
              <w:rPr>
                <w:rStyle w:val="Strong"/>
                <w:rFonts w:asciiTheme="minorHAnsi" w:hAnsiTheme="minorHAnsi" w:cstheme="minorHAnsi"/>
                <w:b w:val="0"/>
                <w:bCs w:val="0"/>
                <w:sz w:val="22"/>
                <w:szCs w:val="22"/>
                <w:shd w:val="clear" w:color="auto" w:fill="FFFFFF"/>
              </w:rPr>
              <w:t>Identification of software safety-critical components by having a preliminary software hazard analysis completed</w:t>
            </w:r>
          </w:p>
        </w:tc>
        <w:tc>
          <w:tcPr>
            <w:tcW w:w="900" w:type="dxa"/>
          </w:tcPr>
          <w:p w14:paraId="2DABCF3C" w14:textId="77777777" w:rsidR="003D75A1" w:rsidRPr="0067548E" w:rsidRDefault="003D75A1" w:rsidP="003D75A1">
            <w:pPr>
              <w:jc w:val="center"/>
              <w:rPr>
                <w:rFonts w:asciiTheme="minorHAnsi" w:hAnsiTheme="minorHAnsi" w:cstheme="minorHAnsi"/>
                <w:sz w:val="22"/>
                <w:szCs w:val="22"/>
              </w:rPr>
            </w:pPr>
          </w:p>
        </w:tc>
        <w:tc>
          <w:tcPr>
            <w:tcW w:w="5310" w:type="dxa"/>
          </w:tcPr>
          <w:p w14:paraId="3339FE46" w14:textId="6BBE07DE" w:rsidR="003D75A1" w:rsidRPr="0067548E" w:rsidRDefault="003D75A1" w:rsidP="003D75A1">
            <w:pPr>
              <w:rPr>
                <w:rFonts w:asciiTheme="minorHAnsi" w:hAnsiTheme="minorHAnsi" w:cstheme="minorHAnsi"/>
                <w:sz w:val="22"/>
                <w:szCs w:val="22"/>
              </w:rPr>
            </w:pPr>
          </w:p>
        </w:tc>
      </w:tr>
      <w:tr w:rsidR="0036617A" w:rsidRPr="0067548E" w14:paraId="26375CA2" w14:textId="77777777" w:rsidTr="00490B5F">
        <w:trPr>
          <w:cantSplit/>
          <w:trHeight w:val="521"/>
        </w:trPr>
        <w:tc>
          <w:tcPr>
            <w:tcW w:w="895" w:type="dxa"/>
            <w:shd w:val="clear" w:color="auto" w:fill="auto"/>
            <w:tcMar>
              <w:left w:w="14" w:type="dxa"/>
              <w:right w:w="14" w:type="dxa"/>
            </w:tcMar>
          </w:tcPr>
          <w:p w14:paraId="2CA73C7A"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26C7EEFC" w14:textId="2A14972F"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The software hazards are clearly defined.</w:t>
            </w:r>
          </w:p>
        </w:tc>
        <w:tc>
          <w:tcPr>
            <w:tcW w:w="900" w:type="dxa"/>
          </w:tcPr>
          <w:p w14:paraId="5F280B24" w14:textId="77777777" w:rsidR="0036617A" w:rsidRPr="0067548E" w:rsidRDefault="0036617A" w:rsidP="0036617A">
            <w:pPr>
              <w:jc w:val="center"/>
              <w:rPr>
                <w:rFonts w:asciiTheme="minorHAnsi" w:hAnsiTheme="minorHAnsi" w:cstheme="minorHAnsi"/>
                <w:sz w:val="22"/>
                <w:szCs w:val="22"/>
              </w:rPr>
            </w:pPr>
          </w:p>
        </w:tc>
        <w:tc>
          <w:tcPr>
            <w:tcW w:w="5310" w:type="dxa"/>
          </w:tcPr>
          <w:p w14:paraId="1E405CDD" w14:textId="7440C1B0" w:rsidR="0036617A" w:rsidRDefault="0036617A" w:rsidP="0036617A">
            <w:pPr>
              <w:rPr>
                <w:rFonts w:asciiTheme="minorHAnsi" w:hAnsiTheme="minorHAnsi" w:cstheme="minorHAnsi"/>
                <w:sz w:val="22"/>
                <w:szCs w:val="22"/>
              </w:rPr>
            </w:pPr>
          </w:p>
        </w:tc>
      </w:tr>
      <w:tr w:rsidR="0036617A" w:rsidRPr="0067548E" w14:paraId="3E2158D6" w14:textId="77777777" w:rsidTr="00490B5F">
        <w:trPr>
          <w:cantSplit/>
          <w:trHeight w:val="521"/>
        </w:trPr>
        <w:tc>
          <w:tcPr>
            <w:tcW w:w="895" w:type="dxa"/>
            <w:shd w:val="clear" w:color="auto" w:fill="auto"/>
            <w:tcMar>
              <w:left w:w="14" w:type="dxa"/>
              <w:right w:w="14" w:type="dxa"/>
            </w:tcMar>
          </w:tcPr>
          <w:p w14:paraId="51F903FC"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591ABFEC" w14:textId="72F8A888"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Traceability between software requirements and hazards is complete.</w:t>
            </w:r>
          </w:p>
        </w:tc>
        <w:tc>
          <w:tcPr>
            <w:tcW w:w="900" w:type="dxa"/>
          </w:tcPr>
          <w:p w14:paraId="7241B7B8" w14:textId="77777777" w:rsidR="0036617A" w:rsidRPr="0067548E" w:rsidRDefault="0036617A" w:rsidP="0036617A">
            <w:pPr>
              <w:jc w:val="center"/>
              <w:rPr>
                <w:rFonts w:asciiTheme="minorHAnsi" w:hAnsiTheme="minorHAnsi" w:cstheme="minorHAnsi"/>
                <w:sz w:val="22"/>
                <w:szCs w:val="22"/>
              </w:rPr>
            </w:pPr>
          </w:p>
        </w:tc>
        <w:tc>
          <w:tcPr>
            <w:tcW w:w="5310" w:type="dxa"/>
          </w:tcPr>
          <w:p w14:paraId="5E31F8C4" w14:textId="73536875" w:rsidR="0036617A" w:rsidRDefault="0036617A" w:rsidP="0036617A">
            <w:pPr>
              <w:rPr>
                <w:rFonts w:asciiTheme="minorHAnsi" w:hAnsiTheme="minorHAnsi" w:cstheme="minorHAnsi"/>
                <w:sz w:val="22"/>
                <w:szCs w:val="22"/>
              </w:rPr>
            </w:pPr>
          </w:p>
        </w:tc>
      </w:tr>
      <w:tr w:rsidR="0036617A" w:rsidRPr="0067548E" w14:paraId="1485807E" w14:textId="77777777" w:rsidTr="00490B5F">
        <w:trPr>
          <w:cantSplit/>
          <w:trHeight w:val="521"/>
        </w:trPr>
        <w:tc>
          <w:tcPr>
            <w:tcW w:w="895" w:type="dxa"/>
            <w:shd w:val="clear" w:color="auto" w:fill="auto"/>
            <w:tcMar>
              <w:left w:w="14" w:type="dxa"/>
              <w:right w:w="14" w:type="dxa"/>
            </w:tcMar>
          </w:tcPr>
          <w:p w14:paraId="23BD3E76"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2E11F262" w14:textId="48666E07"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Hazard controls are defined.</w:t>
            </w:r>
          </w:p>
        </w:tc>
        <w:tc>
          <w:tcPr>
            <w:tcW w:w="900" w:type="dxa"/>
          </w:tcPr>
          <w:p w14:paraId="018C7851" w14:textId="77777777" w:rsidR="0036617A" w:rsidRPr="0067548E" w:rsidRDefault="0036617A" w:rsidP="0036617A">
            <w:pPr>
              <w:jc w:val="center"/>
              <w:rPr>
                <w:rFonts w:asciiTheme="minorHAnsi" w:hAnsiTheme="minorHAnsi" w:cstheme="minorHAnsi"/>
                <w:sz w:val="22"/>
                <w:szCs w:val="22"/>
              </w:rPr>
            </w:pPr>
          </w:p>
        </w:tc>
        <w:tc>
          <w:tcPr>
            <w:tcW w:w="5310" w:type="dxa"/>
          </w:tcPr>
          <w:p w14:paraId="04F05F52" w14:textId="61DB4384" w:rsidR="0036617A" w:rsidRDefault="0036617A" w:rsidP="0036617A">
            <w:pPr>
              <w:rPr>
                <w:rFonts w:asciiTheme="minorHAnsi" w:hAnsiTheme="minorHAnsi" w:cstheme="minorHAnsi"/>
                <w:sz w:val="22"/>
                <w:szCs w:val="22"/>
              </w:rPr>
            </w:pPr>
          </w:p>
        </w:tc>
      </w:tr>
      <w:tr w:rsidR="0036617A" w:rsidRPr="0067548E" w14:paraId="50E04BA5" w14:textId="77777777" w:rsidTr="00490B5F">
        <w:trPr>
          <w:cantSplit/>
          <w:trHeight w:val="521"/>
        </w:trPr>
        <w:tc>
          <w:tcPr>
            <w:tcW w:w="895" w:type="dxa"/>
            <w:shd w:val="clear" w:color="auto" w:fill="auto"/>
            <w:tcMar>
              <w:left w:w="14" w:type="dxa"/>
              <w:right w:w="14" w:type="dxa"/>
            </w:tcMar>
          </w:tcPr>
          <w:p w14:paraId="7F5DE1D7"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4FADEAD1" w14:textId="1C97EFDE"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Hazard verifications are defined.</w:t>
            </w:r>
          </w:p>
        </w:tc>
        <w:tc>
          <w:tcPr>
            <w:tcW w:w="900" w:type="dxa"/>
          </w:tcPr>
          <w:p w14:paraId="5E163B8D" w14:textId="77777777" w:rsidR="0036617A" w:rsidRPr="0067548E" w:rsidRDefault="0036617A" w:rsidP="0036617A">
            <w:pPr>
              <w:jc w:val="center"/>
              <w:rPr>
                <w:rFonts w:asciiTheme="minorHAnsi" w:hAnsiTheme="minorHAnsi" w:cstheme="minorHAnsi"/>
                <w:sz w:val="22"/>
                <w:szCs w:val="22"/>
              </w:rPr>
            </w:pPr>
          </w:p>
        </w:tc>
        <w:tc>
          <w:tcPr>
            <w:tcW w:w="5310" w:type="dxa"/>
          </w:tcPr>
          <w:p w14:paraId="15F77215" w14:textId="33BA1843" w:rsidR="0036617A" w:rsidRDefault="0036617A" w:rsidP="0036617A">
            <w:pPr>
              <w:rPr>
                <w:rFonts w:asciiTheme="minorHAnsi" w:hAnsiTheme="minorHAnsi" w:cstheme="minorHAnsi"/>
                <w:sz w:val="22"/>
                <w:szCs w:val="22"/>
              </w:rPr>
            </w:pPr>
          </w:p>
        </w:tc>
      </w:tr>
      <w:tr w:rsidR="0036617A" w:rsidRPr="0067548E" w14:paraId="04C6EEE0" w14:textId="77777777" w:rsidTr="00490B5F">
        <w:trPr>
          <w:cantSplit/>
          <w:trHeight w:val="521"/>
        </w:trPr>
        <w:tc>
          <w:tcPr>
            <w:tcW w:w="895" w:type="dxa"/>
            <w:shd w:val="clear" w:color="auto" w:fill="auto"/>
            <w:tcMar>
              <w:left w:w="14" w:type="dxa"/>
              <w:right w:w="14" w:type="dxa"/>
            </w:tcMar>
          </w:tcPr>
          <w:p w14:paraId="2325B456"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7884177D" w14:textId="0BD9CBA7"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All software requirements that trace to a hazard analysis are to be verified by test.</w:t>
            </w:r>
          </w:p>
        </w:tc>
        <w:tc>
          <w:tcPr>
            <w:tcW w:w="900" w:type="dxa"/>
          </w:tcPr>
          <w:p w14:paraId="7E8604DA" w14:textId="77777777" w:rsidR="0036617A" w:rsidRPr="0067548E" w:rsidRDefault="0036617A" w:rsidP="0036617A">
            <w:pPr>
              <w:jc w:val="center"/>
              <w:rPr>
                <w:rFonts w:asciiTheme="minorHAnsi" w:hAnsiTheme="minorHAnsi" w:cstheme="minorHAnsi"/>
                <w:sz w:val="22"/>
                <w:szCs w:val="22"/>
              </w:rPr>
            </w:pPr>
          </w:p>
        </w:tc>
        <w:tc>
          <w:tcPr>
            <w:tcW w:w="5310" w:type="dxa"/>
          </w:tcPr>
          <w:p w14:paraId="76751581" w14:textId="05419F1B" w:rsidR="0036617A" w:rsidRDefault="0036617A" w:rsidP="0036617A">
            <w:pPr>
              <w:rPr>
                <w:rFonts w:asciiTheme="minorHAnsi" w:hAnsiTheme="minorHAnsi" w:cstheme="minorHAnsi"/>
                <w:sz w:val="22"/>
                <w:szCs w:val="22"/>
              </w:rPr>
            </w:pPr>
          </w:p>
        </w:tc>
      </w:tr>
      <w:tr w:rsidR="0036617A" w:rsidRPr="0067548E" w14:paraId="37161B57" w14:textId="77777777" w:rsidTr="00490B5F">
        <w:trPr>
          <w:cantSplit/>
          <w:trHeight w:val="521"/>
        </w:trPr>
        <w:tc>
          <w:tcPr>
            <w:tcW w:w="895" w:type="dxa"/>
            <w:shd w:val="clear" w:color="auto" w:fill="auto"/>
            <w:tcMar>
              <w:left w:w="14" w:type="dxa"/>
              <w:right w:w="14" w:type="dxa"/>
            </w:tcMar>
          </w:tcPr>
          <w:p w14:paraId="5717FF18"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4EA2140F" w14:textId="20F31FB8" w:rsidR="0036617A" w:rsidRPr="0036617A" w:rsidRDefault="0036617A" w:rsidP="0036617A">
            <w:pPr>
              <w:pStyle w:val="ListParagraph"/>
              <w:numPr>
                <w:ilvl w:val="0"/>
                <w:numId w:val="61"/>
              </w:numPr>
              <w:rPr>
                <w:rStyle w:val="Strong"/>
                <w:rFonts w:asciiTheme="minorHAnsi" w:hAnsiTheme="minorHAnsi" w:cstheme="minorHAnsi"/>
                <w:color w:val="1F497D" w:themeColor="text2"/>
                <w:sz w:val="22"/>
                <w:szCs w:val="22"/>
                <w:shd w:val="clear" w:color="auto" w:fill="FFFFFF"/>
              </w:rPr>
            </w:pPr>
            <w:r w:rsidRPr="0036617A">
              <w:rPr>
                <w:rStyle w:val="Strong"/>
                <w:rFonts w:asciiTheme="minorHAnsi" w:hAnsiTheme="minorHAnsi" w:cstheme="minorHAnsi"/>
                <w:b w:val="0"/>
                <w:bCs w:val="0"/>
                <w:sz w:val="22"/>
                <w:szCs w:val="22"/>
                <w:shd w:val="clear" w:color="auto" w:fill="FFFFFF"/>
              </w:rPr>
              <w:t>Software hazards address the software Failure Modes and Effects Analysis (FEMAs) and software Fault Tree results.</w:t>
            </w:r>
          </w:p>
        </w:tc>
        <w:tc>
          <w:tcPr>
            <w:tcW w:w="900" w:type="dxa"/>
          </w:tcPr>
          <w:p w14:paraId="3AE86335" w14:textId="77777777" w:rsidR="0036617A" w:rsidRPr="0067548E" w:rsidRDefault="0036617A" w:rsidP="0036617A">
            <w:pPr>
              <w:jc w:val="center"/>
              <w:rPr>
                <w:rFonts w:asciiTheme="minorHAnsi" w:hAnsiTheme="minorHAnsi" w:cstheme="minorHAnsi"/>
                <w:sz w:val="22"/>
                <w:szCs w:val="22"/>
              </w:rPr>
            </w:pPr>
          </w:p>
        </w:tc>
        <w:tc>
          <w:tcPr>
            <w:tcW w:w="5310" w:type="dxa"/>
          </w:tcPr>
          <w:p w14:paraId="0032C758" w14:textId="41817D57" w:rsidR="0036617A" w:rsidRDefault="0036617A" w:rsidP="0036617A">
            <w:pPr>
              <w:rPr>
                <w:rFonts w:asciiTheme="minorHAnsi" w:hAnsiTheme="minorHAnsi" w:cstheme="minorHAnsi"/>
                <w:sz w:val="22"/>
                <w:szCs w:val="22"/>
              </w:rPr>
            </w:pPr>
          </w:p>
        </w:tc>
      </w:tr>
      <w:tr w:rsidR="003D75A1" w:rsidRPr="00FD5A4E" w14:paraId="325C312B" w14:textId="77777777" w:rsidTr="00490B5F">
        <w:trPr>
          <w:cantSplit/>
          <w:trHeight w:val="521"/>
        </w:trPr>
        <w:tc>
          <w:tcPr>
            <w:tcW w:w="895" w:type="dxa"/>
            <w:shd w:val="clear" w:color="auto" w:fill="EAF1DD" w:themeFill="accent3" w:themeFillTint="33"/>
            <w:tcMar>
              <w:left w:w="14" w:type="dxa"/>
              <w:right w:w="14" w:type="dxa"/>
            </w:tcMar>
          </w:tcPr>
          <w:p w14:paraId="340511F0" w14:textId="0DEC18E0" w:rsidR="003D75A1" w:rsidRPr="00E168FF" w:rsidRDefault="003D75A1" w:rsidP="003D75A1">
            <w:pPr>
              <w:jc w:val="center"/>
              <w:rPr>
                <w:rFonts w:asciiTheme="minorHAnsi" w:hAnsiTheme="minorHAnsi" w:cstheme="minorHAnsi"/>
                <w:sz w:val="28"/>
                <w:szCs w:val="28"/>
              </w:rPr>
            </w:pPr>
            <w:r>
              <w:rPr>
                <w:rFonts w:asciiTheme="minorHAnsi" w:hAnsiTheme="minorHAnsi" w:cstheme="minorHAnsi"/>
                <w:sz w:val="28"/>
                <w:szCs w:val="28"/>
              </w:rPr>
              <w:t>H</w:t>
            </w:r>
          </w:p>
        </w:tc>
        <w:tc>
          <w:tcPr>
            <w:tcW w:w="7380" w:type="dxa"/>
            <w:shd w:val="clear" w:color="auto" w:fill="EAF1DD" w:themeFill="accent3" w:themeFillTint="33"/>
          </w:tcPr>
          <w:p w14:paraId="418DFACE" w14:textId="2D366AD6" w:rsidR="003D75A1" w:rsidRPr="00E168FF" w:rsidRDefault="003D75A1" w:rsidP="003D75A1">
            <w:pPr>
              <w:rPr>
                <w:rFonts w:asciiTheme="minorHAnsi" w:hAnsiTheme="minorHAnsi" w:cstheme="minorHAnsi"/>
                <w:sz w:val="28"/>
                <w:szCs w:val="28"/>
              </w:rPr>
            </w:pPr>
            <w:r w:rsidRPr="0015786F">
              <w:rPr>
                <w:rFonts w:asciiTheme="minorHAnsi" w:hAnsiTheme="minorHAnsi" w:cstheme="minorHAnsi"/>
                <w:sz w:val="28"/>
                <w:szCs w:val="28"/>
              </w:rPr>
              <w:t>Verification and Validation (V&amp;V) Planning</w:t>
            </w:r>
          </w:p>
        </w:tc>
        <w:tc>
          <w:tcPr>
            <w:tcW w:w="900" w:type="dxa"/>
          </w:tcPr>
          <w:p w14:paraId="7EDB89C6" w14:textId="77777777" w:rsidR="003D75A1" w:rsidRPr="009552C7" w:rsidRDefault="003D75A1" w:rsidP="003D75A1">
            <w:pPr>
              <w:jc w:val="center"/>
              <w:rPr>
                <w:rFonts w:asciiTheme="minorHAnsi" w:hAnsiTheme="minorHAnsi" w:cstheme="minorHAnsi"/>
                <w:sz w:val="20"/>
                <w:szCs w:val="20"/>
              </w:rPr>
            </w:pPr>
          </w:p>
        </w:tc>
        <w:tc>
          <w:tcPr>
            <w:tcW w:w="5310" w:type="dxa"/>
          </w:tcPr>
          <w:p w14:paraId="47416212" w14:textId="77777777" w:rsidR="003D75A1" w:rsidRPr="009552C7" w:rsidRDefault="003D75A1" w:rsidP="003D75A1">
            <w:pPr>
              <w:rPr>
                <w:rFonts w:asciiTheme="minorHAnsi" w:hAnsiTheme="minorHAnsi" w:cstheme="minorHAnsi"/>
                <w:sz w:val="20"/>
                <w:szCs w:val="20"/>
              </w:rPr>
            </w:pPr>
          </w:p>
        </w:tc>
      </w:tr>
      <w:tr w:rsidR="003D75A1" w:rsidRPr="0067548E" w14:paraId="7DAEACC4" w14:textId="77777777" w:rsidTr="00490B5F">
        <w:trPr>
          <w:cantSplit/>
          <w:trHeight w:val="521"/>
        </w:trPr>
        <w:tc>
          <w:tcPr>
            <w:tcW w:w="895" w:type="dxa"/>
            <w:shd w:val="clear" w:color="auto" w:fill="auto"/>
            <w:tcMar>
              <w:left w:w="14" w:type="dxa"/>
              <w:right w:w="14" w:type="dxa"/>
            </w:tcMar>
          </w:tcPr>
          <w:p w14:paraId="54FCE83A" w14:textId="5968EE7F" w:rsidR="003D75A1" w:rsidRPr="0067548E"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H</w:t>
            </w:r>
            <w:r w:rsidRPr="0067548E">
              <w:rPr>
                <w:rFonts w:asciiTheme="minorHAnsi" w:hAnsiTheme="minorHAnsi" w:cstheme="minorHAnsi"/>
                <w:b/>
                <w:sz w:val="22"/>
                <w:szCs w:val="22"/>
              </w:rPr>
              <w:t>1</w:t>
            </w:r>
          </w:p>
        </w:tc>
        <w:tc>
          <w:tcPr>
            <w:tcW w:w="7380" w:type="dxa"/>
            <w:shd w:val="clear" w:color="auto" w:fill="auto"/>
          </w:tcPr>
          <w:p w14:paraId="0565EE7D" w14:textId="3F5367EF" w:rsidR="003D75A1" w:rsidRPr="0067548E" w:rsidRDefault="003D75A1" w:rsidP="003D75A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Design</w:t>
            </w:r>
            <w:r w:rsidRPr="0067548E">
              <w:rPr>
                <w:rStyle w:val="Strong"/>
                <w:rFonts w:asciiTheme="minorHAnsi" w:hAnsiTheme="minorHAnsi" w:cstheme="minorHAnsi"/>
                <w:color w:val="1F497D" w:themeColor="text2"/>
                <w:sz w:val="22"/>
                <w:szCs w:val="22"/>
                <w:shd w:val="clear" w:color="auto" w:fill="FFFFFF"/>
              </w:rPr>
              <w:t xml:space="preserve">: </w:t>
            </w:r>
            <w:r w:rsidRPr="006538C6">
              <w:rPr>
                <w:rFonts w:asciiTheme="minorHAnsi" w:hAnsiTheme="minorHAnsi" w:cstheme="minorHAnsi"/>
                <w:color w:val="222222"/>
                <w:sz w:val="22"/>
                <w:szCs w:val="22"/>
                <w:shd w:val="clear" w:color="auto" w:fill="FFFFFF"/>
              </w:rPr>
              <w:t>A preliminary plan for verifying the high-level design must be defined.</w:t>
            </w:r>
          </w:p>
        </w:tc>
        <w:tc>
          <w:tcPr>
            <w:tcW w:w="900" w:type="dxa"/>
          </w:tcPr>
          <w:p w14:paraId="327AD6BA" w14:textId="77777777" w:rsidR="003D75A1" w:rsidRPr="0067548E" w:rsidRDefault="003D75A1" w:rsidP="003D75A1">
            <w:pPr>
              <w:jc w:val="center"/>
              <w:rPr>
                <w:rFonts w:asciiTheme="minorHAnsi" w:hAnsiTheme="minorHAnsi" w:cstheme="minorHAnsi"/>
                <w:sz w:val="22"/>
                <w:szCs w:val="22"/>
              </w:rPr>
            </w:pPr>
          </w:p>
        </w:tc>
        <w:tc>
          <w:tcPr>
            <w:tcW w:w="5310" w:type="dxa"/>
          </w:tcPr>
          <w:p w14:paraId="2D8C6295" w14:textId="77777777" w:rsidR="003D75A1" w:rsidRPr="0067548E" w:rsidRDefault="003D75A1" w:rsidP="003D75A1">
            <w:pPr>
              <w:rPr>
                <w:rFonts w:asciiTheme="minorHAnsi" w:hAnsiTheme="minorHAnsi" w:cstheme="minorHAnsi"/>
                <w:sz w:val="22"/>
                <w:szCs w:val="22"/>
              </w:rPr>
            </w:pPr>
          </w:p>
        </w:tc>
      </w:tr>
      <w:tr w:rsidR="003D75A1" w:rsidRPr="0067548E" w14:paraId="55BBC9B5" w14:textId="77777777" w:rsidTr="00490B5F">
        <w:trPr>
          <w:cantSplit/>
          <w:trHeight w:val="521"/>
        </w:trPr>
        <w:tc>
          <w:tcPr>
            <w:tcW w:w="895" w:type="dxa"/>
            <w:shd w:val="clear" w:color="auto" w:fill="auto"/>
            <w:tcMar>
              <w:left w:w="14" w:type="dxa"/>
              <w:right w:w="14" w:type="dxa"/>
            </w:tcMar>
          </w:tcPr>
          <w:p w14:paraId="4B28D1FC" w14:textId="544689F0" w:rsidR="003D75A1"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H2</w:t>
            </w:r>
          </w:p>
        </w:tc>
        <w:tc>
          <w:tcPr>
            <w:tcW w:w="7380" w:type="dxa"/>
            <w:shd w:val="clear" w:color="auto" w:fill="auto"/>
          </w:tcPr>
          <w:p w14:paraId="780C8B48" w14:textId="572439AA" w:rsidR="003D75A1" w:rsidRPr="0067548E" w:rsidRDefault="003D75A1" w:rsidP="003D75A1">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Architecture: </w:t>
            </w:r>
            <w:r w:rsidRPr="006538C6">
              <w:rPr>
                <w:rStyle w:val="Strong"/>
                <w:rFonts w:asciiTheme="minorHAnsi" w:hAnsiTheme="minorHAnsi" w:cstheme="minorHAnsi"/>
                <w:b w:val="0"/>
                <w:bCs w:val="0"/>
                <w:sz w:val="22"/>
                <w:szCs w:val="22"/>
                <w:shd w:val="clear" w:color="auto" w:fill="FFFFFF"/>
              </w:rPr>
              <w:t>The architecture must demonstrate that it supports the verification and validation of all software requirements.</w:t>
            </w:r>
          </w:p>
        </w:tc>
        <w:tc>
          <w:tcPr>
            <w:tcW w:w="900" w:type="dxa"/>
          </w:tcPr>
          <w:p w14:paraId="14484816" w14:textId="77777777" w:rsidR="003D75A1" w:rsidRPr="0067548E" w:rsidRDefault="003D75A1" w:rsidP="003D75A1">
            <w:pPr>
              <w:jc w:val="center"/>
              <w:rPr>
                <w:rFonts w:asciiTheme="minorHAnsi" w:hAnsiTheme="minorHAnsi" w:cstheme="minorHAnsi"/>
                <w:sz w:val="22"/>
                <w:szCs w:val="22"/>
              </w:rPr>
            </w:pPr>
          </w:p>
        </w:tc>
        <w:tc>
          <w:tcPr>
            <w:tcW w:w="5310" w:type="dxa"/>
          </w:tcPr>
          <w:p w14:paraId="34024271" w14:textId="77777777" w:rsidR="003D75A1" w:rsidRPr="0067548E" w:rsidRDefault="003D75A1" w:rsidP="003D75A1">
            <w:pPr>
              <w:rPr>
                <w:rFonts w:asciiTheme="minorHAnsi" w:hAnsiTheme="minorHAnsi" w:cstheme="minorHAnsi"/>
                <w:sz w:val="22"/>
                <w:szCs w:val="22"/>
              </w:rPr>
            </w:pPr>
          </w:p>
        </w:tc>
      </w:tr>
      <w:tr w:rsidR="003D75A1" w:rsidRPr="00FD5A4E" w14:paraId="6B7DFE51" w14:textId="77777777" w:rsidTr="00490B5F">
        <w:trPr>
          <w:cantSplit/>
          <w:trHeight w:val="521"/>
        </w:trPr>
        <w:tc>
          <w:tcPr>
            <w:tcW w:w="895" w:type="dxa"/>
            <w:shd w:val="clear" w:color="auto" w:fill="EAF1DD" w:themeFill="accent3" w:themeFillTint="33"/>
            <w:tcMar>
              <w:left w:w="14" w:type="dxa"/>
              <w:right w:w="14" w:type="dxa"/>
            </w:tcMar>
          </w:tcPr>
          <w:p w14:paraId="2C4B8C3D" w14:textId="7DB7E287" w:rsidR="003D75A1" w:rsidRPr="00E168FF" w:rsidRDefault="003D75A1" w:rsidP="003D75A1">
            <w:pPr>
              <w:jc w:val="center"/>
              <w:rPr>
                <w:rFonts w:asciiTheme="minorHAnsi" w:hAnsiTheme="minorHAnsi" w:cstheme="minorHAnsi"/>
                <w:sz w:val="28"/>
                <w:szCs w:val="28"/>
              </w:rPr>
            </w:pPr>
            <w:r>
              <w:rPr>
                <w:rFonts w:asciiTheme="minorHAnsi" w:hAnsiTheme="minorHAnsi" w:cstheme="minorHAnsi"/>
                <w:sz w:val="28"/>
                <w:szCs w:val="28"/>
              </w:rPr>
              <w:t>I</w:t>
            </w:r>
          </w:p>
        </w:tc>
        <w:tc>
          <w:tcPr>
            <w:tcW w:w="7380" w:type="dxa"/>
            <w:shd w:val="clear" w:color="auto" w:fill="EAF1DD" w:themeFill="accent3" w:themeFillTint="33"/>
          </w:tcPr>
          <w:p w14:paraId="694FBCB3" w14:textId="0B6B47C9" w:rsidR="003D75A1" w:rsidRPr="00E168FF" w:rsidRDefault="003D75A1" w:rsidP="003D75A1">
            <w:pPr>
              <w:rPr>
                <w:rFonts w:asciiTheme="minorHAnsi" w:hAnsiTheme="minorHAnsi" w:cstheme="minorHAnsi"/>
                <w:sz w:val="28"/>
                <w:szCs w:val="28"/>
              </w:rPr>
            </w:pPr>
            <w:r w:rsidRPr="0015786F">
              <w:rPr>
                <w:rFonts w:asciiTheme="minorHAnsi" w:hAnsiTheme="minorHAnsi" w:cstheme="minorHAnsi"/>
                <w:sz w:val="28"/>
                <w:szCs w:val="28"/>
              </w:rPr>
              <w:t>Compliance with Standards</w:t>
            </w:r>
          </w:p>
        </w:tc>
        <w:tc>
          <w:tcPr>
            <w:tcW w:w="900" w:type="dxa"/>
          </w:tcPr>
          <w:p w14:paraId="3307163D" w14:textId="77777777" w:rsidR="003D75A1" w:rsidRPr="009552C7" w:rsidRDefault="003D75A1" w:rsidP="003D75A1">
            <w:pPr>
              <w:jc w:val="center"/>
              <w:rPr>
                <w:rFonts w:asciiTheme="minorHAnsi" w:hAnsiTheme="minorHAnsi" w:cstheme="minorHAnsi"/>
                <w:sz w:val="20"/>
                <w:szCs w:val="20"/>
              </w:rPr>
            </w:pPr>
          </w:p>
        </w:tc>
        <w:tc>
          <w:tcPr>
            <w:tcW w:w="5310" w:type="dxa"/>
          </w:tcPr>
          <w:p w14:paraId="31ECFBA0" w14:textId="77777777" w:rsidR="003D75A1" w:rsidRPr="009552C7" w:rsidRDefault="003D75A1" w:rsidP="003D75A1">
            <w:pPr>
              <w:rPr>
                <w:rFonts w:asciiTheme="minorHAnsi" w:hAnsiTheme="minorHAnsi" w:cstheme="minorHAnsi"/>
                <w:sz w:val="20"/>
                <w:szCs w:val="20"/>
              </w:rPr>
            </w:pPr>
          </w:p>
        </w:tc>
      </w:tr>
      <w:tr w:rsidR="003D75A1" w:rsidRPr="0067548E" w14:paraId="12AFE32C" w14:textId="77777777" w:rsidTr="00490B5F">
        <w:trPr>
          <w:cantSplit/>
          <w:trHeight w:val="521"/>
        </w:trPr>
        <w:tc>
          <w:tcPr>
            <w:tcW w:w="895" w:type="dxa"/>
            <w:shd w:val="clear" w:color="auto" w:fill="auto"/>
            <w:tcMar>
              <w:left w:w="14" w:type="dxa"/>
              <w:right w:w="14" w:type="dxa"/>
            </w:tcMar>
          </w:tcPr>
          <w:p w14:paraId="41FDC8EE" w14:textId="5A5A8D93" w:rsidR="003D75A1" w:rsidRPr="0067548E"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I</w:t>
            </w:r>
            <w:r w:rsidRPr="0067548E">
              <w:rPr>
                <w:rFonts w:asciiTheme="minorHAnsi" w:hAnsiTheme="minorHAnsi" w:cstheme="minorHAnsi"/>
                <w:b/>
                <w:sz w:val="22"/>
                <w:szCs w:val="22"/>
              </w:rPr>
              <w:t>1</w:t>
            </w:r>
          </w:p>
        </w:tc>
        <w:tc>
          <w:tcPr>
            <w:tcW w:w="7380" w:type="dxa"/>
            <w:shd w:val="clear" w:color="auto" w:fill="auto"/>
          </w:tcPr>
          <w:p w14:paraId="401238E3" w14:textId="1991CDD3" w:rsidR="003D75A1" w:rsidRPr="0067548E" w:rsidRDefault="003D75A1" w:rsidP="003D75A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Design</w:t>
            </w:r>
            <w:r w:rsidRPr="0067548E">
              <w:rPr>
                <w:rStyle w:val="Strong"/>
                <w:rFonts w:asciiTheme="minorHAnsi" w:hAnsiTheme="minorHAnsi" w:cstheme="minorHAnsi"/>
                <w:color w:val="1F497D" w:themeColor="text2"/>
                <w:sz w:val="22"/>
                <w:szCs w:val="22"/>
                <w:shd w:val="clear" w:color="auto" w:fill="FFFFFF"/>
              </w:rPr>
              <w:t xml:space="preserve">: </w:t>
            </w:r>
            <w:r w:rsidRPr="006538C6">
              <w:rPr>
                <w:rFonts w:asciiTheme="minorHAnsi" w:hAnsiTheme="minorHAnsi" w:cstheme="minorHAnsi"/>
                <w:color w:val="222222"/>
                <w:sz w:val="22"/>
                <w:szCs w:val="22"/>
                <w:shd w:val="clear" w:color="auto" w:fill="FFFFFF"/>
              </w:rPr>
              <w:t>The design must comply with relevant software, system, and safety standards (e.g., NASA-STD-8719.13 and NASA-STD-8739.8).</w:t>
            </w:r>
          </w:p>
        </w:tc>
        <w:tc>
          <w:tcPr>
            <w:tcW w:w="900" w:type="dxa"/>
          </w:tcPr>
          <w:p w14:paraId="161D41EC" w14:textId="77777777" w:rsidR="003D75A1" w:rsidRPr="0067548E" w:rsidRDefault="003D75A1" w:rsidP="003D75A1">
            <w:pPr>
              <w:jc w:val="center"/>
              <w:rPr>
                <w:rFonts w:asciiTheme="minorHAnsi" w:hAnsiTheme="minorHAnsi" w:cstheme="minorHAnsi"/>
                <w:sz w:val="22"/>
                <w:szCs w:val="22"/>
              </w:rPr>
            </w:pPr>
          </w:p>
        </w:tc>
        <w:tc>
          <w:tcPr>
            <w:tcW w:w="5310" w:type="dxa"/>
          </w:tcPr>
          <w:p w14:paraId="7B76ABF5" w14:textId="77777777" w:rsidR="003D75A1" w:rsidRPr="0067548E" w:rsidRDefault="003D75A1" w:rsidP="003D75A1">
            <w:pPr>
              <w:rPr>
                <w:rFonts w:asciiTheme="minorHAnsi" w:hAnsiTheme="minorHAnsi" w:cstheme="minorHAnsi"/>
                <w:sz w:val="22"/>
                <w:szCs w:val="22"/>
              </w:rPr>
            </w:pPr>
          </w:p>
        </w:tc>
      </w:tr>
      <w:tr w:rsidR="003D75A1" w:rsidRPr="0067548E" w14:paraId="5E33A6A1" w14:textId="77777777" w:rsidTr="00490B5F">
        <w:trPr>
          <w:cantSplit/>
          <w:trHeight w:val="521"/>
        </w:trPr>
        <w:tc>
          <w:tcPr>
            <w:tcW w:w="895" w:type="dxa"/>
            <w:shd w:val="clear" w:color="auto" w:fill="auto"/>
            <w:tcMar>
              <w:left w:w="14" w:type="dxa"/>
              <w:right w:w="14" w:type="dxa"/>
            </w:tcMar>
          </w:tcPr>
          <w:p w14:paraId="0CD146C1" w14:textId="66DF2EC3" w:rsidR="003D75A1"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I2</w:t>
            </w:r>
          </w:p>
        </w:tc>
        <w:tc>
          <w:tcPr>
            <w:tcW w:w="7380" w:type="dxa"/>
            <w:shd w:val="clear" w:color="auto" w:fill="auto"/>
          </w:tcPr>
          <w:p w14:paraId="53941322" w14:textId="711ADD78" w:rsidR="003D75A1" w:rsidRPr="006538C6" w:rsidRDefault="003D75A1" w:rsidP="003D75A1">
            <w:pPr>
              <w:rPr>
                <w:rStyle w:val="Strong"/>
                <w:rFonts w:asciiTheme="minorHAnsi" w:hAnsiTheme="minorHAnsi" w:cstheme="minorHAnsi"/>
                <w:b w:val="0"/>
                <w:bCs w:val="0"/>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Design</w:t>
            </w:r>
            <w:r w:rsidRPr="0067548E">
              <w:rPr>
                <w:rStyle w:val="Strong"/>
                <w:rFonts w:asciiTheme="minorHAnsi" w:hAnsiTheme="minorHAnsi" w:cstheme="minorHAnsi"/>
                <w:color w:val="1F497D" w:themeColor="text2"/>
                <w:sz w:val="22"/>
                <w:szCs w:val="22"/>
                <w:shd w:val="clear" w:color="auto" w:fill="FFFFFF"/>
              </w:rPr>
              <w:t xml:space="preserve">: </w:t>
            </w:r>
            <w:r w:rsidRPr="006538C6">
              <w:rPr>
                <w:rStyle w:val="Strong"/>
                <w:rFonts w:asciiTheme="minorHAnsi" w:hAnsiTheme="minorHAnsi" w:cstheme="minorHAnsi"/>
                <w:b w:val="0"/>
                <w:bCs w:val="0"/>
                <w:sz w:val="22"/>
                <w:szCs w:val="22"/>
                <w:shd w:val="clear" w:color="auto" w:fill="FFFFFF"/>
              </w:rPr>
              <w:t>Reviews must confirm adherence to agency guidelines and project-specific standards.</w:t>
            </w:r>
          </w:p>
        </w:tc>
        <w:tc>
          <w:tcPr>
            <w:tcW w:w="900" w:type="dxa"/>
          </w:tcPr>
          <w:p w14:paraId="72AEE1F4" w14:textId="77777777" w:rsidR="003D75A1" w:rsidRPr="0067548E" w:rsidRDefault="003D75A1" w:rsidP="003D75A1">
            <w:pPr>
              <w:jc w:val="center"/>
              <w:rPr>
                <w:rFonts w:asciiTheme="minorHAnsi" w:hAnsiTheme="minorHAnsi" w:cstheme="minorHAnsi"/>
                <w:sz w:val="22"/>
                <w:szCs w:val="22"/>
              </w:rPr>
            </w:pPr>
          </w:p>
        </w:tc>
        <w:tc>
          <w:tcPr>
            <w:tcW w:w="5310" w:type="dxa"/>
          </w:tcPr>
          <w:p w14:paraId="3A1F4F58" w14:textId="77777777" w:rsidR="003D75A1" w:rsidRPr="0067548E" w:rsidRDefault="003D75A1" w:rsidP="003D75A1">
            <w:pPr>
              <w:rPr>
                <w:rFonts w:asciiTheme="minorHAnsi" w:hAnsiTheme="minorHAnsi" w:cstheme="minorHAnsi"/>
                <w:sz w:val="22"/>
                <w:szCs w:val="22"/>
              </w:rPr>
            </w:pPr>
          </w:p>
        </w:tc>
      </w:tr>
      <w:tr w:rsidR="003D75A1" w:rsidRPr="00FD5A4E" w14:paraId="3F00A77B" w14:textId="77777777" w:rsidTr="00490B5F">
        <w:trPr>
          <w:cantSplit/>
          <w:trHeight w:val="521"/>
        </w:trPr>
        <w:tc>
          <w:tcPr>
            <w:tcW w:w="895" w:type="dxa"/>
            <w:shd w:val="clear" w:color="auto" w:fill="EAF1DD" w:themeFill="accent3" w:themeFillTint="33"/>
            <w:tcMar>
              <w:left w:w="14" w:type="dxa"/>
              <w:right w:w="14" w:type="dxa"/>
            </w:tcMar>
          </w:tcPr>
          <w:p w14:paraId="08A11665" w14:textId="788FD5F1" w:rsidR="003D75A1" w:rsidRPr="00E168FF" w:rsidRDefault="003D75A1" w:rsidP="003D75A1">
            <w:pPr>
              <w:jc w:val="center"/>
              <w:rPr>
                <w:rFonts w:asciiTheme="minorHAnsi" w:hAnsiTheme="minorHAnsi" w:cstheme="minorHAnsi"/>
                <w:sz w:val="28"/>
                <w:szCs w:val="28"/>
              </w:rPr>
            </w:pPr>
            <w:r>
              <w:rPr>
                <w:rFonts w:asciiTheme="minorHAnsi" w:hAnsiTheme="minorHAnsi" w:cstheme="minorHAnsi"/>
                <w:sz w:val="28"/>
                <w:szCs w:val="28"/>
              </w:rPr>
              <w:t>J</w:t>
            </w:r>
          </w:p>
        </w:tc>
        <w:tc>
          <w:tcPr>
            <w:tcW w:w="7380" w:type="dxa"/>
            <w:shd w:val="clear" w:color="auto" w:fill="EAF1DD" w:themeFill="accent3" w:themeFillTint="33"/>
          </w:tcPr>
          <w:p w14:paraId="26E4E58D" w14:textId="7B9F92CA" w:rsidR="003D75A1" w:rsidRPr="00E168FF" w:rsidRDefault="003D75A1" w:rsidP="003D75A1">
            <w:pPr>
              <w:rPr>
                <w:rFonts w:asciiTheme="minorHAnsi" w:hAnsiTheme="minorHAnsi" w:cstheme="minorHAnsi"/>
                <w:sz w:val="28"/>
                <w:szCs w:val="28"/>
              </w:rPr>
            </w:pPr>
            <w:r w:rsidRPr="0015786F">
              <w:rPr>
                <w:rFonts w:asciiTheme="minorHAnsi" w:hAnsiTheme="minorHAnsi" w:cstheme="minorHAnsi"/>
                <w:sz w:val="28"/>
                <w:szCs w:val="28"/>
              </w:rPr>
              <w:t>Stakeholder Approval</w:t>
            </w:r>
          </w:p>
        </w:tc>
        <w:tc>
          <w:tcPr>
            <w:tcW w:w="900" w:type="dxa"/>
          </w:tcPr>
          <w:p w14:paraId="3647294A" w14:textId="77777777" w:rsidR="003D75A1" w:rsidRPr="009552C7" w:rsidRDefault="003D75A1" w:rsidP="003D75A1">
            <w:pPr>
              <w:jc w:val="center"/>
              <w:rPr>
                <w:rFonts w:asciiTheme="minorHAnsi" w:hAnsiTheme="minorHAnsi" w:cstheme="minorHAnsi"/>
                <w:sz w:val="20"/>
                <w:szCs w:val="20"/>
              </w:rPr>
            </w:pPr>
          </w:p>
        </w:tc>
        <w:tc>
          <w:tcPr>
            <w:tcW w:w="5310" w:type="dxa"/>
          </w:tcPr>
          <w:p w14:paraId="6307D845" w14:textId="77777777" w:rsidR="003D75A1" w:rsidRPr="009552C7" w:rsidRDefault="003D75A1" w:rsidP="003D75A1">
            <w:pPr>
              <w:rPr>
                <w:rFonts w:asciiTheme="minorHAnsi" w:hAnsiTheme="minorHAnsi" w:cstheme="minorHAnsi"/>
                <w:sz w:val="20"/>
                <w:szCs w:val="20"/>
              </w:rPr>
            </w:pPr>
          </w:p>
        </w:tc>
      </w:tr>
      <w:tr w:rsidR="003D75A1" w:rsidRPr="0067548E" w14:paraId="7408E2C7" w14:textId="77777777" w:rsidTr="00490B5F">
        <w:trPr>
          <w:cantSplit/>
          <w:trHeight w:val="521"/>
        </w:trPr>
        <w:tc>
          <w:tcPr>
            <w:tcW w:w="895" w:type="dxa"/>
            <w:shd w:val="clear" w:color="auto" w:fill="auto"/>
            <w:tcMar>
              <w:left w:w="14" w:type="dxa"/>
              <w:right w:w="14" w:type="dxa"/>
            </w:tcMar>
          </w:tcPr>
          <w:p w14:paraId="5E96BDFE" w14:textId="1456BECA" w:rsidR="003D75A1" w:rsidRPr="0067548E"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J</w:t>
            </w:r>
            <w:r w:rsidRPr="0067548E">
              <w:rPr>
                <w:rFonts w:asciiTheme="minorHAnsi" w:hAnsiTheme="minorHAnsi" w:cstheme="minorHAnsi"/>
                <w:b/>
                <w:sz w:val="22"/>
                <w:szCs w:val="22"/>
              </w:rPr>
              <w:t>1</w:t>
            </w:r>
          </w:p>
        </w:tc>
        <w:tc>
          <w:tcPr>
            <w:tcW w:w="7380" w:type="dxa"/>
            <w:shd w:val="clear" w:color="auto" w:fill="auto"/>
          </w:tcPr>
          <w:p w14:paraId="580398E1" w14:textId="7DC617EA" w:rsidR="003D75A1" w:rsidRPr="0067548E" w:rsidRDefault="003D75A1" w:rsidP="003D75A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sidRPr="006538C6">
              <w:rPr>
                <w:rStyle w:val="Strong"/>
                <w:rFonts w:asciiTheme="minorHAnsi" w:hAnsiTheme="minorHAnsi" w:cstheme="minorHAnsi"/>
                <w:color w:val="1F497D" w:themeColor="text2"/>
                <w:sz w:val="22"/>
                <w:szCs w:val="22"/>
                <w:shd w:val="clear" w:color="auto" w:fill="FFFFFF"/>
              </w:rPr>
              <w:t>Key Stakeholders</w:t>
            </w:r>
            <w:r w:rsidRPr="0067548E">
              <w:rPr>
                <w:rStyle w:val="Strong"/>
                <w:rFonts w:asciiTheme="minorHAnsi" w:hAnsiTheme="minorHAnsi" w:cstheme="minorHAnsi"/>
                <w:color w:val="1F497D" w:themeColor="text2"/>
                <w:sz w:val="22"/>
                <w:szCs w:val="22"/>
                <w:shd w:val="clear" w:color="auto" w:fill="FFFFFF"/>
              </w:rPr>
              <w:t xml:space="preserve">: </w:t>
            </w:r>
            <w:r w:rsidRPr="006538C6">
              <w:rPr>
                <w:rFonts w:asciiTheme="minorHAnsi" w:hAnsiTheme="minorHAnsi" w:cstheme="minorHAnsi"/>
                <w:color w:val="222222"/>
                <w:sz w:val="22"/>
                <w:szCs w:val="22"/>
                <w:shd w:val="clear" w:color="auto" w:fill="FFFFFF"/>
              </w:rPr>
              <w:t>Key stakeholders, including systems engineers, project managers, and software assurance teams, must review and approve the architecture.</w:t>
            </w:r>
          </w:p>
        </w:tc>
        <w:tc>
          <w:tcPr>
            <w:tcW w:w="900" w:type="dxa"/>
          </w:tcPr>
          <w:p w14:paraId="1D0CE740" w14:textId="77777777" w:rsidR="003D75A1" w:rsidRPr="0067548E" w:rsidRDefault="003D75A1" w:rsidP="003D75A1">
            <w:pPr>
              <w:jc w:val="center"/>
              <w:rPr>
                <w:rFonts w:asciiTheme="minorHAnsi" w:hAnsiTheme="minorHAnsi" w:cstheme="minorHAnsi"/>
                <w:sz w:val="22"/>
                <w:szCs w:val="22"/>
              </w:rPr>
            </w:pPr>
          </w:p>
        </w:tc>
        <w:tc>
          <w:tcPr>
            <w:tcW w:w="5310" w:type="dxa"/>
          </w:tcPr>
          <w:p w14:paraId="1310513A" w14:textId="77777777" w:rsidR="003D75A1" w:rsidRPr="0067548E" w:rsidRDefault="003D75A1" w:rsidP="003D75A1">
            <w:pPr>
              <w:rPr>
                <w:rFonts w:asciiTheme="minorHAnsi" w:hAnsiTheme="minorHAnsi" w:cstheme="minorHAnsi"/>
                <w:sz w:val="22"/>
                <w:szCs w:val="22"/>
              </w:rPr>
            </w:pPr>
          </w:p>
        </w:tc>
      </w:tr>
      <w:tr w:rsidR="003D75A1" w:rsidRPr="0067548E" w14:paraId="73D60566" w14:textId="77777777" w:rsidTr="00490B5F">
        <w:trPr>
          <w:cantSplit/>
          <w:trHeight w:val="521"/>
        </w:trPr>
        <w:tc>
          <w:tcPr>
            <w:tcW w:w="895" w:type="dxa"/>
            <w:shd w:val="clear" w:color="auto" w:fill="auto"/>
            <w:tcMar>
              <w:left w:w="14" w:type="dxa"/>
              <w:right w:w="14" w:type="dxa"/>
            </w:tcMar>
          </w:tcPr>
          <w:p w14:paraId="3991572E" w14:textId="555CED6C" w:rsidR="003D75A1"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J2</w:t>
            </w:r>
          </w:p>
        </w:tc>
        <w:tc>
          <w:tcPr>
            <w:tcW w:w="7380" w:type="dxa"/>
            <w:shd w:val="clear" w:color="auto" w:fill="auto"/>
          </w:tcPr>
          <w:p w14:paraId="17CA6039" w14:textId="3EE625B6" w:rsidR="003D75A1" w:rsidRPr="0067548E" w:rsidRDefault="003D75A1" w:rsidP="003D75A1">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F</w:t>
            </w:r>
            <w:r w:rsidRPr="006538C6">
              <w:rPr>
                <w:rStyle w:val="Strong"/>
                <w:rFonts w:asciiTheme="minorHAnsi" w:hAnsiTheme="minorHAnsi" w:cstheme="minorHAnsi"/>
                <w:color w:val="1F497D" w:themeColor="text2"/>
                <w:sz w:val="22"/>
                <w:szCs w:val="22"/>
                <w:shd w:val="clear" w:color="auto" w:fill="FFFFFF"/>
              </w:rPr>
              <w:t xml:space="preserve">easibility </w:t>
            </w:r>
            <w:r>
              <w:rPr>
                <w:rStyle w:val="Strong"/>
                <w:rFonts w:asciiTheme="minorHAnsi" w:hAnsiTheme="minorHAnsi" w:cstheme="minorHAnsi"/>
                <w:color w:val="1F497D" w:themeColor="text2"/>
                <w:sz w:val="22"/>
                <w:szCs w:val="22"/>
                <w:shd w:val="clear" w:color="auto" w:fill="FFFFFF"/>
              </w:rPr>
              <w:t>A</w:t>
            </w:r>
            <w:r w:rsidRPr="006538C6">
              <w:rPr>
                <w:rStyle w:val="Strong"/>
                <w:rFonts w:asciiTheme="minorHAnsi" w:hAnsiTheme="minorHAnsi" w:cstheme="minorHAnsi"/>
                <w:color w:val="1F497D" w:themeColor="text2"/>
                <w:sz w:val="22"/>
                <w:szCs w:val="22"/>
                <w:shd w:val="clear" w:color="auto" w:fill="FFFFFF"/>
              </w:rPr>
              <w:t xml:space="preserve">nd </w:t>
            </w:r>
            <w:r>
              <w:rPr>
                <w:rStyle w:val="Strong"/>
                <w:rFonts w:asciiTheme="minorHAnsi" w:hAnsiTheme="minorHAnsi" w:cstheme="minorHAnsi"/>
                <w:color w:val="1F497D" w:themeColor="text2"/>
                <w:sz w:val="22"/>
                <w:szCs w:val="22"/>
                <w:shd w:val="clear" w:color="auto" w:fill="FFFFFF"/>
              </w:rPr>
              <w:t>R</w:t>
            </w:r>
            <w:r w:rsidRPr="006538C6">
              <w:rPr>
                <w:rStyle w:val="Strong"/>
                <w:rFonts w:asciiTheme="minorHAnsi" w:hAnsiTheme="minorHAnsi" w:cstheme="minorHAnsi"/>
                <w:color w:val="1F497D" w:themeColor="text2"/>
                <w:sz w:val="22"/>
                <w:szCs w:val="22"/>
                <w:shd w:val="clear" w:color="auto" w:fill="FFFFFF"/>
              </w:rPr>
              <w:t>eadiness</w:t>
            </w:r>
            <w:r>
              <w:rPr>
                <w:rStyle w:val="Strong"/>
                <w:rFonts w:asciiTheme="minorHAnsi" w:hAnsiTheme="minorHAnsi" w:cstheme="minorHAnsi"/>
                <w:color w:val="1F497D" w:themeColor="text2"/>
                <w:sz w:val="22"/>
                <w:szCs w:val="22"/>
                <w:shd w:val="clear" w:color="auto" w:fill="FFFFFF"/>
              </w:rPr>
              <w:t>:</w:t>
            </w:r>
            <w:r w:rsidRPr="006538C6">
              <w:rPr>
                <w:rStyle w:val="Strong"/>
                <w:rFonts w:asciiTheme="minorHAnsi" w:hAnsiTheme="minorHAnsi" w:cstheme="minorHAnsi"/>
                <w:color w:val="1F497D" w:themeColor="text2"/>
                <w:sz w:val="22"/>
                <w:szCs w:val="22"/>
                <w:shd w:val="clear" w:color="auto" w:fill="FFFFFF"/>
              </w:rPr>
              <w:t xml:space="preserve"> </w:t>
            </w:r>
            <w:r w:rsidRPr="006538C6">
              <w:rPr>
                <w:rStyle w:val="Strong"/>
                <w:rFonts w:asciiTheme="minorHAnsi" w:hAnsiTheme="minorHAnsi" w:cstheme="minorHAnsi"/>
                <w:b w:val="0"/>
                <w:bCs w:val="0"/>
                <w:sz w:val="22"/>
                <w:szCs w:val="22"/>
                <w:shd w:val="clear" w:color="auto" w:fill="FFFFFF"/>
              </w:rPr>
              <w:t>Agreement on the feasibility and readiness of the architecture must be reached among all parties.</w:t>
            </w:r>
          </w:p>
        </w:tc>
        <w:tc>
          <w:tcPr>
            <w:tcW w:w="900" w:type="dxa"/>
          </w:tcPr>
          <w:p w14:paraId="49DA1C62" w14:textId="77777777" w:rsidR="003D75A1" w:rsidRPr="0067548E" w:rsidRDefault="003D75A1" w:rsidP="003D75A1">
            <w:pPr>
              <w:jc w:val="center"/>
              <w:rPr>
                <w:rFonts w:asciiTheme="minorHAnsi" w:hAnsiTheme="minorHAnsi" w:cstheme="minorHAnsi"/>
                <w:sz w:val="22"/>
                <w:szCs w:val="22"/>
              </w:rPr>
            </w:pPr>
          </w:p>
        </w:tc>
        <w:tc>
          <w:tcPr>
            <w:tcW w:w="5310" w:type="dxa"/>
          </w:tcPr>
          <w:p w14:paraId="4F7FC5D9" w14:textId="77777777" w:rsidR="003D75A1" w:rsidRPr="0067548E" w:rsidRDefault="003D75A1" w:rsidP="003D75A1">
            <w:pPr>
              <w:rPr>
                <w:rFonts w:asciiTheme="minorHAnsi" w:hAnsiTheme="minorHAnsi" w:cstheme="minorHAnsi"/>
                <w:sz w:val="22"/>
                <w:szCs w:val="22"/>
              </w:rPr>
            </w:pPr>
          </w:p>
        </w:tc>
      </w:tr>
      <w:tr w:rsidR="003D75A1" w:rsidRPr="00FD5A4E" w14:paraId="2CCD474B" w14:textId="77777777" w:rsidTr="00490B5F">
        <w:trPr>
          <w:cantSplit/>
          <w:trHeight w:val="521"/>
        </w:trPr>
        <w:tc>
          <w:tcPr>
            <w:tcW w:w="895" w:type="dxa"/>
            <w:shd w:val="clear" w:color="auto" w:fill="EAF1DD" w:themeFill="accent3" w:themeFillTint="33"/>
            <w:tcMar>
              <w:left w:w="14" w:type="dxa"/>
              <w:right w:w="14" w:type="dxa"/>
            </w:tcMar>
          </w:tcPr>
          <w:p w14:paraId="6E4330D6" w14:textId="079BC52D" w:rsidR="003D75A1" w:rsidRPr="00E168FF" w:rsidRDefault="003D75A1" w:rsidP="003D75A1">
            <w:pPr>
              <w:jc w:val="center"/>
              <w:rPr>
                <w:rFonts w:asciiTheme="minorHAnsi" w:hAnsiTheme="minorHAnsi" w:cstheme="minorHAnsi"/>
                <w:sz w:val="28"/>
                <w:szCs w:val="28"/>
              </w:rPr>
            </w:pPr>
            <w:r>
              <w:rPr>
                <w:rFonts w:asciiTheme="minorHAnsi" w:hAnsiTheme="minorHAnsi" w:cstheme="minorHAnsi"/>
                <w:sz w:val="28"/>
                <w:szCs w:val="28"/>
              </w:rPr>
              <w:t>K</w:t>
            </w:r>
          </w:p>
        </w:tc>
        <w:tc>
          <w:tcPr>
            <w:tcW w:w="7380" w:type="dxa"/>
            <w:shd w:val="clear" w:color="auto" w:fill="EAF1DD" w:themeFill="accent3" w:themeFillTint="33"/>
          </w:tcPr>
          <w:p w14:paraId="22B5791B" w14:textId="3EBF8DDD" w:rsidR="003D75A1" w:rsidRPr="00E168FF" w:rsidRDefault="003D75A1" w:rsidP="003D75A1">
            <w:pPr>
              <w:rPr>
                <w:rFonts w:asciiTheme="minorHAnsi" w:hAnsiTheme="minorHAnsi" w:cstheme="minorHAnsi"/>
                <w:sz w:val="28"/>
                <w:szCs w:val="28"/>
              </w:rPr>
            </w:pPr>
            <w:r w:rsidRPr="0015786F">
              <w:rPr>
                <w:rFonts w:asciiTheme="minorHAnsi" w:hAnsiTheme="minorHAnsi" w:cstheme="minorHAnsi"/>
                <w:sz w:val="28"/>
                <w:szCs w:val="28"/>
              </w:rPr>
              <w:t>Supporting Documentation</w:t>
            </w:r>
          </w:p>
        </w:tc>
        <w:tc>
          <w:tcPr>
            <w:tcW w:w="900" w:type="dxa"/>
          </w:tcPr>
          <w:p w14:paraId="26F3C1EC" w14:textId="77777777" w:rsidR="003D75A1" w:rsidRPr="009552C7" w:rsidRDefault="003D75A1" w:rsidP="003D75A1">
            <w:pPr>
              <w:jc w:val="center"/>
              <w:rPr>
                <w:rFonts w:asciiTheme="minorHAnsi" w:hAnsiTheme="minorHAnsi" w:cstheme="minorHAnsi"/>
                <w:sz w:val="20"/>
                <w:szCs w:val="20"/>
              </w:rPr>
            </w:pPr>
          </w:p>
        </w:tc>
        <w:tc>
          <w:tcPr>
            <w:tcW w:w="5310" w:type="dxa"/>
          </w:tcPr>
          <w:p w14:paraId="70634EA7" w14:textId="77777777" w:rsidR="003D75A1" w:rsidRPr="009552C7" w:rsidRDefault="003D75A1" w:rsidP="003D75A1">
            <w:pPr>
              <w:rPr>
                <w:rFonts w:asciiTheme="minorHAnsi" w:hAnsiTheme="minorHAnsi" w:cstheme="minorHAnsi"/>
                <w:sz w:val="20"/>
                <w:szCs w:val="20"/>
              </w:rPr>
            </w:pPr>
          </w:p>
        </w:tc>
      </w:tr>
      <w:tr w:rsidR="003D75A1" w:rsidRPr="0067548E" w14:paraId="0DDCC524" w14:textId="77777777" w:rsidTr="00490B5F">
        <w:trPr>
          <w:cantSplit/>
          <w:trHeight w:val="521"/>
        </w:trPr>
        <w:tc>
          <w:tcPr>
            <w:tcW w:w="895" w:type="dxa"/>
            <w:shd w:val="clear" w:color="auto" w:fill="auto"/>
            <w:tcMar>
              <w:left w:w="14" w:type="dxa"/>
              <w:right w:w="14" w:type="dxa"/>
            </w:tcMar>
          </w:tcPr>
          <w:p w14:paraId="7255FD46" w14:textId="5CCC6868" w:rsidR="003D75A1" w:rsidRPr="0067548E"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K</w:t>
            </w:r>
            <w:r w:rsidRPr="0067548E">
              <w:rPr>
                <w:rFonts w:asciiTheme="minorHAnsi" w:hAnsiTheme="minorHAnsi" w:cstheme="minorHAnsi"/>
                <w:b/>
                <w:sz w:val="22"/>
                <w:szCs w:val="22"/>
              </w:rPr>
              <w:t>1</w:t>
            </w:r>
          </w:p>
        </w:tc>
        <w:tc>
          <w:tcPr>
            <w:tcW w:w="7380" w:type="dxa"/>
            <w:shd w:val="clear" w:color="auto" w:fill="auto"/>
          </w:tcPr>
          <w:p w14:paraId="67E2625C" w14:textId="4D9DCB9B" w:rsidR="003D75A1" w:rsidRPr="0067548E" w:rsidRDefault="003D75A1" w:rsidP="003D75A1">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Architecture Documents</w:t>
            </w:r>
            <w:r w:rsidRPr="0067548E">
              <w:rPr>
                <w:rStyle w:val="Strong"/>
                <w:rFonts w:asciiTheme="minorHAnsi" w:hAnsiTheme="minorHAnsi" w:cstheme="minorHAnsi"/>
                <w:color w:val="1F497D" w:themeColor="text2"/>
                <w:sz w:val="22"/>
                <w:szCs w:val="22"/>
                <w:shd w:val="clear" w:color="auto" w:fill="FFFFFF"/>
              </w:rPr>
              <w:t xml:space="preserve">: </w:t>
            </w:r>
            <w:r w:rsidRPr="006538C6">
              <w:rPr>
                <w:rFonts w:asciiTheme="minorHAnsi" w:hAnsiTheme="minorHAnsi" w:cstheme="minorHAnsi"/>
                <w:color w:val="222222"/>
                <w:sz w:val="22"/>
                <w:szCs w:val="22"/>
                <w:shd w:val="clear" w:color="auto" w:fill="FFFFFF"/>
              </w:rPr>
              <w:t>All documentation related to the software architecture must be complete, reviewed, and approved. This includes design diagrams, interface definition documents, trade studies, and risk analyses.</w:t>
            </w:r>
          </w:p>
        </w:tc>
        <w:tc>
          <w:tcPr>
            <w:tcW w:w="900" w:type="dxa"/>
          </w:tcPr>
          <w:p w14:paraId="72E44E0B" w14:textId="77777777" w:rsidR="003D75A1" w:rsidRPr="0067548E" w:rsidRDefault="003D75A1" w:rsidP="003D75A1">
            <w:pPr>
              <w:jc w:val="center"/>
              <w:rPr>
                <w:rFonts w:asciiTheme="minorHAnsi" w:hAnsiTheme="minorHAnsi" w:cstheme="minorHAnsi"/>
                <w:sz w:val="22"/>
                <w:szCs w:val="22"/>
              </w:rPr>
            </w:pPr>
          </w:p>
        </w:tc>
        <w:tc>
          <w:tcPr>
            <w:tcW w:w="5310" w:type="dxa"/>
          </w:tcPr>
          <w:p w14:paraId="3B92E80B" w14:textId="77777777" w:rsidR="003D75A1" w:rsidRPr="0067548E" w:rsidRDefault="003D75A1" w:rsidP="003D75A1">
            <w:pPr>
              <w:rPr>
                <w:rFonts w:asciiTheme="minorHAnsi" w:hAnsiTheme="minorHAnsi" w:cstheme="minorHAnsi"/>
                <w:sz w:val="22"/>
                <w:szCs w:val="22"/>
              </w:rPr>
            </w:pPr>
          </w:p>
        </w:tc>
      </w:tr>
      <w:tr w:rsidR="003D75A1" w:rsidRPr="0067548E" w14:paraId="3270FA1F" w14:textId="77777777" w:rsidTr="00490B5F">
        <w:trPr>
          <w:cantSplit/>
          <w:trHeight w:val="521"/>
        </w:trPr>
        <w:tc>
          <w:tcPr>
            <w:tcW w:w="895" w:type="dxa"/>
            <w:shd w:val="clear" w:color="auto" w:fill="auto"/>
            <w:tcMar>
              <w:left w:w="14" w:type="dxa"/>
              <w:right w:w="14" w:type="dxa"/>
            </w:tcMar>
          </w:tcPr>
          <w:p w14:paraId="0A8A5CC2" w14:textId="12F39F77" w:rsidR="003D75A1" w:rsidRPr="0067548E"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K2</w:t>
            </w:r>
          </w:p>
        </w:tc>
        <w:tc>
          <w:tcPr>
            <w:tcW w:w="7380" w:type="dxa"/>
            <w:shd w:val="clear" w:color="auto" w:fill="auto"/>
          </w:tcPr>
          <w:p w14:paraId="791539AB" w14:textId="276AD611" w:rsidR="003D75A1" w:rsidRPr="0067548E" w:rsidRDefault="003D75A1" w:rsidP="003D75A1">
            <w:pPr>
              <w:rPr>
                <w:rStyle w:val="Strong"/>
                <w:rFonts w:asciiTheme="minorHAnsi" w:hAnsiTheme="minorHAnsi" w:cstheme="minorHAnsi"/>
                <w:color w:val="1F497D" w:themeColor="text2"/>
                <w:sz w:val="22"/>
                <w:szCs w:val="22"/>
                <w:shd w:val="clear" w:color="auto" w:fill="FFFFFF"/>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Architecture Documents</w:t>
            </w:r>
            <w:r w:rsidRPr="006538C6">
              <w:rPr>
                <w:rStyle w:val="Strong"/>
                <w:rFonts w:asciiTheme="minorHAnsi" w:hAnsiTheme="minorHAnsi" w:cstheme="minorHAnsi"/>
                <w:color w:val="1F497D" w:themeColor="text2"/>
                <w:sz w:val="22"/>
                <w:szCs w:val="22"/>
                <w:shd w:val="clear" w:color="auto" w:fill="FFFFFF"/>
              </w:rPr>
              <w:t xml:space="preserve"> </w:t>
            </w:r>
            <w:r>
              <w:rPr>
                <w:rStyle w:val="Strong"/>
                <w:rFonts w:asciiTheme="minorHAnsi" w:hAnsiTheme="minorHAnsi" w:cstheme="minorHAnsi"/>
                <w:color w:val="1F497D" w:themeColor="text2"/>
                <w:sz w:val="22"/>
                <w:szCs w:val="22"/>
                <w:shd w:val="clear" w:color="auto" w:fill="FFFFFF"/>
              </w:rPr>
              <w:t xml:space="preserve">: </w:t>
            </w:r>
            <w:r w:rsidRPr="001A6466">
              <w:rPr>
                <w:rStyle w:val="Strong"/>
                <w:rFonts w:asciiTheme="minorHAnsi" w:hAnsiTheme="minorHAnsi" w:cstheme="minorHAnsi"/>
                <w:b w:val="0"/>
                <w:bCs w:val="0"/>
                <w:sz w:val="22"/>
                <w:szCs w:val="22"/>
                <w:shd w:val="clear" w:color="auto" w:fill="FFFFFF"/>
              </w:rPr>
              <w:t>The documentation should provide sufficient detail to transition to detailed design and implementation.</w:t>
            </w:r>
          </w:p>
        </w:tc>
        <w:tc>
          <w:tcPr>
            <w:tcW w:w="900" w:type="dxa"/>
          </w:tcPr>
          <w:p w14:paraId="3E5241FE" w14:textId="77777777" w:rsidR="003D75A1" w:rsidRPr="0067548E" w:rsidRDefault="003D75A1" w:rsidP="003D75A1">
            <w:pPr>
              <w:jc w:val="center"/>
              <w:rPr>
                <w:rFonts w:asciiTheme="minorHAnsi" w:hAnsiTheme="minorHAnsi" w:cstheme="minorHAnsi"/>
                <w:sz w:val="22"/>
                <w:szCs w:val="22"/>
              </w:rPr>
            </w:pPr>
          </w:p>
        </w:tc>
        <w:tc>
          <w:tcPr>
            <w:tcW w:w="5310" w:type="dxa"/>
          </w:tcPr>
          <w:p w14:paraId="74BA8443" w14:textId="77777777" w:rsidR="003D75A1" w:rsidRPr="0067548E" w:rsidRDefault="003D75A1" w:rsidP="003D75A1">
            <w:pPr>
              <w:rPr>
                <w:rFonts w:asciiTheme="minorHAnsi" w:hAnsiTheme="minorHAnsi" w:cstheme="minorHAnsi"/>
                <w:sz w:val="22"/>
                <w:szCs w:val="22"/>
              </w:rPr>
            </w:pPr>
          </w:p>
        </w:tc>
      </w:tr>
      <w:tr w:rsidR="003D75A1" w:rsidRPr="0067548E" w14:paraId="21940AA6" w14:textId="77777777" w:rsidTr="00490B5F">
        <w:trPr>
          <w:cantSplit/>
          <w:trHeight w:val="521"/>
        </w:trPr>
        <w:tc>
          <w:tcPr>
            <w:tcW w:w="895" w:type="dxa"/>
            <w:shd w:val="clear" w:color="auto" w:fill="auto"/>
            <w:tcMar>
              <w:left w:w="14" w:type="dxa"/>
              <w:right w:w="14" w:type="dxa"/>
            </w:tcMar>
          </w:tcPr>
          <w:p w14:paraId="64FE4A44" w14:textId="2DCD6276" w:rsidR="003D75A1"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K3</w:t>
            </w:r>
          </w:p>
        </w:tc>
        <w:tc>
          <w:tcPr>
            <w:tcW w:w="7380" w:type="dxa"/>
            <w:shd w:val="clear" w:color="auto" w:fill="auto"/>
          </w:tcPr>
          <w:p w14:paraId="0A73F58A" w14:textId="27976ADD" w:rsidR="003D75A1" w:rsidRPr="0067548E" w:rsidRDefault="003D75A1" w:rsidP="003D75A1">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Development Plan: </w:t>
            </w:r>
            <w:r w:rsidRPr="001A6466">
              <w:rPr>
                <w:rStyle w:val="Strong"/>
                <w:rFonts w:asciiTheme="minorHAnsi" w:hAnsiTheme="minorHAnsi" w:cstheme="minorHAnsi"/>
                <w:b w:val="0"/>
                <w:bCs w:val="0"/>
                <w:sz w:val="22"/>
                <w:szCs w:val="22"/>
                <w:shd w:val="clear" w:color="auto" w:fill="FFFFFF"/>
              </w:rPr>
              <w:t>Completed</w:t>
            </w:r>
          </w:p>
        </w:tc>
        <w:tc>
          <w:tcPr>
            <w:tcW w:w="900" w:type="dxa"/>
          </w:tcPr>
          <w:p w14:paraId="1D9F52A7" w14:textId="77777777" w:rsidR="003D75A1" w:rsidRPr="0067548E" w:rsidRDefault="003D75A1" w:rsidP="003D75A1">
            <w:pPr>
              <w:jc w:val="center"/>
              <w:rPr>
                <w:rFonts w:asciiTheme="minorHAnsi" w:hAnsiTheme="minorHAnsi" w:cstheme="minorHAnsi"/>
                <w:sz w:val="22"/>
                <w:szCs w:val="22"/>
              </w:rPr>
            </w:pPr>
          </w:p>
        </w:tc>
        <w:tc>
          <w:tcPr>
            <w:tcW w:w="5310" w:type="dxa"/>
          </w:tcPr>
          <w:p w14:paraId="043287E5" w14:textId="1FB244BB" w:rsidR="003D75A1" w:rsidRPr="0067548E" w:rsidRDefault="003D75A1" w:rsidP="003D75A1">
            <w:pPr>
              <w:rPr>
                <w:rFonts w:asciiTheme="minorHAnsi" w:hAnsiTheme="minorHAnsi" w:cstheme="minorHAnsi"/>
                <w:sz w:val="22"/>
                <w:szCs w:val="22"/>
              </w:rPr>
            </w:pPr>
          </w:p>
        </w:tc>
      </w:tr>
      <w:tr w:rsidR="0036617A" w:rsidRPr="0067548E" w14:paraId="5657CD3F" w14:textId="77777777" w:rsidTr="00490B5F">
        <w:trPr>
          <w:cantSplit/>
          <w:trHeight w:val="521"/>
        </w:trPr>
        <w:tc>
          <w:tcPr>
            <w:tcW w:w="895" w:type="dxa"/>
            <w:shd w:val="clear" w:color="auto" w:fill="auto"/>
            <w:tcMar>
              <w:left w:w="14" w:type="dxa"/>
              <w:right w:w="14" w:type="dxa"/>
            </w:tcMar>
          </w:tcPr>
          <w:p w14:paraId="0F2C1326"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28E747F0" w14:textId="21DAE3E4" w:rsidR="0036617A" w:rsidRPr="0036617A" w:rsidRDefault="0036617A" w:rsidP="0036617A">
            <w:pPr>
              <w:pStyle w:val="ListParagraph"/>
              <w:numPr>
                <w:ilvl w:val="0"/>
                <w:numId w:val="60"/>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Adequate planning exists for developing, inserting, or deploying any enabling new software technology or avionics technology needed for software development.</w:t>
            </w:r>
          </w:p>
        </w:tc>
        <w:tc>
          <w:tcPr>
            <w:tcW w:w="900" w:type="dxa"/>
          </w:tcPr>
          <w:p w14:paraId="4BBF7F54" w14:textId="77777777" w:rsidR="0036617A" w:rsidRPr="0067548E" w:rsidRDefault="0036617A" w:rsidP="0036617A">
            <w:pPr>
              <w:jc w:val="center"/>
              <w:rPr>
                <w:rFonts w:asciiTheme="minorHAnsi" w:hAnsiTheme="minorHAnsi" w:cstheme="minorHAnsi"/>
                <w:sz w:val="22"/>
                <w:szCs w:val="22"/>
              </w:rPr>
            </w:pPr>
          </w:p>
        </w:tc>
        <w:tc>
          <w:tcPr>
            <w:tcW w:w="5310" w:type="dxa"/>
          </w:tcPr>
          <w:p w14:paraId="0C849BC0" w14:textId="15037069" w:rsidR="0036617A" w:rsidRDefault="0036617A" w:rsidP="0036617A">
            <w:pPr>
              <w:rPr>
                <w:rFonts w:asciiTheme="minorHAnsi" w:hAnsiTheme="minorHAnsi" w:cstheme="minorHAnsi"/>
                <w:sz w:val="22"/>
                <w:szCs w:val="22"/>
              </w:rPr>
            </w:pPr>
          </w:p>
        </w:tc>
      </w:tr>
      <w:tr w:rsidR="0036617A" w:rsidRPr="0067548E" w14:paraId="4D800989" w14:textId="77777777" w:rsidTr="00490B5F">
        <w:trPr>
          <w:cantSplit/>
          <w:trHeight w:val="521"/>
        </w:trPr>
        <w:tc>
          <w:tcPr>
            <w:tcW w:w="895" w:type="dxa"/>
            <w:shd w:val="clear" w:color="auto" w:fill="auto"/>
            <w:tcMar>
              <w:left w:w="14" w:type="dxa"/>
              <w:right w:w="14" w:type="dxa"/>
            </w:tcMar>
          </w:tcPr>
          <w:p w14:paraId="099239A6"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06F2AD0E" w14:textId="77777777" w:rsidR="0036617A" w:rsidRPr="0036617A" w:rsidRDefault="0036617A" w:rsidP="0036617A">
            <w:pPr>
              <w:pStyle w:val="ListParagraph"/>
              <w:numPr>
                <w:ilvl w:val="0"/>
                <w:numId w:val="60"/>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The software schedule satisfies the following conditions: Coordinates with the overall project schedule, Documents the interactions of milestones and deliverables between software, hardware, operations, and the rest of the system, reflects the critical dependencies for software development activities and identifies and accounts for dependencies with other projects and cross-program dependencies.</w:t>
            </w:r>
          </w:p>
          <w:p w14:paraId="49BA4988" w14:textId="77777777" w:rsidR="0036617A" w:rsidRPr="0036617A" w:rsidRDefault="0036617A" w:rsidP="0036617A">
            <w:pPr>
              <w:rPr>
                <w:rStyle w:val="Strong"/>
                <w:rFonts w:asciiTheme="minorHAnsi" w:hAnsiTheme="minorHAnsi" w:cstheme="minorHAnsi"/>
                <w:b w:val="0"/>
                <w:bCs w:val="0"/>
                <w:sz w:val="22"/>
                <w:szCs w:val="22"/>
                <w:shd w:val="clear" w:color="auto" w:fill="FFFFFF"/>
              </w:rPr>
            </w:pPr>
          </w:p>
        </w:tc>
        <w:tc>
          <w:tcPr>
            <w:tcW w:w="900" w:type="dxa"/>
          </w:tcPr>
          <w:p w14:paraId="0AA3B10A" w14:textId="77777777" w:rsidR="0036617A" w:rsidRPr="0067548E" w:rsidRDefault="0036617A" w:rsidP="0036617A">
            <w:pPr>
              <w:jc w:val="center"/>
              <w:rPr>
                <w:rFonts w:asciiTheme="minorHAnsi" w:hAnsiTheme="minorHAnsi" w:cstheme="minorHAnsi"/>
                <w:sz w:val="22"/>
                <w:szCs w:val="22"/>
              </w:rPr>
            </w:pPr>
          </w:p>
        </w:tc>
        <w:tc>
          <w:tcPr>
            <w:tcW w:w="5310" w:type="dxa"/>
          </w:tcPr>
          <w:p w14:paraId="44CB7CD0" w14:textId="3FFC21A5" w:rsidR="0036617A" w:rsidRDefault="0036617A" w:rsidP="0036617A">
            <w:pPr>
              <w:rPr>
                <w:rFonts w:asciiTheme="minorHAnsi" w:hAnsiTheme="minorHAnsi" w:cstheme="minorHAnsi"/>
                <w:sz w:val="22"/>
                <w:szCs w:val="22"/>
              </w:rPr>
            </w:pPr>
          </w:p>
        </w:tc>
      </w:tr>
      <w:tr w:rsidR="0036617A" w:rsidRPr="0067548E" w14:paraId="0F2684C6" w14:textId="77777777" w:rsidTr="00490B5F">
        <w:trPr>
          <w:cantSplit/>
          <w:trHeight w:val="521"/>
        </w:trPr>
        <w:tc>
          <w:tcPr>
            <w:tcW w:w="895" w:type="dxa"/>
            <w:shd w:val="clear" w:color="auto" w:fill="auto"/>
            <w:tcMar>
              <w:left w:w="14" w:type="dxa"/>
              <w:right w:w="14" w:type="dxa"/>
            </w:tcMar>
          </w:tcPr>
          <w:p w14:paraId="72C45291"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58E294E9" w14:textId="77777777" w:rsidR="0036617A" w:rsidRPr="0036617A" w:rsidRDefault="0036617A" w:rsidP="0036617A">
            <w:pPr>
              <w:pStyle w:val="ListParagraph"/>
              <w:numPr>
                <w:ilvl w:val="0"/>
                <w:numId w:val="60"/>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The proposed avionics/software architecture is credible and responsive to program requirements and constraints, including supporting the single-point failure/Fault Tolerance requirements.</w:t>
            </w:r>
          </w:p>
          <w:p w14:paraId="70A08241" w14:textId="77777777" w:rsidR="0036617A" w:rsidRPr="0036617A" w:rsidRDefault="0036617A" w:rsidP="0036617A">
            <w:pPr>
              <w:rPr>
                <w:rStyle w:val="Strong"/>
                <w:rFonts w:asciiTheme="minorHAnsi" w:hAnsiTheme="minorHAnsi" w:cstheme="minorHAnsi"/>
                <w:b w:val="0"/>
                <w:bCs w:val="0"/>
                <w:sz w:val="22"/>
                <w:szCs w:val="22"/>
                <w:shd w:val="clear" w:color="auto" w:fill="FFFFFF"/>
              </w:rPr>
            </w:pPr>
          </w:p>
        </w:tc>
        <w:tc>
          <w:tcPr>
            <w:tcW w:w="900" w:type="dxa"/>
          </w:tcPr>
          <w:p w14:paraId="58B1E1EF" w14:textId="77777777" w:rsidR="0036617A" w:rsidRPr="0067548E" w:rsidRDefault="0036617A" w:rsidP="0036617A">
            <w:pPr>
              <w:jc w:val="center"/>
              <w:rPr>
                <w:rFonts w:asciiTheme="minorHAnsi" w:hAnsiTheme="minorHAnsi" w:cstheme="minorHAnsi"/>
                <w:sz w:val="22"/>
                <w:szCs w:val="22"/>
              </w:rPr>
            </w:pPr>
          </w:p>
        </w:tc>
        <w:tc>
          <w:tcPr>
            <w:tcW w:w="5310" w:type="dxa"/>
          </w:tcPr>
          <w:p w14:paraId="3B358470" w14:textId="46A384F1" w:rsidR="0036617A" w:rsidRDefault="0036617A" w:rsidP="0036617A">
            <w:pPr>
              <w:rPr>
                <w:rFonts w:asciiTheme="minorHAnsi" w:hAnsiTheme="minorHAnsi" w:cstheme="minorHAnsi"/>
                <w:sz w:val="22"/>
                <w:szCs w:val="22"/>
              </w:rPr>
            </w:pPr>
          </w:p>
        </w:tc>
      </w:tr>
      <w:tr w:rsidR="0036617A" w:rsidRPr="0067548E" w14:paraId="36E6AFEC" w14:textId="77777777" w:rsidTr="00490B5F">
        <w:trPr>
          <w:cantSplit/>
          <w:trHeight w:val="521"/>
        </w:trPr>
        <w:tc>
          <w:tcPr>
            <w:tcW w:w="895" w:type="dxa"/>
            <w:shd w:val="clear" w:color="auto" w:fill="auto"/>
            <w:tcMar>
              <w:left w:w="14" w:type="dxa"/>
              <w:right w:w="14" w:type="dxa"/>
            </w:tcMar>
          </w:tcPr>
          <w:p w14:paraId="4AB68329" w14:textId="77777777" w:rsidR="0036617A" w:rsidRDefault="0036617A" w:rsidP="0036617A">
            <w:pPr>
              <w:jc w:val="center"/>
              <w:rPr>
                <w:rFonts w:asciiTheme="minorHAnsi" w:hAnsiTheme="minorHAnsi" w:cstheme="minorHAnsi"/>
                <w:b/>
                <w:sz w:val="22"/>
                <w:szCs w:val="22"/>
              </w:rPr>
            </w:pPr>
          </w:p>
        </w:tc>
        <w:tc>
          <w:tcPr>
            <w:tcW w:w="7380" w:type="dxa"/>
            <w:shd w:val="clear" w:color="auto" w:fill="auto"/>
          </w:tcPr>
          <w:p w14:paraId="56D286D2" w14:textId="0F43B82F" w:rsidR="0036617A" w:rsidRPr="0036617A" w:rsidRDefault="0036617A" w:rsidP="0036617A">
            <w:pPr>
              <w:pStyle w:val="ListParagraph"/>
              <w:numPr>
                <w:ilvl w:val="0"/>
                <w:numId w:val="60"/>
              </w:numPr>
              <w:rPr>
                <w:rStyle w:val="Strong"/>
                <w:rFonts w:asciiTheme="minorHAnsi" w:hAnsiTheme="minorHAnsi" w:cstheme="minorHAnsi"/>
                <w:b w:val="0"/>
                <w:bCs w:val="0"/>
                <w:sz w:val="22"/>
                <w:szCs w:val="22"/>
                <w:shd w:val="clear" w:color="auto" w:fill="FFFFFF"/>
              </w:rPr>
            </w:pPr>
            <w:r w:rsidRPr="0036617A">
              <w:rPr>
                <w:rStyle w:val="Strong"/>
                <w:rFonts w:asciiTheme="minorHAnsi" w:hAnsiTheme="minorHAnsi" w:cstheme="minorHAnsi"/>
                <w:b w:val="0"/>
                <w:bCs w:val="0"/>
                <w:sz w:val="22"/>
                <w:szCs w:val="22"/>
                <w:shd w:val="clear" w:color="auto" w:fill="FFFFFF"/>
              </w:rPr>
              <w:t>The planned use of software static code analysis is acceptable.</w:t>
            </w:r>
          </w:p>
        </w:tc>
        <w:tc>
          <w:tcPr>
            <w:tcW w:w="900" w:type="dxa"/>
          </w:tcPr>
          <w:p w14:paraId="658B18B4" w14:textId="77777777" w:rsidR="0036617A" w:rsidRPr="0067548E" w:rsidRDefault="0036617A" w:rsidP="0036617A">
            <w:pPr>
              <w:jc w:val="center"/>
              <w:rPr>
                <w:rFonts w:asciiTheme="minorHAnsi" w:hAnsiTheme="minorHAnsi" w:cstheme="minorHAnsi"/>
                <w:sz w:val="22"/>
                <w:szCs w:val="22"/>
              </w:rPr>
            </w:pPr>
          </w:p>
        </w:tc>
        <w:tc>
          <w:tcPr>
            <w:tcW w:w="5310" w:type="dxa"/>
          </w:tcPr>
          <w:p w14:paraId="243F993E" w14:textId="0A2FEEC4" w:rsidR="0036617A" w:rsidRDefault="0036617A" w:rsidP="0036617A">
            <w:pPr>
              <w:rPr>
                <w:rFonts w:asciiTheme="minorHAnsi" w:hAnsiTheme="minorHAnsi" w:cstheme="minorHAnsi"/>
                <w:sz w:val="22"/>
                <w:szCs w:val="22"/>
              </w:rPr>
            </w:pPr>
          </w:p>
        </w:tc>
      </w:tr>
      <w:tr w:rsidR="003D75A1" w:rsidRPr="0067548E" w14:paraId="710A6533" w14:textId="77777777" w:rsidTr="00490B5F">
        <w:trPr>
          <w:cantSplit/>
          <w:trHeight w:val="521"/>
        </w:trPr>
        <w:tc>
          <w:tcPr>
            <w:tcW w:w="895" w:type="dxa"/>
            <w:shd w:val="clear" w:color="auto" w:fill="auto"/>
            <w:tcMar>
              <w:left w:w="14" w:type="dxa"/>
              <w:right w:w="14" w:type="dxa"/>
            </w:tcMar>
          </w:tcPr>
          <w:p w14:paraId="4123FA97" w14:textId="48ACB046" w:rsidR="003D75A1" w:rsidRDefault="003D75A1" w:rsidP="003D75A1">
            <w:pPr>
              <w:jc w:val="center"/>
              <w:rPr>
                <w:rFonts w:asciiTheme="minorHAnsi" w:hAnsiTheme="minorHAnsi" w:cstheme="minorHAnsi"/>
                <w:b/>
                <w:sz w:val="22"/>
                <w:szCs w:val="22"/>
              </w:rPr>
            </w:pPr>
            <w:r>
              <w:rPr>
                <w:rFonts w:asciiTheme="minorHAnsi" w:hAnsiTheme="minorHAnsi" w:cstheme="minorHAnsi"/>
                <w:b/>
                <w:sz w:val="22"/>
                <w:szCs w:val="22"/>
              </w:rPr>
              <w:t>K4</w:t>
            </w:r>
          </w:p>
        </w:tc>
        <w:tc>
          <w:tcPr>
            <w:tcW w:w="7380" w:type="dxa"/>
            <w:shd w:val="clear" w:color="auto" w:fill="auto"/>
          </w:tcPr>
          <w:p w14:paraId="006737B9" w14:textId="4E049688" w:rsidR="003D75A1" w:rsidRPr="001A6466" w:rsidRDefault="003D75A1" w:rsidP="003D75A1">
            <w:pPr>
              <w:rPr>
                <w:rStyle w:val="Strong"/>
                <w:rFonts w:asciiTheme="minorHAnsi" w:hAnsiTheme="minorHAnsi" w:cstheme="minorHAnsi"/>
                <w:color w:val="1F497D" w:themeColor="text2"/>
                <w:sz w:val="22"/>
                <w:szCs w:val="22"/>
                <w:shd w:val="clear" w:color="auto" w:fill="FFFFFF"/>
              </w:rPr>
            </w:pPr>
            <w:r w:rsidRPr="001A6466">
              <w:rPr>
                <w:rStyle w:val="Strong"/>
                <w:rFonts w:asciiTheme="minorHAnsi" w:hAnsiTheme="minorHAnsi" w:cstheme="minorHAnsi"/>
                <w:color w:val="1F497D" w:themeColor="text2"/>
                <w:sz w:val="22"/>
                <w:szCs w:val="22"/>
                <w:shd w:val="clear" w:color="auto" w:fill="FFFFFF"/>
              </w:rPr>
              <w:t xml:space="preserve">Completed </w:t>
            </w:r>
            <w:r>
              <w:rPr>
                <w:rStyle w:val="Strong"/>
                <w:rFonts w:asciiTheme="minorHAnsi" w:hAnsiTheme="minorHAnsi" w:cstheme="minorHAnsi"/>
                <w:color w:val="1F497D" w:themeColor="text2"/>
                <w:sz w:val="22"/>
                <w:szCs w:val="22"/>
                <w:shd w:val="clear" w:color="auto" w:fill="FFFFFF"/>
              </w:rPr>
              <w:t>S</w:t>
            </w:r>
            <w:r w:rsidRPr="001A6466">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C</w:t>
            </w:r>
            <w:r w:rsidRPr="001A6466">
              <w:rPr>
                <w:rStyle w:val="Strong"/>
                <w:rFonts w:asciiTheme="minorHAnsi" w:hAnsiTheme="minorHAnsi" w:cstheme="minorHAnsi"/>
                <w:color w:val="1F497D" w:themeColor="text2"/>
                <w:sz w:val="22"/>
                <w:szCs w:val="22"/>
                <w:shd w:val="clear" w:color="auto" w:fill="FFFFFF"/>
              </w:rPr>
              <w:t xml:space="preserve">lassification and </w:t>
            </w:r>
            <w:r>
              <w:rPr>
                <w:rStyle w:val="Strong"/>
                <w:rFonts w:asciiTheme="minorHAnsi" w:hAnsiTheme="minorHAnsi" w:cstheme="minorHAnsi"/>
                <w:color w:val="1F497D" w:themeColor="text2"/>
                <w:sz w:val="22"/>
                <w:szCs w:val="22"/>
                <w:shd w:val="clear" w:color="auto" w:fill="FFFFFF"/>
              </w:rPr>
              <w:t>S</w:t>
            </w:r>
            <w:r w:rsidRPr="001A6466">
              <w:rPr>
                <w:rStyle w:val="Strong"/>
                <w:rFonts w:asciiTheme="minorHAnsi" w:hAnsiTheme="minorHAnsi" w:cstheme="minorHAnsi"/>
                <w:color w:val="1F497D" w:themeColor="text2"/>
                <w:sz w:val="22"/>
                <w:szCs w:val="22"/>
                <w:shd w:val="clear" w:color="auto" w:fill="FFFFFF"/>
              </w:rPr>
              <w:t xml:space="preserve">afety </w:t>
            </w:r>
            <w:r>
              <w:rPr>
                <w:rStyle w:val="Strong"/>
                <w:rFonts w:asciiTheme="minorHAnsi" w:hAnsiTheme="minorHAnsi" w:cstheme="minorHAnsi"/>
                <w:color w:val="1F497D" w:themeColor="text2"/>
                <w:sz w:val="22"/>
                <w:szCs w:val="22"/>
                <w:shd w:val="clear" w:color="auto" w:fill="FFFFFF"/>
              </w:rPr>
              <w:t>C</w:t>
            </w:r>
            <w:r w:rsidRPr="001A6466">
              <w:rPr>
                <w:rStyle w:val="Strong"/>
                <w:rFonts w:asciiTheme="minorHAnsi" w:hAnsiTheme="minorHAnsi" w:cstheme="minorHAnsi"/>
                <w:color w:val="1F497D" w:themeColor="text2"/>
                <w:sz w:val="22"/>
                <w:szCs w:val="22"/>
                <w:shd w:val="clear" w:color="auto" w:fill="FFFFFF"/>
              </w:rPr>
              <w:t xml:space="preserve">riticality </w:t>
            </w:r>
            <w:r>
              <w:rPr>
                <w:rStyle w:val="Strong"/>
                <w:rFonts w:asciiTheme="minorHAnsi" w:hAnsiTheme="minorHAnsi" w:cstheme="minorHAnsi"/>
                <w:color w:val="1F497D" w:themeColor="text2"/>
                <w:sz w:val="22"/>
                <w:szCs w:val="22"/>
                <w:shd w:val="clear" w:color="auto" w:fill="FFFFFF"/>
              </w:rPr>
              <w:t>A</w:t>
            </w:r>
            <w:r w:rsidRPr="001A6466">
              <w:rPr>
                <w:rStyle w:val="Strong"/>
                <w:rFonts w:asciiTheme="minorHAnsi" w:hAnsiTheme="minorHAnsi" w:cstheme="minorHAnsi"/>
                <w:color w:val="1F497D" w:themeColor="text2"/>
                <w:sz w:val="22"/>
                <w:szCs w:val="22"/>
                <w:shd w:val="clear" w:color="auto" w:fill="FFFFFF"/>
              </w:rPr>
              <w:t>ssessments</w:t>
            </w:r>
            <w:r>
              <w:rPr>
                <w:rStyle w:val="Strong"/>
                <w:rFonts w:asciiTheme="minorHAnsi" w:hAnsiTheme="minorHAnsi" w:cstheme="minorHAnsi"/>
                <w:color w:val="1F497D" w:themeColor="text2"/>
                <w:sz w:val="22"/>
                <w:szCs w:val="22"/>
                <w:shd w:val="clear" w:color="auto" w:fill="FFFFFF"/>
              </w:rPr>
              <w:t>:</w:t>
            </w:r>
            <w:r w:rsidRPr="001A6466">
              <w:rPr>
                <w:rStyle w:val="Strong"/>
                <w:rFonts w:asciiTheme="minorHAnsi" w:hAnsiTheme="minorHAnsi" w:cstheme="minorHAnsi"/>
                <w:b w:val="0"/>
                <w:bCs w:val="0"/>
                <w:sz w:val="22"/>
                <w:szCs w:val="22"/>
                <w:shd w:val="clear" w:color="auto" w:fill="FFFFFF"/>
              </w:rPr>
              <w:t xml:space="preserve"> are available</w:t>
            </w:r>
          </w:p>
          <w:p w14:paraId="1C514F48" w14:textId="77777777" w:rsidR="003D75A1" w:rsidRDefault="003D75A1" w:rsidP="003D75A1">
            <w:pPr>
              <w:rPr>
                <w:rStyle w:val="Strong"/>
                <w:rFonts w:asciiTheme="minorHAnsi" w:hAnsiTheme="minorHAnsi" w:cstheme="minorHAnsi"/>
                <w:color w:val="1F497D" w:themeColor="text2"/>
                <w:sz w:val="22"/>
                <w:szCs w:val="22"/>
                <w:shd w:val="clear" w:color="auto" w:fill="FFFFFF"/>
              </w:rPr>
            </w:pPr>
          </w:p>
        </w:tc>
        <w:tc>
          <w:tcPr>
            <w:tcW w:w="900" w:type="dxa"/>
          </w:tcPr>
          <w:p w14:paraId="765B45D5" w14:textId="77777777" w:rsidR="003D75A1" w:rsidRPr="0067548E" w:rsidRDefault="003D75A1" w:rsidP="003D75A1">
            <w:pPr>
              <w:jc w:val="center"/>
              <w:rPr>
                <w:rFonts w:asciiTheme="minorHAnsi" w:hAnsiTheme="minorHAnsi" w:cstheme="minorHAnsi"/>
                <w:sz w:val="22"/>
                <w:szCs w:val="22"/>
              </w:rPr>
            </w:pPr>
          </w:p>
        </w:tc>
        <w:tc>
          <w:tcPr>
            <w:tcW w:w="5310" w:type="dxa"/>
          </w:tcPr>
          <w:p w14:paraId="269303ED" w14:textId="6BE7872E" w:rsidR="003D75A1" w:rsidRDefault="003D75A1" w:rsidP="003D75A1">
            <w:pPr>
              <w:rPr>
                <w:rFonts w:asciiTheme="minorHAnsi" w:hAnsiTheme="minorHAnsi" w:cstheme="minorHAnsi"/>
                <w:sz w:val="22"/>
                <w:szCs w:val="22"/>
              </w:rPr>
            </w:pPr>
          </w:p>
        </w:tc>
      </w:tr>
      <w:tr w:rsidR="003D75A1" w:rsidRPr="0067548E" w14:paraId="141158A1" w14:textId="77777777" w:rsidTr="00490B5F">
        <w:trPr>
          <w:cantSplit/>
          <w:trHeight w:val="521"/>
        </w:trPr>
        <w:tc>
          <w:tcPr>
            <w:tcW w:w="895" w:type="dxa"/>
            <w:shd w:val="clear" w:color="auto" w:fill="auto"/>
            <w:tcMar>
              <w:left w:w="14" w:type="dxa"/>
              <w:right w:w="14" w:type="dxa"/>
            </w:tcMar>
          </w:tcPr>
          <w:p w14:paraId="6BDF0146" w14:textId="2DF304E2" w:rsidR="003D75A1" w:rsidRPr="003D75A1" w:rsidRDefault="003D75A1" w:rsidP="003D75A1">
            <w:pPr>
              <w:jc w:val="center"/>
              <w:rPr>
                <w:rFonts w:asciiTheme="minorHAnsi" w:hAnsiTheme="minorHAnsi" w:cstheme="minorHAnsi"/>
                <w:b/>
                <w:sz w:val="22"/>
                <w:szCs w:val="22"/>
              </w:rPr>
            </w:pPr>
            <w:r w:rsidRPr="003D75A1">
              <w:rPr>
                <w:rFonts w:asciiTheme="minorHAnsi" w:hAnsiTheme="minorHAnsi" w:cstheme="minorHAnsi"/>
                <w:b/>
                <w:sz w:val="22"/>
                <w:szCs w:val="22"/>
              </w:rPr>
              <w:t>K</w:t>
            </w:r>
            <w:r w:rsidRPr="003D75A1">
              <w:rPr>
                <w:rFonts w:asciiTheme="minorHAnsi" w:hAnsiTheme="minorHAnsi" w:cstheme="minorHAnsi"/>
                <w:sz w:val="22"/>
                <w:szCs w:val="22"/>
              </w:rPr>
              <w:t>5</w:t>
            </w:r>
          </w:p>
        </w:tc>
        <w:tc>
          <w:tcPr>
            <w:tcW w:w="7380" w:type="dxa"/>
            <w:shd w:val="clear" w:color="auto" w:fill="auto"/>
          </w:tcPr>
          <w:p w14:paraId="71279163" w14:textId="3B60D44A" w:rsidR="003D75A1" w:rsidRPr="003D75A1" w:rsidRDefault="003D75A1" w:rsidP="003D75A1">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NASA NPR 7150.2 requirements mapping matrix</w:t>
            </w:r>
            <w:r>
              <w:rPr>
                <w:rStyle w:val="Strong"/>
                <w:rFonts w:asciiTheme="minorHAnsi" w:hAnsiTheme="minorHAnsi" w:cstheme="minorHAnsi"/>
                <w:color w:val="1F497D" w:themeColor="text2"/>
                <w:sz w:val="22"/>
                <w:szCs w:val="22"/>
                <w:shd w:val="clear" w:color="auto" w:fill="FFFFFF"/>
              </w:rPr>
              <w:t xml:space="preserve">: </w:t>
            </w:r>
            <w:r w:rsidRPr="003D75A1">
              <w:rPr>
                <w:rStyle w:val="Strong"/>
                <w:rFonts w:asciiTheme="minorHAnsi" w:hAnsiTheme="minorHAnsi" w:cstheme="minorHAnsi"/>
                <w:color w:val="1F497D" w:themeColor="text2"/>
                <w:sz w:val="22"/>
                <w:szCs w:val="22"/>
                <w:shd w:val="clear" w:color="auto" w:fill="FFFFFF"/>
              </w:rPr>
              <w:t xml:space="preserve"> </w:t>
            </w:r>
            <w:r w:rsidRPr="003D75A1">
              <w:rPr>
                <w:rStyle w:val="Strong"/>
                <w:rFonts w:asciiTheme="minorHAnsi" w:hAnsiTheme="minorHAnsi" w:cstheme="minorHAnsi"/>
                <w:b w:val="0"/>
                <w:bCs w:val="0"/>
                <w:sz w:val="22"/>
                <w:szCs w:val="22"/>
                <w:shd w:val="clear" w:color="auto" w:fill="FFFFFF"/>
              </w:rPr>
              <w:t>is complete</w:t>
            </w:r>
          </w:p>
          <w:p w14:paraId="6540D9E1" w14:textId="77777777" w:rsidR="003D75A1" w:rsidRPr="001A6466" w:rsidRDefault="003D75A1" w:rsidP="003D75A1">
            <w:pPr>
              <w:rPr>
                <w:rStyle w:val="Strong"/>
                <w:rFonts w:asciiTheme="minorHAnsi" w:hAnsiTheme="minorHAnsi" w:cstheme="minorHAnsi"/>
                <w:color w:val="1F497D" w:themeColor="text2"/>
                <w:sz w:val="22"/>
                <w:szCs w:val="22"/>
                <w:shd w:val="clear" w:color="auto" w:fill="FFFFFF"/>
              </w:rPr>
            </w:pPr>
          </w:p>
        </w:tc>
        <w:tc>
          <w:tcPr>
            <w:tcW w:w="900" w:type="dxa"/>
          </w:tcPr>
          <w:p w14:paraId="03F38BE5" w14:textId="77777777" w:rsidR="003D75A1" w:rsidRPr="0067548E" w:rsidRDefault="003D75A1" w:rsidP="003D75A1">
            <w:pPr>
              <w:jc w:val="center"/>
              <w:rPr>
                <w:rFonts w:asciiTheme="minorHAnsi" w:hAnsiTheme="minorHAnsi" w:cstheme="minorHAnsi"/>
                <w:sz w:val="22"/>
                <w:szCs w:val="22"/>
              </w:rPr>
            </w:pPr>
          </w:p>
        </w:tc>
        <w:tc>
          <w:tcPr>
            <w:tcW w:w="5310" w:type="dxa"/>
          </w:tcPr>
          <w:p w14:paraId="314A8D09" w14:textId="2C39CF79" w:rsidR="003D75A1" w:rsidRDefault="003D75A1" w:rsidP="003D75A1">
            <w:pPr>
              <w:rPr>
                <w:rFonts w:asciiTheme="minorHAnsi" w:hAnsiTheme="minorHAnsi" w:cstheme="minorHAnsi"/>
                <w:sz w:val="22"/>
                <w:szCs w:val="22"/>
              </w:rPr>
            </w:pPr>
          </w:p>
        </w:tc>
      </w:tr>
      <w:tr w:rsidR="004E1A2C" w:rsidRPr="0067548E" w14:paraId="60C24108" w14:textId="77777777" w:rsidTr="00490B5F">
        <w:trPr>
          <w:cantSplit/>
          <w:trHeight w:val="521"/>
        </w:trPr>
        <w:tc>
          <w:tcPr>
            <w:tcW w:w="895" w:type="dxa"/>
            <w:shd w:val="clear" w:color="auto" w:fill="auto"/>
            <w:tcMar>
              <w:left w:w="14" w:type="dxa"/>
              <w:right w:w="14" w:type="dxa"/>
            </w:tcMar>
          </w:tcPr>
          <w:p w14:paraId="1D055CA8" w14:textId="77777777" w:rsidR="004E1A2C" w:rsidRPr="003D75A1" w:rsidRDefault="004E1A2C" w:rsidP="004E1A2C">
            <w:pPr>
              <w:jc w:val="center"/>
              <w:rPr>
                <w:rFonts w:asciiTheme="minorHAnsi" w:hAnsiTheme="minorHAnsi" w:cstheme="minorHAnsi"/>
                <w:b/>
                <w:sz w:val="22"/>
                <w:szCs w:val="22"/>
              </w:rPr>
            </w:pPr>
          </w:p>
        </w:tc>
        <w:tc>
          <w:tcPr>
            <w:tcW w:w="7380" w:type="dxa"/>
            <w:shd w:val="clear" w:color="auto" w:fill="auto"/>
          </w:tcPr>
          <w:p w14:paraId="71C04935" w14:textId="1B243570" w:rsidR="004E1A2C" w:rsidRPr="004E1A2C" w:rsidRDefault="004E1A2C" w:rsidP="004E1A2C">
            <w:pPr>
              <w:pStyle w:val="ListParagraph"/>
              <w:numPr>
                <w:ilvl w:val="0"/>
                <w:numId w:val="60"/>
              </w:numPr>
              <w:rPr>
                <w:rStyle w:val="Strong"/>
                <w:rFonts w:asciiTheme="minorHAnsi" w:hAnsiTheme="minorHAnsi" w:cstheme="minorHAnsi"/>
                <w:b w:val="0"/>
                <w:bCs w:val="0"/>
                <w:sz w:val="22"/>
                <w:szCs w:val="22"/>
                <w:shd w:val="clear" w:color="auto" w:fill="FFFFFF"/>
              </w:rPr>
            </w:pPr>
            <w:r w:rsidRPr="004E1A2C">
              <w:rPr>
                <w:rStyle w:val="Strong"/>
                <w:rFonts w:asciiTheme="minorHAnsi" w:hAnsiTheme="minorHAnsi" w:cstheme="minorHAnsi"/>
                <w:b w:val="0"/>
                <w:bCs w:val="0"/>
                <w:sz w:val="22"/>
                <w:szCs w:val="22"/>
                <w:shd w:val="clear" w:color="auto" w:fill="FFFFFF"/>
              </w:rPr>
              <w:t>The correct software classifications have been defined.</w:t>
            </w:r>
          </w:p>
        </w:tc>
        <w:tc>
          <w:tcPr>
            <w:tcW w:w="900" w:type="dxa"/>
          </w:tcPr>
          <w:p w14:paraId="78C56E96" w14:textId="77777777" w:rsidR="004E1A2C" w:rsidRPr="0067548E" w:rsidRDefault="004E1A2C" w:rsidP="004E1A2C">
            <w:pPr>
              <w:jc w:val="center"/>
              <w:rPr>
                <w:rFonts w:asciiTheme="minorHAnsi" w:hAnsiTheme="minorHAnsi" w:cstheme="minorHAnsi"/>
                <w:sz w:val="22"/>
                <w:szCs w:val="22"/>
              </w:rPr>
            </w:pPr>
          </w:p>
        </w:tc>
        <w:tc>
          <w:tcPr>
            <w:tcW w:w="5310" w:type="dxa"/>
          </w:tcPr>
          <w:p w14:paraId="493065E8" w14:textId="40D90DD4" w:rsidR="004E1A2C" w:rsidRDefault="004E1A2C" w:rsidP="004E1A2C">
            <w:pPr>
              <w:rPr>
                <w:rFonts w:asciiTheme="minorHAnsi" w:hAnsiTheme="minorHAnsi" w:cstheme="minorHAnsi"/>
                <w:sz w:val="22"/>
                <w:szCs w:val="22"/>
              </w:rPr>
            </w:pPr>
          </w:p>
        </w:tc>
      </w:tr>
      <w:tr w:rsidR="004E1A2C" w:rsidRPr="0067548E" w14:paraId="5C2A2319" w14:textId="77777777" w:rsidTr="00490B5F">
        <w:trPr>
          <w:cantSplit/>
          <w:trHeight w:val="521"/>
        </w:trPr>
        <w:tc>
          <w:tcPr>
            <w:tcW w:w="895" w:type="dxa"/>
            <w:shd w:val="clear" w:color="auto" w:fill="auto"/>
            <w:tcMar>
              <w:left w:w="14" w:type="dxa"/>
              <w:right w:w="14" w:type="dxa"/>
            </w:tcMar>
          </w:tcPr>
          <w:p w14:paraId="3A541125" w14:textId="613B6F12" w:rsidR="004E1A2C" w:rsidRDefault="004E1A2C" w:rsidP="004E1A2C">
            <w:pPr>
              <w:jc w:val="center"/>
              <w:rPr>
                <w:rFonts w:asciiTheme="minorHAnsi" w:hAnsiTheme="minorHAnsi" w:cstheme="minorHAnsi"/>
                <w:b/>
                <w:sz w:val="22"/>
                <w:szCs w:val="22"/>
              </w:rPr>
            </w:pPr>
            <w:r>
              <w:rPr>
                <w:rFonts w:asciiTheme="minorHAnsi" w:hAnsiTheme="minorHAnsi" w:cstheme="minorHAnsi"/>
                <w:b/>
                <w:sz w:val="22"/>
                <w:szCs w:val="22"/>
              </w:rPr>
              <w:t>K</w:t>
            </w:r>
            <w:r w:rsidRPr="003D75A1">
              <w:rPr>
                <w:rFonts w:asciiTheme="minorHAnsi" w:hAnsiTheme="minorHAnsi" w:cstheme="minorHAnsi"/>
                <w:b/>
                <w:sz w:val="22"/>
                <w:szCs w:val="22"/>
              </w:rPr>
              <w:t>6</w:t>
            </w:r>
          </w:p>
        </w:tc>
        <w:tc>
          <w:tcPr>
            <w:tcW w:w="7380" w:type="dxa"/>
            <w:shd w:val="clear" w:color="auto" w:fill="auto"/>
          </w:tcPr>
          <w:p w14:paraId="15046DAA" w14:textId="0CBCDC39" w:rsidR="004E1A2C" w:rsidRPr="003D75A1" w:rsidRDefault="004E1A2C" w:rsidP="004E1A2C">
            <w:pPr>
              <w:rPr>
                <w:rStyle w:val="Strong"/>
                <w:rFonts w:asciiTheme="minorHAnsi" w:hAnsiTheme="minorHAnsi" w:cstheme="minorHAnsi"/>
                <w:b w:val="0"/>
                <w:bCs w:val="0"/>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 xml:space="preserve">NASA-STD-8739.8 requirements mapping </w:t>
            </w:r>
            <w:proofErr w:type="gramStart"/>
            <w:r w:rsidRPr="003D75A1">
              <w:rPr>
                <w:rStyle w:val="Strong"/>
                <w:rFonts w:asciiTheme="minorHAnsi" w:hAnsiTheme="minorHAnsi" w:cstheme="minorHAnsi"/>
                <w:color w:val="1F497D" w:themeColor="text2"/>
                <w:sz w:val="22"/>
                <w:szCs w:val="22"/>
                <w:shd w:val="clear" w:color="auto" w:fill="FFFFFF"/>
              </w:rPr>
              <w:t>matrix</w:t>
            </w:r>
            <w:r w:rsidRPr="003D75A1">
              <w:rPr>
                <w:rStyle w:val="Strong"/>
                <w:rFonts w:asciiTheme="minorHAnsi" w:hAnsiTheme="minorHAnsi" w:cstheme="minorHAnsi"/>
                <w:b w:val="0"/>
                <w:bCs w:val="0"/>
                <w:color w:val="1F497D" w:themeColor="text2"/>
                <w:sz w:val="22"/>
                <w:szCs w:val="22"/>
                <w:shd w:val="clear" w:color="auto" w:fill="FFFFFF"/>
              </w:rPr>
              <w:t>:</w:t>
            </w:r>
            <w:proofErr w:type="gramEnd"/>
            <w:r w:rsidRPr="003D75A1">
              <w:rPr>
                <w:rStyle w:val="Strong"/>
                <w:rFonts w:asciiTheme="minorHAnsi" w:hAnsiTheme="minorHAnsi" w:cstheme="minorHAnsi"/>
                <w:b w:val="0"/>
                <w:bCs w:val="0"/>
                <w:color w:val="1F497D" w:themeColor="text2"/>
                <w:sz w:val="22"/>
                <w:szCs w:val="22"/>
                <w:shd w:val="clear" w:color="auto" w:fill="FFFFFF"/>
              </w:rPr>
              <w:t xml:space="preserve"> </w:t>
            </w:r>
            <w:r w:rsidRPr="003D75A1">
              <w:rPr>
                <w:rStyle w:val="Strong"/>
                <w:rFonts w:asciiTheme="minorHAnsi" w:hAnsiTheme="minorHAnsi" w:cstheme="minorHAnsi"/>
                <w:b w:val="0"/>
                <w:bCs w:val="0"/>
                <w:sz w:val="22"/>
                <w:szCs w:val="22"/>
                <w:shd w:val="clear" w:color="auto" w:fill="FFFFFF"/>
              </w:rPr>
              <w:t>is complete</w:t>
            </w:r>
          </w:p>
          <w:p w14:paraId="46227F19" w14:textId="77777777" w:rsidR="004E1A2C" w:rsidRPr="001A6466"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3472C6F0" w14:textId="77777777" w:rsidR="004E1A2C" w:rsidRPr="0067548E" w:rsidRDefault="004E1A2C" w:rsidP="004E1A2C">
            <w:pPr>
              <w:jc w:val="center"/>
              <w:rPr>
                <w:rFonts w:asciiTheme="minorHAnsi" w:hAnsiTheme="minorHAnsi" w:cstheme="minorHAnsi"/>
                <w:sz w:val="22"/>
                <w:szCs w:val="22"/>
              </w:rPr>
            </w:pPr>
          </w:p>
        </w:tc>
        <w:tc>
          <w:tcPr>
            <w:tcW w:w="5310" w:type="dxa"/>
          </w:tcPr>
          <w:p w14:paraId="3246AB65" w14:textId="61F452AF" w:rsidR="004E1A2C" w:rsidRDefault="004E1A2C" w:rsidP="004E1A2C">
            <w:pPr>
              <w:rPr>
                <w:rFonts w:asciiTheme="minorHAnsi" w:hAnsiTheme="minorHAnsi" w:cstheme="minorHAnsi"/>
                <w:sz w:val="22"/>
                <w:szCs w:val="22"/>
              </w:rPr>
            </w:pPr>
          </w:p>
        </w:tc>
      </w:tr>
      <w:tr w:rsidR="004E1A2C" w:rsidRPr="0067548E" w14:paraId="7D40AA91" w14:textId="77777777" w:rsidTr="00490B5F">
        <w:trPr>
          <w:cantSplit/>
          <w:trHeight w:val="521"/>
        </w:trPr>
        <w:tc>
          <w:tcPr>
            <w:tcW w:w="895" w:type="dxa"/>
            <w:shd w:val="clear" w:color="auto" w:fill="auto"/>
            <w:tcMar>
              <w:left w:w="14" w:type="dxa"/>
              <w:right w:w="14" w:type="dxa"/>
            </w:tcMar>
          </w:tcPr>
          <w:p w14:paraId="42584061" w14:textId="54F741D8" w:rsidR="004E1A2C" w:rsidRDefault="004E1A2C" w:rsidP="004E1A2C">
            <w:pPr>
              <w:jc w:val="center"/>
              <w:rPr>
                <w:rFonts w:asciiTheme="minorHAnsi" w:hAnsiTheme="minorHAnsi" w:cstheme="minorHAnsi"/>
                <w:b/>
                <w:sz w:val="22"/>
                <w:szCs w:val="22"/>
              </w:rPr>
            </w:pPr>
            <w:r>
              <w:rPr>
                <w:rFonts w:asciiTheme="minorHAnsi" w:hAnsiTheme="minorHAnsi" w:cstheme="minorHAnsi"/>
                <w:b/>
                <w:sz w:val="22"/>
                <w:szCs w:val="22"/>
              </w:rPr>
              <w:t>K7</w:t>
            </w:r>
          </w:p>
        </w:tc>
        <w:tc>
          <w:tcPr>
            <w:tcW w:w="7380" w:type="dxa"/>
            <w:shd w:val="clear" w:color="auto" w:fill="auto"/>
          </w:tcPr>
          <w:p w14:paraId="4EAA9D02" w14:textId="1E40385C"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Software</w:t>
            </w:r>
            <w:r>
              <w:rPr>
                <w:rStyle w:val="Strong"/>
                <w:rFonts w:asciiTheme="minorHAnsi" w:hAnsiTheme="minorHAnsi" w:cstheme="minorHAnsi"/>
                <w:color w:val="1F497D" w:themeColor="text2"/>
                <w:sz w:val="22"/>
                <w:szCs w:val="22"/>
                <w:shd w:val="clear" w:color="auto" w:fill="FFFFFF"/>
              </w:rPr>
              <w:t xml:space="preserve"> D</w:t>
            </w:r>
            <w:r w:rsidRPr="003D75A1">
              <w:rPr>
                <w:rStyle w:val="Strong"/>
                <w:rFonts w:asciiTheme="minorHAnsi" w:hAnsiTheme="minorHAnsi" w:cstheme="minorHAnsi"/>
                <w:color w:val="1F497D" w:themeColor="text2"/>
                <w:sz w:val="22"/>
                <w:szCs w:val="22"/>
                <w:shd w:val="clear" w:color="auto" w:fill="FFFFFF"/>
              </w:rPr>
              <w:t xml:space="preserve">ata </w:t>
            </w:r>
            <w:r>
              <w:rPr>
                <w:rStyle w:val="Strong"/>
                <w:rFonts w:asciiTheme="minorHAnsi" w:hAnsiTheme="minorHAnsi" w:cstheme="minorHAnsi"/>
                <w:color w:val="1F497D" w:themeColor="text2"/>
                <w:sz w:val="22"/>
                <w:szCs w:val="22"/>
                <w:shd w:val="clear" w:color="auto" w:fill="FFFFFF"/>
              </w:rPr>
              <w:t>D</w:t>
            </w:r>
            <w:r w:rsidRPr="003D75A1">
              <w:rPr>
                <w:rStyle w:val="Strong"/>
                <w:rFonts w:asciiTheme="minorHAnsi" w:hAnsiTheme="minorHAnsi" w:cstheme="minorHAnsi"/>
                <w:color w:val="1F497D" w:themeColor="text2"/>
                <w:sz w:val="22"/>
                <w:szCs w:val="22"/>
                <w:shd w:val="clear" w:color="auto" w:fill="FFFFFF"/>
              </w:rPr>
              <w:t>ictionary</w:t>
            </w:r>
          </w:p>
        </w:tc>
        <w:tc>
          <w:tcPr>
            <w:tcW w:w="900" w:type="dxa"/>
          </w:tcPr>
          <w:p w14:paraId="0256326B" w14:textId="77777777" w:rsidR="004E1A2C" w:rsidRPr="0067548E" w:rsidRDefault="004E1A2C" w:rsidP="004E1A2C">
            <w:pPr>
              <w:jc w:val="center"/>
              <w:rPr>
                <w:rFonts w:asciiTheme="minorHAnsi" w:hAnsiTheme="minorHAnsi" w:cstheme="minorHAnsi"/>
                <w:sz w:val="22"/>
                <w:szCs w:val="22"/>
              </w:rPr>
            </w:pPr>
          </w:p>
        </w:tc>
        <w:tc>
          <w:tcPr>
            <w:tcW w:w="5310" w:type="dxa"/>
          </w:tcPr>
          <w:p w14:paraId="3FD8DA6F" w14:textId="7514E727" w:rsidR="004E1A2C" w:rsidRDefault="004E1A2C" w:rsidP="004E1A2C">
            <w:pPr>
              <w:rPr>
                <w:rFonts w:asciiTheme="minorHAnsi" w:hAnsiTheme="minorHAnsi" w:cstheme="minorHAnsi"/>
                <w:sz w:val="22"/>
                <w:szCs w:val="22"/>
              </w:rPr>
            </w:pPr>
          </w:p>
        </w:tc>
      </w:tr>
      <w:tr w:rsidR="004E1A2C" w:rsidRPr="0067548E" w14:paraId="034C1098" w14:textId="77777777" w:rsidTr="00490B5F">
        <w:trPr>
          <w:cantSplit/>
          <w:trHeight w:val="521"/>
        </w:trPr>
        <w:tc>
          <w:tcPr>
            <w:tcW w:w="895" w:type="dxa"/>
            <w:shd w:val="clear" w:color="auto" w:fill="auto"/>
            <w:tcMar>
              <w:left w:w="14" w:type="dxa"/>
              <w:right w:w="14" w:type="dxa"/>
            </w:tcMar>
          </w:tcPr>
          <w:p w14:paraId="3FB214F0" w14:textId="4FB74C33"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K8</w:t>
            </w:r>
          </w:p>
        </w:tc>
        <w:tc>
          <w:tcPr>
            <w:tcW w:w="7380" w:type="dxa"/>
            <w:shd w:val="clear" w:color="auto" w:fill="auto"/>
          </w:tcPr>
          <w:p w14:paraId="47E69F95"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Completed Software Safety Assessment</w:t>
            </w:r>
          </w:p>
          <w:p w14:paraId="2DDA1674"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229C1CC2" w14:textId="77777777" w:rsidR="004E1A2C" w:rsidRPr="0067548E" w:rsidRDefault="004E1A2C" w:rsidP="004E1A2C">
            <w:pPr>
              <w:jc w:val="center"/>
              <w:rPr>
                <w:rFonts w:asciiTheme="minorHAnsi" w:hAnsiTheme="minorHAnsi" w:cstheme="minorHAnsi"/>
                <w:sz w:val="22"/>
                <w:szCs w:val="22"/>
              </w:rPr>
            </w:pPr>
          </w:p>
        </w:tc>
        <w:tc>
          <w:tcPr>
            <w:tcW w:w="5310" w:type="dxa"/>
          </w:tcPr>
          <w:p w14:paraId="5A08164B" w14:textId="3DF4AC5E" w:rsidR="004E1A2C" w:rsidRDefault="004E1A2C" w:rsidP="004E1A2C">
            <w:pPr>
              <w:rPr>
                <w:rFonts w:asciiTheme="minorHAnsi" w:hAnsiTheme="minorHAnsi" w:cstheme="minorHAnsi"/>
                <w:sz w:val="22"/>
                <w:szCs w:val="22"/>
              </w:rPr>
            </w:pPr>
          </w:p>
        </w:tc>
      </w:tr>
      <w:tr w:rsidR="004E1A2C" w:rsidRPr="0067548E" w14:paraId="3168B5D5" w14:textId="77777777" w:rsidTr="00490B5F">
        <w:trPr>
          <w:cantSplit/>
          <w:trHeight w:val="521"/>
        </w:trPr>
        <w:tc>
          <w:tcPr>
            <w:tcW w:w="895" w:type="dxa"/>
            <w:shd w:val="clear" w:color="auto" w:fill="auto"/>
            <w:tcMar>
              <w:left w:w="14" w:type="dxa"/>
              <w:right w:w="14" w:type="dxa"/>
            </w:tcMar>
          </w:tcPr>
          <w:p w14:paraId="7BB4F091" w14:textId="1C863FF5"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K9</w:t>
            </w:r>
          </w:p>
        </w:tc>
        <w:tc>
          <w:tcPr>
            <w:tcW w:w="7380" w:type="dxa"/>
            <w:shd w:val="clear" w:color="auto" w:fill="auto"/>
          </w:tcPr>
          <w:p w14:paraId="67EAFA20"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Completed software assurance software requirements analysis</w:t>
            </w:r>
          </w:p>
          <w:p w14:paraId="677DDC1D"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62724509" w14:textId="77777777" w:rsidR="004E1A2C" w:rsidRPr="0067548E" w:rsidRDefault="004E1A2C" w:rsidP="004E1A2C">
            <w:pPr>
              <w:jc w:val="center"/>
              <w:rPr>
                <w:rFonts w:asciiTheme="minorHAnsi" w:hAnsiTheme="minorHAnsi" w:cstheme="minorHAnsi"/>
                <w:sz w:val="22"/>
                <w:szCs w:val="22"/>
              </w:rPr>
            </w:pPr>
          </w:p>
        </w:tc>
        <w:tc>
          <w:tcPr>
            <w:tcW w:w="5310" w:type="dxa"/>
          </w:tcPr>
          <w:p w14:paraId="54CF57D0" w14:textId="6E856CE2" w:rsidR="004E1A2C" w:rsidRDefault="004E1A2C" w:rsidP="004E1A2C">
            <w:pPr>
              <w:rPr>
                <w:rFonts w:asciiTheme="minorHAnsi" w:hAnsiTheme="minorHAnsi" w:cstheme="minorHAnsi"/>
                <w:sz w:val="22"/>
                <w:szCs w:val="22"/>
              </w:rPr>
            </w:pPr>
          </w:p>
        </w:tc>
      </w:tr>
      <w:tr w:rsidR="004E1A2C" w:rsidRPr="0067548E" w14:paraId="1FD5261C" w14:textId="77777777" w:rsidTr="00490B5F">
        <w:trPr>
          <w:cantSplit/>
          <w:trHeight w:val="521"/>
        </w:trPr>
        <w:tc>
          <w:tcPr>
            <w:tcW w:w="895" w:type="dxa"/>
            <w:shd w:val="clear" w:color="auto" w:fill="auto"/>
            <w:tcMar>
              <w:left w:w="14" w:type="dxa"/>
              <w:right w:w="14" w:type="dxa"/>
            </w:tcMar>
          </w:tcPr>
          <w:p w14:paraId="0044D79B" w14:textId="03D0E93E"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K10</w:t>
            </w:r>
          </w:p>
        </w:tc>
        <w:tc>
          <w:tcPr>
            <w:tcW w:w="7380" w:type="dxa"/>
            <w:shd w:val="clear" w:color="auto" w:fill="auto"/>
          </w:tcPr>
          <w:p w14:paraId="575C5A40"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Completed the IV&amp;V software requirements analysis</w:t>
            </w:r>
          </w:p>
          <w:p w14:paraId="6C100E7A"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3F084EDD" w14:textId="77777777" w:rsidR="004E1A2C" w:rsidRPr="0067548E" w:rsidRDefault="004E1A2C" w:rsidP="004E1A2C">
            <w:pPr>
              <w:jc w:val="center"/>
              <w:rPr>
                <w:rFonts w:asciiTheme="minorHAnsi" w:hAnsiTheme="minorHAnsi" w:cstheme="minorHAnsi"/>
                <w:sz w:val="22"/>
                <w:szCs w:val="22"/>
              </w:rPr>
            </w:pPr>
          </w:p>
        </w:tc>
        <w:tc>
          <w:tcPr>
            <w:tcW w:w="5310" w:type="dxa"/>
          </w:tcPr>
          <w:p w14:paraId="3CC655C4" w14:textId="0FAF1909" w:rsidR="004E1A2C" w:rsidRDefault="004E1A2C" w:rsidP="004E1A2C">
            <w:pPr>
              <w:rPr>
                <w:rFonts w:asciiTheme="minorHAnsi" w:hAnsiTheme="minorHAnsi" w:cstheme="minorHAnsi"/>
                <w:sz w:val="22"/>
                <w:szCs w:val="22"/>
              </w:rPr>
            </w:pPr>
          </w:p>
        </w:tc>
      </w:tr>
      <w:tr w:rsidR="004E1A2C" w:rsidRPr="0067548E" w14:paraId="67972C96" w14:textId="77777777" w:rsidTr="00490B5F">
        <w:trPr>
          <w:cantSplit/>
          <w:trHeight w:val="521"/>
        </w:trPr>
        <w:tc>
          <w:tcPr>
            <w:tcW w:w="895" w:type="dxa"/>
            <w:shd w:val="clear" w:color="auto" w:fill="auto"/>
            <w:tcMar>
              <w:left w:w="14" w:type="dxa"/>
              <w:right w:w="14" w:type="dxa"/>
            </w:tcMar>
          </w:tcPr>
          <w:p w14:paraId="5B8F3920" w14:textId="7D4371BC"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K11</w:t>
            </w:r>
          </w:p>
        </w:tc>
        <w:tc>
          <w:tcPr>
            <w:tcW w:w="7380" w:type="dxa"/>
            <w:shd w:val="clear" w:color="auto" w:fill="auto"/>
          </w:tcPr>
          <w:p w14:paraId="550CF13B"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Completed peer review(s) of the software requirements</w:t>
            </w:r>
          </w:p>
          <w:p w14:paraId="208F5C31"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36D075EE" w14:textId="77777777" w:rsidR="004E1A2C" w:rsidRPr="0067548E" w:rsidRDefault="004E1A2C" w:rsidP="004E1A2C">
            <w:pPr>
              <w:jc w:val="center"/>
              <w:rPr>
                <w:rFonts w:asciiTheme="minorHAnsi" w:hAnsiTheme="minorHAnsi" w:cstheme="minorHAnsi"/>
                <w:sz w:val="22"/>
                <w:szCs w:val="22"/>
              </w:rPr>
            </w:pPr>
          </w:p>
        </w:tc>
        <w:tc>
          <w:tcPr>
            <w:tcW w:w="5310" w:type="dxa"/>
          </w:tcPr>
          <w:p w14:paraId="7648F2CA" w14:textId="4B60165B" w:rsidR="004E1A2C" w:rsidRDefault="004E1A2C" w:rsidP="004E1A2C">
            <w:pPr>
              <w:rPr>
                <w:rFonts w:asciiTheme="minorHAnsi" w:hAnsiTheme="minorHAnsi" w:cstheme="minorHAnsi"/>
                <w:sz w:val="22"/>
                <w:szCs w:val="22"/>
              </w:rPr>
            </w:pPr>
          </w:p>
        </w:tc>
      </w:tr>
      <w:tr w:rsidR="004E1A2C" w:rsidRPr="0067548E" w14:paraId="76A35FC6" w14:textId="77777777" w:rsidTr="00490B5F">
        <w:trPr>
          <w:cantSplit/>
          <w:trHeight w:val="521"/>
        </w:trPr>
        <w:tc>
          <w:tcPr>
            <w:tcW w:w="895" w:type="dxa"/>
            <w:shd w:val="clear" w:color="auto" w:fill="auto"/>
            <w:tcMar>
              <w:left w:w="14" w:type="dxa"/>
              <w:right w:w="14" w:type="dxa"/>
            </w:tcMar>
          </w:tcPr>
          <w:p w14:paraId="61CF88B8" w14:textId="316327E4"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K12</w:t>
            </w:r>
          </w:p>
        </w:tc>
        <w:tc>
          <w:tcPr>
            <w:tcW w:w="7380" w:type="dxa"/>
            <w:shd w:val="clear" w:color="auto" w:fill="auto"/>
          </w:tcPr>
          <w:p w14:paraId="48FDBE00"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Completed peer review(s) of the software plans</w:t>
            </w:r>
          </w:p>
          <w:p w14:paraId="71BCEE28"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78096346" w14:textId="77777777" w:rsidR="004E1A2C" w:rsidRPr="0067548E" w:rsidRDefault="004E1A2C" w:rsidP="004E1A2C">
            <w:pPr>
              <w:jc w:val="center"/>
              <w:rPr>
                <w:rFonts w:asciiTheme="minorHAnsi" w:hAnsiTheme="minorHAnsi" w:cstheme="minorHAnsi"/>
                <w:sz w:val="22"/>
                <w:szCs w:val="22"/>
              </w:rPr>
            </w:pPr>
          </w:p>
        </w:tc>
        <w:tc>
          <w:tcPr>
            <w:tcW w:w="5310" w:type="dxa"/>
          </w:tcPr>
          <w:p w14:paraId="1B326041" w14:textId="404681B7" w:rsidR="004E1A2C" w:rsidRDefault="004E1A2C" w:rsidP="004E1A2C">
            <w:pPr>
              <w:rPr>
                <w:rFonts w:asciiTheme="minorHAnsi" w:hAnsiTheme="minorHAnsi" w:cstheme="minorHAnsi"/>
                <w:sz w:val="22"/>
                <w:szCs w:val="22"/>
              </w:rPr>
            </w:pPr>
          </w:p>
        </w:tc>
      </w:tr>
      <w:tr w:rsidR="004E1A2C" w:rsidRPr="0067548E" w14:paraId="4301894A" w14:textId="77777777" w:rsidTr="00490B5F">
        <w:trPr>
          <w:cantSplit/>
          <w:trHeight w:val="521"/>
        </w:trPr>
        <w:tc>
          <w:tcPr>
            <w:tcW w:w="895" w:type="dxa"/>
            <w:shd w:val="clear" w:color="auto" w:fill="auto"/>
            <w:tcMar>
              <w:left w:w="14" w:type="dxa"/>
              <w:right w:w="14" w:type="dxa"/>
            </w:tcMar>
          </w:tcPr>
          <w:p w14:paraId="79EA0F20" w14:textId="52EEE7AB"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K13</w:t>
            </w:r>
          </w:p>
        </w:tc>
        <w:tc>
          <w:tcPr>
            <w:tcW w:w="7380" w:type="dxa"/>
            <w:shd w:val="clear" w:color="auto" w:fill="auto"/>
          </w:tcPr>
          <w:p w14:paraId="59D7AA0E"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Preliminary Human Rating Plan, if applicable</w:t>
            </w:r>
          </w:p>
          <w:p w14:paraId="23532AC0"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489BBF6C" w14:textId="77777777" w:rsidR="004E1A2C" w:rsidRPr="0067548E" w:rsidRDefault="004E1A2C" w:rsidP="004E1A2C">
            <w:pPr>
              <w:jc w:val="center"/>
              <w:rPr>
                <w:rFonts w:asciiTheme="minorHAnsi" w:hAnsiTheme="minorHAnsi" w:cstheme="minorHAnsi"/>
                <w:sz w:val="22"/>
                <w:szCs w:val="22"/>
              </w:rPr>
            </w:pPr>
          </w:p>
        </w:tc>
        <w:tc>
          <w:tcPr>
            <w:tcW w:w="5310" w:type="dxa"/>
          </w:tcPr>
          <w:p w14:paraId="1A0B6A81" w14:textId="6BEB2F75" w:rsidR="004E1A2C" w:rsidRDefault="004E1A2C" w:rsidP="004E1A2C">
            <w:pPr>
              <w:rPr>
                <w:rFonts w:asciiTheme="minorHAnsi" w:hAnsiTheme="minorHAnsi" w:cstheme="minorHAnsi"/>
                <w:sz w:val="22"/>
                <w:szCs w:val="22"/>
              </w:rPr>
            </w:pPr>
          </w:p>
        </w:tc>
      </w:tr>
      <w:tr w:rsidR="004E1A2C" w:rsidRPr="0067548E" w14:paraId="7CC6E04F" w14:textId="77777777" w:rsidTr="00490B5F">
        <w:trPr>
          <w:cantSplit/>
          <w:trHeight w:val="521"/>
        </w:trPr>
        <w:tc>
          <w:tcPr>
            <w:tcW w:w="895" w:type="dxa"/>
            <w:shd w:val="clear" w:color="auto" w:fill="auto"/>
            <w:tcMar>
              <w:left w:w="14" w:type="dxa"/>
              <w:right w:w="14" w:type="dxa"/>
            </w:tcMar>
          </w:tcPr>
          <w:p w14:paraId="2FF1029A" w14:textId="6FE2BBA2"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K14</w:t>
            </w:r>
          </w:p>
        </w:tc>
        <w:tc>
          <w:tcPr>
            <w:tcW w:w="7380" w:type="dxa"/>
            <w:shd w:val="clear" w:color="auto" w:fill="auto"/>
          </w:tcPr>
          <w:p w14:paraId="5EA44F0C"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Preliminary Maintenance Plan</w:t>
            </w:r>
          </w:p>
          <w:p w14:paraId="4BFD8C5C"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58FE8B06" w14:textId="77777777" w:rsidR="004E1A2C" w:rsidRPr="0067548E" w:rsidRDefault="004E1A2C" w:rsidP="004E1A2C">
            <w:pPr>
              <w:jc w:val="center"/>
              <w:rPr>
                <w:rFonts w:asciiTheme="minorHAnsi" w:hAnsiTheme="minorHAnsi" w:cstheme="minorHAnsi"/>
                <w:sz w:val="22"/>
                <w:szCs w:val="22"/>
              </w:rPr>
            </w:pPr>
          </w:p>
        </w:tc>
        <w:tc>
          <w:tcPr>
            <w:tcW w:w="5310" w:type="dxa"/>
          </w:tcPr>
          <w:p w14:paraId="38284AB5" w14:textId="38887D83" w:rsidR="004E1A2C" w:rsidRDefault="004E1A2C" w:rsidP="004E1A2C">
            <w:pPr>
              <w:rPr>
                <w:rFonts w:asciiTheme="minorHAnsi" w:hAnsiTheme="minorHAnsi" w:cstheme="minorHAnsi"/>
                <w:sz w:val="22"/>
                <w:szCs w:val="22"/>
              </w:rPr>
            </w:pPr>
          </w:p>
        </w:tc>
      </w:tr>
      <w:tr w:rsidR="004E1A2C" w:rsidRPr="0067548E" w14:paraId="40606CCB" w14:textId="77777777" w:rsidTr="00490B5F">
        <w:trPr>
          <w:cantSplit/>
          <w:trHeight w:val="521"/>
        </w:trPr>
        <w:tc>
          <w:tcPr>
            <w:tcW w:w="895" w:type="dxa"/>
            <w:shd w:val="clear" w:color="auto" w:fill="auto"/>
            <w:tcMar>
              <w:left w:w="14" w:type="dxa"/>
              <w:right w:w="14" w:type="dxa"/>
            </w:tcMar>
          </w:tcPr>
          <w:p w14:paraId="06C611ED" w14:textId="32B9C8BB"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K15</w:t>
            </w:r>
          </w:p>
        </w:tc>
        <w:tc>
          <w:tcPr>
            <w:tcW w:w="7380" w:type="dxa"/>
            <w:shd w:val="clear" w:color="auto" w:fill="auto"/>
          </w:tcPr>
          <w:p w14:paraId="4EDCB016"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Software configuration management (CM) plan</w:t>
            </w:r>
          </w:p>
          <w:p w14:paraId="77AA6B64"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5FE6C14E" w14:textId="77777777" w:rsidR="004E1A2C" w:rsidRPr="0067548E" w:rsidRDefault="004E1A2C" w:rsidP="004E1A2C">
            <w:pPr>
              <w:jc w:val="center"/>
              <w:rPr>
                <w:rFonts w:asciiTheme="minorHAnsi" w:hAnsiTheme="minorHAnsi" w:cstheme="minorHAnsi"/>
                <w:sz w:val="22"/>
                <w:szCs w:val="22"/>
              </w:rPr>
            </w:pPr>
          </w:p>
        </w:tc>
        <w:tc>
          <w:tcPr>
            <w:tcW w:w="5310" w:type="dxa"/>
          </w:tcPr>
          <w:p w14:paraId="3292AF6B" w14:textId="6743D48B" w:rsidR="004E1A2C" w:rsidRDefault="004E1A2C" w:rsidP="004E1A2C">
            <w:pPr>
              <w:rPr>
                <w:rFonts w:asciiTheme="minorHAnsi" w:hAnsiTheme="minorHAnsi" w:cstheme="minorHAnsi"/>
                <w:sz w:val="22"/>
                <w:szCs w:val="22"/>
              </w:rPr>
            </w:pPr>
          </w:p>
        </w:tc>
      </w:tr>
      <w:tr w:rsidR="004E1A2C" w:rsidRPr="0067548E" w14:paraId="1541D1F9" w14:textId="77777777" w:rsidTr="00490B5F">
        <w:trPr>
          <w:cantSplit/>
          <w:trHeight w:val="521"/>
        </w:trPr>
        <w:tc>
          <w:tcPr>
            <w:tcW w:w="895" w:type="dxa"/>
            <w:shd w:val="clear" w:color="auto" w:fill="auto"/>
            <w:tcMar>
              <w:left w:w="14" w:type="dxa"/>
              <w:right w:w="14" w:type="dxa"/>
            </w:tcMar>
          </w:tcPr>
          <w:p w14:paraId="5D457CA1" w14:textId="4C9CD4DD"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 16</w:t>
            </w:r>
          </w:p>
        </w:tc>
        <w:tc>
          <w:tcPr>
            <w:tcW w:w="7380" w:type="dxa"/>
            <w:shd w:val="clear" w:color="auto" w:fill="auto"/>
          </w:tcPr>
          <w:p w14:paraId="6A8E2C70"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Completed IV&amp;V Project Execution Plan</w:t>
            </w:r>
          </w:p>
          <w:p w14:paraId="4DCB14A3"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02E39D7E" w14:textId="77777777" w:rsidR="004E1A2C" w:rsidRPr="0067548E" w:rsidRDefault="004E1A2C" w:rsidP="004E1A2C">
            <w:pPr>
              <w:jc w:val="center"/>
              <w:rPr>
                <w:rFonts w:asciiTheme="minorHAnsi" w:hAnsiTheme="minorHAnsi" w:cstheme="minorHAnsi"/>
                <w:sz w:val="22"/>
                <w:szCs w:val="22"/>
              </w:rPr>
            </w:pPr>
          </w:p>
        </w:tc>
        <w:tc>
          <w:tcPr>
            <w:tcW w:w="5310" w:type="dxa"/>
          </w:tcPr>
          <w:p w14:paraId="711D89F1" w14:textId="303DBD0D" w:rsidR="004E1A2C" w:rsidRDefault="004E1A2C" w:rsidP="004E1A2C">
            <w:pPr>
              <w:rPr>
                <w:rFonts w:asciiTheme="minorHAnsi" w:hAnsiTheme="minorHAnsi" w:cstheme="minorHAnsi"/>
                <w:sz w:val="22"/>
                <w:szCs w:val="22"/>
              </w:rPr>
            </w:pPr>
          </w:p>
        </w:tc>
      </w:tr>
      <w:tr w:rsidR="004E1A2C" w:rsidRPr="0067548E" w14:paraId="626C349C" w14:textId="77777777" w:rsidTr="00490B5F">
        <w:trPr>
          <w:cantSplit/>
          <w:trHeight w:val="521"/>
        </w:trPr>
        <w:tc>
          <w:tcPr>
            <w:tcW w:w="895" w:type="dxa"/>
            <w:shd w:val="clear" w:color="auto" w:fill="auto"/>
            <w:tcMar>
              <w:left w:w="14" w:type="dxa"/>
              <w:right w:w="14" w:type="dxa"/>
            </w:tcMar>
          </w:tcPr>
          <w:p w14:paraId="07B4E140" w14:textId="5E9F9407"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K17</w:t>
            </w:r>
          </w:p>
        </w:tc>
        <w:tc>
          <w:tcPr>
            <w:tcW w:w="7380" w:type="dxa"/>
            <w:shd w:val="clear" w:color="auto" w:fill="auto"/>
          </w:tcPr>
          <w:p w14:paraId="4131F6DE" w14:textId="0288FFF6"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Identify the software assurance, software safety, and IV&amp;V personnel for the project and milestone review.</w:t>
            </w:r>
          </w:p>
        </w:tc>
        <w:tc>
          <w:tcPr>
            <w:tcW w:w="900" w:type="dxa"/>
          </w:tcPr>
          <w:p w14:paraId="34D87957" w14:textId="77777777" w:rsidR="004E1A2C" w:rsidRPr="0067548E" w:rsidRDefault="004E1A2C" w:rsidP="004E1A2C">
            <w:pPr>
              <w:jc w:val="center"/>
              <w:rPr>
                <w:rFonts w:asciiTheme="minorHAnsi" w:hAnsiTheme="minorHAnsi" w:cstheme="minorHAnsi"/>
                <w:sz w:val="22"/>
                <w:szCs w:val="22"/>
              </w:rPr>
            </w:pPr>
          </w:p>
        </w:tc>
        <w:tc>
          <w:tcPr>
            <w:tcW w:w="5310" w:type="dxa"/>
          </w:tcPr>
          <w:p w14:paraId="6FB3DE83" w14:textId="4B8A6C6C" w:rsidR="004E1A2C" w:rsidRDefault="004E1A2C" w:rsidP="004E1A2C">
            <w:pPr>
              <w:rPr>
                <w:rFonts w:asciiTheme="minorHAnsi" w:hAnsiTheme="minorHAnsi" w:cstheme="minorHAnsi"/>
                <w:sz w:val="22"/>
                <w:szCs w:val="22"/>
              </w:rPr>
            </w:pPr>
          </w:p>
        </w:tc>
      </w:tr>
      <w:tr w:rsidR="004E1A2C" w:rsidRPr="0067548E" w14:paraId="5B50D732" w14:textId="77777777" w:rsidTr="00490B5F">
        <w:trPr>
          <w:cantSplit/>
          <w:trHeight w:val="521"/>
        </w:trPr>
        <w:tc>
          <w:tcPr>
            <w:tcW w:w="895" w:type="dxa"/>
            <w:shd w:val="clear" w:color="auto" w:fill="auto"/>
            <w:tcMar>
              <w:left w:w="14" w:type="dxa"/>
              <w:right w:w="14" w:type="dxa"/>
            </w:tcMar>
          </w:tcPr>
          <w:p w14:paraId="5438430A" w14:textId="31A392F2"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K18</w:t>
            </w:r>
          </w:p>
        </w:tc>
        <w:tc>
          <w:tcPr>
            <w:tcW w:w="7380" w:type="dxa"/>
            <w:shd w:val="clear" w:color="auto" w:fill="auto"/>
          </w:tcPr>
          <w:p w14:paraId="46067A58"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The software assurance point of contact for the project has been identified.</w:t>
            </w:r>
          </w:p>
          <w:p w14:paraId="0D70B6D8"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382338A3" w14:textId="77777777" w:rsidR="004E1A2C" w:rsidRPr="0067548E" w:rsidRDefault="004E1A2C" w:rsidP="004E1A2C">
            <w:pPr>
              <w:jc w:val="center"/>
              <w:rPr>
                <w:rFonts w:asciiTheme="minorHAnsi" w:hAnsiTheme="minorHAnsi" w:cstheme="minorHAnsi"/>
                <w:sz w:val="22"/>
                <w:szCs w:val="22"/>
              </w:rPr>
            </w:pPr>
          </w:p>
        </w:tc>
        <w:tc>
          <w:tcPr>
            <w:tcW w:w="5310" w:type="dxa"/>
          </w:tcPr>
          <w:p w14:paraId="3A409996" w14:textId="186E36C4" w:rsidR="004E1A2C" w:rsidRDefault="004E1A2C" w:rsidP="004E1A2C">
            <w:pPr>
              <w:rPr>
                <w:rFonts w:asciiTheme="minorHAnsi" w:hAnsiTheme="minorHAnsi" w:cstheme="minorHAnsi"/>
                <w:sz w:val="22"/>
                <w:szCs w:val="22"/>
              </w:rPr>
            </w:pPr>
          </w:p>
        </w:tc>
      </w:tr>
      <w:tr w:rsidR="004E1A2C" w:rsidRPr="0067548E" w14:paraId="26C98AE2" w14:textId="77777777" w:rsidTr="00490B5F">
        <w:trPr>
          <w:cantSplit/>
          <w:trHeight w:val="521"/>
        </w:trPr>
        <w:tc>
          <w:tcPr>
            <w:tcW w:w="895" w:type="dxa"/>
            <w:shd w:val="clear" w:color="auto" w:fill="auto"/>
            <w:tcMar>
              <w:left w:w="14" w:type="dxa"/>
              <w:right w:w="14" w:type="dxa"/>
            </w:tcMar>
          </w:tcPr>
          <w:p w14:paraId="65E5F336" w14:textId="4B6A7D0F"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K19</w:t>
            </w:r>
          </w:p>
        </w:tc>
        <w:tc>
          <w:tcPr>
            <w:tcW w:w="7380" w:type="dxa"/>
            <w:shd w:val="clear" w:color="auto" w:fill="auto"/>
          </w:tcPr>
          <w:p w14:paraId="41B0432C" w14:textId="0015E7C5" w:rsidR="004E1A2C" w:rsidRPr="003D75A1" w:rsidRDefault="004E1A2C" w:rsidP="004E1A2C">
            <w:p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M</w:t>
            </w:r>
            <w:r w:rsidRPr="004E1A2C">
              <w:rPr>
                <w:rStyle w:val="Strong"/>
                <w:rFonts w:asciiTheme="minorHAnsi" w:hAnsiTheme="minorHAnsi" w:cstheme="minorHAnsi"/>
                <w:color w:val="1F497D" w:themeColor="text2"/>
                <w:sz w:val="22"/>
                <w:szCs w:val="22"/>
                <w:shd w:val="clear" w:color="auto" w:fill="FFFFFF"/>
              </w:rPr>
              <w:t>etrics</w:t>
            </w:r>
            <w:r>
              <w:rPr>
                <w:rStyle w:val="Strong"/>
                <w:rFonts w:asciiTheme="minorHAnsi" w:hAnsiTheme="minorHAnsi" w:cstheme="minorHAnsi"/>
                <w:color w:val="1F497D" w:themeColor="text2"/>
                <w:sz w:val="22"/>
                <w:szCs w:val="22"/>
                <w:shd w:val="clear" w:color="auto" w:fill="FFFFFF"/>
              </w:rPr>
              <w:t>:</w:t>
            </w:r>
            <w:r w:rsidRPr="004E1A2C">
              <w:rPr>
                <w:rStyle w:val="Strong"/>
                <w:rFonts w:asciiTheme="minorHAnsi" w:hAnsiTheme="minorHAnsi" w:cstheme="minorHAnsi"/>
                <w:color w:val="1F497D" w:themeColor="text2"/>
                <w:sz w:val="22"/>
                <w:szCs w:val="22"/>
                <w:shd w:val="clear" w:color="auto" w:fill="FFFFFF"/>
              </w:rPr>
              <w:t xml:space="preserve"> </w:t>
            </w:r>
            <w:r w:rsidRPr="004E1A2C">
              <w:rPr>
                <w:rStyle w:val="Strong"/>
                <w:rFonts w:asciiTheme="minorHAnsi" w:hAnsiTheme="minorHAnsi" w:cstheme="minorHAnsi"/>
                <w:b w:val="0"/>
                <w:bCs w:val="0"/>
                <w:sz w:val="22"/>
                <w:szCs w:val="22"/>
                <w:shd w:val="clear" w:color="auto" w:fill="FFFFFF"/>
              </w:rPr>
              <w:t>to track the software quality and maturity have been selected.</w:t>
            </w:r>
          </w:p>
        </w:tc>
        <w:tc>
          <w:tcPr>
            <w:tcW w:w="900" w:type="dxa"/>
          </w:tcPr>
          <w:p w14:paraId="220DBFAF" w14:textId="77777777" w:rsidR="004E1A2C" w:rsidRPr="0067548E" w:rsidRDefault="004E1A2C" w:rsidP="004E1A2C">
            <w:pPr>
              <w:jc w:val="center"/>
              <w:rPr>
                <w:rFonts w:asciiTheme="minorHAnsi" w:hAnsiTheme="minorHAnsi" w:cstheme="minorHAnsi"/>
                <w:sz w:val="22"/>
                <w:szCs w:val="22"/>
              </w:rPr>
            </w:pPr>
          </w:p>
        </w:tc>
        <w:tc>
          <w:tcPr>
            <w:tcW w:w="5310" w:type="dxa"/>
          </w:tcPr>
          <w:p w14:paraId="047F681B" w14:textId="5737B446" w:rsidR="004E1A2C" w:rsidRDefault="004E1A2C" w:rsidP="004E1A2C">
            <w:pPr>
              <w:rPr>
                <w:rFonts w:asciiTheme="minorHAnsi" w:hAnsiTheme="minorHAnsi" w:cstheme="minorHAnsi"/>
                <w:sz w:val="22"/>
                <w:szCs w:val="22"/>
              </w:rPr>
            </w:pPr>
          </w:p>
        </w:tc>
      </w:tr>
      <w:tr w:rsidR="004E1A2C" w:rsidRPr="0067548E" w14:paraId="07F21225" w14:textId="77777777" w:rsidTr="00490B5F">
        <w:trPr>
          <w:cantSplit/>
          <w:trHeight w:val="521"/>
        </w:trPr>
        <w:tc>
          <w:tcPr>
            <w:tcW w:w="895" w:type="dxa"/>
            <w:shd w:val="clear" w:color="auto" w:fill="auto"/>
            <w:tcMar>
              <w:left w:w="14" w:type="dxa"/>
              <w:right w:w="14" w:type="dxa"/>
            </w:tcMar>
          </w:tcPr>
          <w:p w14:paraId="55125B18"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3C3D95CA" w14:textId="34FCCBE4" w:rsidR="004E1A2C" w:rsidRPr="004E1A2C" w:rsidRDefault="004E1A2C" w:rsidP="004E1A2C">
            <w:pPr>
              <w:pStyle w:val="ListParagraph"/>
              <w:numPr>
                <w:ilvl w:val="0"/>
                <w:numId w:val="60"/>
              </w:numPr>
              <w:rPr>
                <w:rStyle w:val="Strong"/>
                <w:rFonts w:asciiTheme="minorHAnsi" w:hAnsiTheme="minorHAnsi" w:cstheme="minorHAnsi"/>
                <w:b w:val="0"/>
                <w:bCs w:val="0"/>
                <w:sz w:val="22"/>
                <w:szCs w:val="22"/>
                <w:shd w:val="clear" w:color="auto" w:fill="FFFFFF"/>
              </w:rPr>
            </w:pPr>
            <w:r w:rsidRPr="004E1A2C">
              <w:rPr>
                <w:rStyle w:val="Strong"/>
                <w:rFonts w:asciiTheme="minorHAnsi" w:hAnsiTheme="minorHAnsi" w:cstheme="minorHAnsi"/>
                <w:b w:val="0"/>
                <w:bCs w:val="0"/>
                <w:sz w:val="22"/>
                <w:szCs w:val="22"/>
                <w:shd w:val="clear" w:color="auto" w:fill="FFFFFF"/>
              </w:rPr>
              <w:t>The software technical metric margins are defined and are acceptable.</w:t>
            </w:r>
          </w:p>
        </w:tc>
        <w:tc>
          <w:tcPr>
            <w:tcW w:w="900" w:type="dxa"/>
          </w:tcPr>
          <w:p w14:paraId="21A839B5" w14:textId="77777777" w:rsidR="004E1A2C" w:rsidRPr="0067548E" w:rsidRDefault="004E1A2C" w:rsidP="004E1A2C">
            <w:pPr>
              <w:jc w:val="center"/>
              <w:rPr>
                <w:rFonts w:asciiTheme="minorHAnsi" w:hAnsiTheme="minorHAnsi" w:cstheme="minorHAnsi"/>
                <w:sz w:val="22"/>
                <w:szCs w:val="22"/>
              </w:rPr>
            </w:pPr>
          </w:p>
        </w:tc>
        <w:tc>
          <w:tcPr>
            <w:tcW w:w="5310" w:type="dxa"/>
          </w:tcPr>
          <w:p w14:paraId="4DBA87A1" w14:textId="0F0BCEAE" w:rsidR="004E1A2C" w:rsidRDefault="004E1A2C" w:rsidP="004E1A2C">
            <w:pPr>
              <w:rPr>
                <w:rFonts w:asciiTheme="minorHAnsi" w:hAnsiTheme="minorHAnsi" w:cstheme="minorHAnsi"/>
                <w:sz w:val="22"/>
                <w:szCs w:val="22"/>
              </w:rPr>
            </w:pPr>
          </w:p>
        </w:tc>
      </w:tr>
      <w:tr w:rsidR="004E1A2C" w:rsidRPr="0067548E" w14:paraId="23E27B11" w14:textId="77777777" w:rsidTr="00490B5F">
        <w:trPr>
          <w:cantSplit/>
          <w:trHeight w:val="521"/>
        </w:trPr>
        <w:tc>
          <w:tcPr>
            <w:tcW w:w="895" w:type="dxa"/>
            <w:shd w:val="clear" w:color="auto" w:fill="auto"/>
            <w:tcMar>
              <w:left w:w="14" w:type="dxa"/>
              <w:right w:w="14" w:type="dxa"/>
            </w:tcMar>
          </w:tcPr>
          <w:p w14:paraId="43BB44C6"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024A27DD" w14:textId="6A6C2F18" w:rsidR="004E1A2C" w:rsidRPr="004E1A2C" w:rsidRDefault="004E1A2C" w:rsidP="004E1A2C">
            <w:pPr>
              <w:pStyle w:val="ListParagraph"/>
              <w:numPr>
                <w:ilvl w:val="0"/>
                <w:numId w:val="60"/>
              </w:numPr>
              <w:rPr>
                <w:rStyle w:val="Strong"/>
                <w:rFonts w:asciiTheme="minorHAnsi" w:hAnsiTheme="minorHAnsi" w:cstheme="minorHAnsi"/>
                <w:b w:val="0"/>
                <w:bCs w:val="0"/>
                <w:sz w:val="22"/>
                <w:szCs w:val="22"/>
                <w:shd w:val="clear" w:color="auto" w:fill="FFFFFF"/>
              </w:rPr>
            </w:pPr>
            <w:r w:rsidRPr="004E1A2C">
              <w:rPr>
                <w:rStyle w:val="Strong"/>
                <w:rFonts w:asciiTheme="minorHAnsi" w:hAnsiTheme="minorHAnsi" w:cstheme="minorHAnsi"/>
                <w:b w:val="0"/>
                <w:bCs w:val="0"/>
                <w:sz w:val="22"/>
                <w:szCs w:val="22"/>
                <w:shd w:val="clear" w:color="auto" w:fill="FFFFFF"/>
              </w:rPr>
              <w:t>Adequate technical and programmatic margins (e.g., data throughput, memory, CPU utilization) and resources exist to complete the software development within budget, schedule, and known risks</w:t>
            </w:r>
          </w:p>
        </w:tc>
        <w:tc>
          <w:tcPr>
            <w:tcW w:w="900" w:type="dxa"/>
          </w:tcPr>
          <w:p w14:paraId="71E80B25" w14:textId="77777777" w:rsidR="004E1A2C" w:rsidRPr="0067548E" w:rsidRDefault="004E1A2C" w:rsidP="004E1A2C">
            <w:pPr>
              <w:jc w:val="center"/>
              <w:rPr>
                <w:rFonts w:asciiTheme="minorHAnsi" w:hAnsiTheme="minorHAnsi" w:cstheme="minorHAnsi"/>
                <w:sz w:val="22"/>
                <w:szCs w:val="22"/>
              </w:rPr>
            </w:pPr>
          </w:p>
        </w:tc>
        <w:tc>
          <w:tcPr>
            <w:tcW w:w="5310" w:type="dxa"/>
          </w:tcPr>
          <w:p w14:paraId="6E007DAE" w14:textId="5304963E" w:rsidR="004E1A2C" w:rsidRDefault="004E1A2C" w:rsidP="004E1A2C">
            <w:pPr>
              <w:rPr>
                <w:rFonts w:asciiTheme="minorHAnsi" w:hAnsiTheme="minorHAnsi" w:cstheme="minorHAnsi"/>
                <w:sz w:val="22"/>
                <w:szCs w:val="22"/>
              </w:rPr>
            </w:pPr>
          </w:p>
        </w:tc>
      </w:tr>
      <w:tr w:rsidR="004E1A2C" w:rsidRPr="0067548E" w14:paraId="028D698C" w14:textId="77777777" w:rsidTr="00490B5F">
        <w:trPr>
          <w:cantSplit/>
          <w:trHeight w:val="521"/>
        </w:trPr>
        <w:tc>
          <w:tcPr>
            <w:tcW w:w="895" w:type="dxa"/>
            <w:shd w:val="clear" w:color="auto" w:fill="auto"/>
            <w:tcMar>
              <w:left w:w="14" w:type="dxa"/>
              <w:right w:w="14" w:type="dxa"/>
            </w:tcMar>
          </w:tcPr>
          <w:p w14:paraId="52E31E31" w14:textId="711CE5FB"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K20</w:t>
            </w:r>
          </w:p>
        </w:tc>
        <w:tc>
          <w:tcPr>
            <w:tcW w:w="7380" w:type="dxa"/>
            <w:shd w:val="clear" w:color="auto" w:fill="auto"/>
          </w:tcPr>
          <w:p w14:paraId="545F692D" w14:textId="0A7D6F64" w:rsidR="004E1A2C" w:rsidRPr="004E1A2C" w:rsidRDefault="004E1A2C" w:rsidP="004E1A2C">
            <w:p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color w:val="1F497D" w:themeColor="text2"/>
                <w:sz w:val="22"/>
                <w:szCs w:val="22"/>
                <w:shd w:val="clear" w:color="auto" w:fill="FFFFFF"/>
              </w:rPr>
              <w:t xml:space="preserve">Certifiable </w:t>
            </w:r>
            <w:r>
              <w:rPr>
                <w:rStyle w:val="Strong"/>
                <w:rFonts w:asciiTheme="minorHAnsi" w:hAnsiTheme="minorHAnsi" w:cstheme="minorHAnsi"/>
                <w:color w:val="1F497D" w:themeColor="text2"/>
                <w:sz w:val="22"/>
                <w:szCs w:val="22"/>
                <w:shd w:val="clear" w:color="auto" w:fill="FFFFFF"/>
              </w:rPr>
              <w:t>S</w:t>
            </w:r>
            <w:r w:rsidRPr="004E1A2C">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D</w:t>
            </w:r>
            <w:r w:rsidRPr="004E1A2C">
              <w:rPr>
                <w:rStyle w:val="Strong"/>
                <w:rFonts w:asciiTheme="minorHAnsi" w:hAnsiTheme="minorHAnsi" w:cstheme="minorHAnsi"/>
                <w:color w:val="1F497D" w:themeColor="text2"/>
                <w:sz w:val="22"/>
                <w:szCs w:val="22"/>
                <w:shd w:val="clear" w:color="auto" w:fill="FFFFFF"/>
              </w:rPr>
              <w:t xml:space="preserve">evelopment </w:t>
            </w:r>
            <w:r>
              <w:rPr>
                <w:rStyle w:val="Strong"/>
                <w:rFonts w:asciiTheme="minorHAnsi" w:hAnsiTheme="minorHAnsi" w:cstheme="minorHAnsi"/>
                <w:color w:val="1F497D" w:themeColor="text2"/>
                <w:sz w:val="22"/>
                <w:szCs w:val="22"/>
                <w:shd w:val="clear" w:color="auto" w:fill="FFFFFF"/>
              </w:rPr>
              <w:t>P</w:t>
            </w:r>
            <w:r w:rsidRPr="004E1A2C">
              <w:rPr>
                <w:rStyle w:val="Strong"/>
                <w:rFonts w:asciiTheme="minorHAnsi" w:hAnsiTheme="minorHAnsi" w:cstheme="minorHAnsi"/>
                <w:color w:val="1F497D" w:themeColor="text2"/>
                <w:sz w:val="22"/>
                <w:szCs w:val="22"/>
                <w:shd w:val="clear" w:color="auto" w:fill="FFFFFF"/>
              </w:rPr>
              <w:t>ractices</w:t>
            </w:r>
            <w:r>
              <w:rPr>
                <w:rStyle w:val="Strong"/>
                <w:rFonts w:asciiTheme="minorHAnsi" w:hAnsiTheme="minorHAnsi" w:cstheme="minorHAnsi"/>
                <w:color w:val="1F497D" w:themeColor="text2"/>
                <w:sz w:val="22"/>
                <w:szCs w:val="22"/>
                <w:shd w:val="clear" w:color="auto" w:fill="FFFFFF"/>
              </w:rPr>
              <w:t xml:space="preserve">: </w:t>
            </w:r>
            <w:r w:rsidRPr="004E1A2C">
              <w:rPr>
                <w:rStyle w:val="Strong"/>
                <w:rFonts w:asciiTheme="minorHAnsi" w:hAnsiTheme="minorHAnsi" w:cstheme="minorHAnsi"/>
                <w:b w:val="0"/>
                <w:bCs w:val="0"/>
                <w:sz w:val="22"/>
                <w:szCs w:val="22"/>
                <w:shd w:val="clear" w:color="auto" w:fill="FFFFFF"/>
              </w:rPr>
              <w:t xml:space="preserve"> by the organizations developing the critical software components exist and are being followed.</w:t>
            </w:r>
          </w:p>
          <w:p w14:paraId="6E0A0EB9"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12E3AFA5" w14:textId="77777777" w:rsidR="004E1A2C" w:rsidRPr="0067548E" w:rsidRDefault="004E1A2C" w:rsidP="004E1A2C">
            <w:pPr>
              <w:jc w:val="center"/>
              <w:rPr>
                <w:rFonts w:asciiTheme="minorHAnsi" w:hAnsiTheme="minorHAnsi" w:cstheme="minorHAnsi"/>
                <w:sz w:val="22"/>
                <w:szCs w:val="22"/>
              </w:rPr>
            </w:pPr>
          </w:p>
        </w:tc>
        <w:tc>
          <w:tcPr>
            <w:tcW w:w="5310" w:type="dxa"/>
          </w:tcPr>
          <w:p w14:paraId="43D5F7BA" w14:textId="7204A8BB" w:rsidR="004E1A2C" w:rsidRDefault="004E1A2C" w:rsidP="004E1A2C">
            <w:pPr>
              <w:rPr>
                <w:rFonts w:asciiTheme="minorHAnsi" w:hAnsiTheme="minorHAnsi" w:cstheme="minorHAnsi"/>
                <w:sz w:val="22"/>
                <w:szCs w:val="22"/>
              </w:rPr>
            </w:pPr>
          </w:p>
        </w:tc>
      </w:tr>
      <w:tr w:rsidR="004E1A2C" w:rsidRPr="0067548E" w14:paraId="05AEA3D4" w14:textId="77777777" w:rsidTr="00490B5F">
        <w:trPr>
          <w:cantSplit/>
          <w:trHeight w:val="521"/>
        </w:trPr>
        <w:tc>
          <w:tcPr>
            <w:tcW w:w="895" w:type="dxa"/>
            <w:shd w:val="clear" w:color="auto" w:fill="auto"/>
            <w:tcMar>
              <w:left w:w="14" w:type="dxa"/>
              <w:right w:w="14" w:type="dxa"/>
            </w:tcMar>
          </w:tcPr>
          <w:p w14:paraId="22AED468"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28176131" w14:textId="2888B05F" w:rsidR="004E1A2C" w:rsidRPr="004E1A2C" w:rsidRDefault="004E1A2C" w:rsidP="004E1A2C">
            <w:pPr>
              <w:pStyle w:val="ListParagraph"/>
              <w:numPr>
                <w:ilvl w:val="0"/>
                <w:numId w:val="60"/>
              </w:numPr>
              <w:rPr>
                <w:rStyle w:val="Strong"/>
                <w:rFonts w:asciiTheme="minorHAnsi" w:hAnsiTheme="minorHAnsi" w:cstheme="minorHAnsi"/>
                <w:b w:val="0"/>
                <w:bCs w:val="0"/>
                <w:sz w:val="22"/>
                <w:szCs w:val="22"/>
                <w:shd w:val="clear" w:color="auto" w:fill="FFFFFF"/>
              </w:rPr>
            </w:pPr>
            <w:r w:rsidRPr="004E1A2C">
              <w:rPr>
                <w:rStyle w:val="Strong"/>
                <w:rFonts w:asciiTheme="minorHAnsi" w:hAnsiTheme="minorHAnsi" w:cstheme="minorHAnsi"/>
                <w:b w:val="0"/>
                <w:bCs w:val="0"/>
                <w:sz w:val="22"/>
                <w:szCs w:val="22"/>
                <w:shd w:val="clear" w:color="auto" w:fill="FFFFFF"/>
              </w:rPr>
              <w:t>Evidence exists with Software process audit results.</w:t>
            </w:r>
          </w:p>
        </w:tc>
        <w:tc>
          <w:tcPr>
            <w:tcW w:w="900" w:type="dxa"/>
          </w:tcPr>
          <w:p w14:paraId="23F84C40" w14:textId="77777777" w:rsidR="004E1A2C" w:rsidRPr="0067548E" w:rsidRDefault="004E1A2C" w:rsidP="004E1A2C">
            <w:pPr>
              <w:jc w:val="center"/>
              <w:rPr>
                <w:rFonts w:asciiTheme="minorHAnsi" w:hAnsiTheme="minorHAnsi" w:cstheme="minorHAnsi"/>
                <w:sz w:val="22"/>
                <w:szCs w:val="22"/>
              </w:rPr>
            </w:pPr>
          </w:p>
        </w:tc>
        <w:tc>
          <w:tcPr>
            <w:tcW w:w="5310" w:type="dxa"/>
          </w:tcPr>
          <w:p w14:paraId="0791F69D" w14:textId="37C9F077" w:rsidR="004E1A2C" w:rsidRDefault="004E1A2C" w:rsidP="004E1A2C">
            <w:pPr>
              <w:rPr>
                <w:rFonts w:asciiTheme="minorHAnsi" w:hAnsiTheme="minorHAnsi" w:cstheme="minorHAnsi"/>
                <w:sz w:val="22"/>
                <w:szCs w:val="22"/>
              </w:rPr>
            </w:pPr>
          </w:p>
        </w:tc>
      </w:tr>
      <w:tr w:rsidR="004E1A2C" w:rsidRPr="0067548E" w14:paraId="57349912" w14:textId="77777777" w:rsidTr="00490B5F">
        <w:trPr>
          <w:cantSplit/>
          <w:trHeight w:val="521"/>
        </w:trPr>
        <w:tc>
          <w:tcPr>
            <w:tcW w:w="895" w:type="dxa"/>
            <w:shd w:val="clear" w:color="auto" w:fill="auto"/>
            <w:tcMar>
              <w:left w:w="14" w:type="dxa"/>
              <w:right w:w="14" w:type="dxa"/>
            </w:tcMar>
          </w:tcPr>
          <w:p w14:paraId="665CDF4B"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13EF3BBB" w14:textId="27C76C0B" w:rsidR="004E1A2C" w:rsidRPr="004E1A2C" w:rsidRDefault="004E1A2C" w:rsidP="004E1A2C">
            <w:pPr>
              <w:pStyle w:val="ListParagraph"/>
              <w:numPr>
                <w:ilvl w:val="0"/>
                <w:numId w:val="60"/>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Evidence that the software development organization followed the required processes for this point in the software lifecycle.</w:t>
            </w:r>
          </w:p>
        </w:tc>
        <w:tc>
          <w:tcPr>
            <w:tcW w:w="900" w:type="dxa"/>
          </w:tcPr>
          <w:p w14:paraId="5BD33598" w14:textId="77777777" w:rsidR="004E1A2C" w:rsidRPr="0067548E" w:rsidRDefault="004E1A2C" w:rsidP="004E1A2C">
            <w:pPr>
              <w:jc w:val="center"/>
              <w:rPr>
                <w:rFonts w:asciiTheme="minorHAnsi" w:hAnsiTheme="minorHAnsi" w:cstheme="minorHAnsi"/>
                <w:sz w:val="22"/>
                <w:szCs w:val="22"/>
              </w:rPr>
            </w:pPr>
          </w:p>
        </w:tc>
        <w:tc>
          <w:tcPr>
            <w:tcW w:w="5310" w:type="dxa"/>
          </w:tcPr>
          <w:p w14:paraId="50BBFF0E" w14:textId="591AD9AC" w:rsidR="004E1A2C" w:rsidRDefault="004E1A2C" w:rsidP="004E1A2C">
            <w:pPr>
              <w:rPr>
                <w:rFonts w:asciiTheme="minorHAnsi" w:hAnsiTheme="minorHAnsi" w:cstheme="minorHAnsi"/>
                <w:sz w:val="22"/>
                <w:szCs w:val="22"/>
              </w:rPr>
            </w:pPr>
          </w:p>
        </w:tc>
      </w:tr>
      <w:tr w:rsidR="004E1A2C" w:rsidRPr="0067548E" w14:paraId="6073306D" w14:textId="77777777" w:rsidTr="00490B5F">
        <w:trPr>
          <w:cantSplit/>
          <w:trHeight w:val="521"/>
        </w:trPr>
        <w:tc>
          <w:tcPr>
            <w:tcW w:w="895" w:type="dxa"/>
            <w:shd w:val="clear" w:color="auto" w:fill="auto"/>
            <w:tcMar>
              <w:left w:w="14" w:type="dxa"/>
              <w:right w:w="14" w:type="dxa"/>
            </w:tcMar>
          </w:tcPr>
          <w:p w14:paraId="785AD127" w14:textId="77777777" w:rsidR="004E1A2C" w:rsidRDefault="004E1A2C" w:rsidP="004E1A2C">
            <w:pPr>
              <w:jc w:val="center"/>
              <w:rPr>
                <w:rFonts w:asciiTheme="minorHAnsi" w:hAnsiTheme="minorHAnsi" w:cstheme="minorHAnsi"/>
                <w:b/>
                <w:sz w:val="22"/>
                <w:szCs w:val="22"/>
              </w:rPr>
            </w:pPr>
          </w:p>
        </w:tc>
        <w:tc>
          <w:tcPr>
            <w:tcW w:w="7380" w:type="dxa"/>
            <w:shd w:val="clear" w:color="auto" w:fill="auto"/>
          </w:tcPr>
          <w:p w14:paraId="4F16B45C" w14:textId="77777777" w:rsidR="004E1A2C" w:rsidRPr="004E1A2C"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35121C8B" w14:textId="77777777" w:rsidR="004E1A2C" w:rsidRPr="0067548E" w:rsidRDefault="004E1A2C" w:rsidP="004E1A2C">
            <w:pPr>
              <w:jc w:val="center"/>
              <w:rPr>
                <w:rFonts w:asciiTheme="minorHAnsi" w:hAnsiTheme="minorHAnsi" w:cstheme="minorHAnsi"/>
                <w:sz w:val="22"/>
                <w:szCs w:val="22"/>
              </w:rPr>
            </w:pPr>
          </w:p>
        </w:tc>
        <w:tc>
          <w:tcPr>
            <w:tcW w:w="5310" w:type="dxa"/>
          </w:tcPr>
          <w:p w14:paraId="12DDC249" w14:textId="761D9085" w:rsidR="004E1A2C" w:rsidRDefault="004E1A2C" w:rsidP="004E1A2C">
            <w:pPr>
              <w:rPr>
                <w:rFonts w:asciiTheme="minorHAnsi" w:hAnsiTheme="minorHAnsi" w:cstheme="minorHAnsi"/>
                <w:sz w:val="22"/>
                <w:szCs w:val="22"/>
              </w:rPr>
            </w:pPr>
          </w:p>
        </w:tc>
      </w:tr>
      <w:tr w:rsidR="004E1A2C" w:rsidRPr="00FD5A4E" w14:paraId="32B4FA2B" w14:textId="77777777" w:rsidTr="00490B5F">
        <w:trPr>
          <w:cantSplit/>
          <w:trHeight w:val="521"/>
        </w:trPr>
        <w:tc>
          <w:tcPr>
            <w:tcW w:w="895" w:type="dxa"/>
            <w:shd w:val="clear" w:color="auto" w:fill="EAF1DD" w:themeFill="accent3" w:themeFillTint="33"/>
            <w:tcMar>
              <w:left w:w="14" w:type="dxa"/>
              <w:right w:w="14" w:type="dxa"/>
            </w:tcMar>
          </w:tcPr>
          <w:p w14:paraId="04E7B731" w14:textId="4884CD0A" w:rsidR="004E1A2C" w:rsidRPr="00E168FF" w:rsidRDefault="004E1A2C" w:rsidP="004E1A2C">
            <w:pPr>
              <w:jc w:val="center"/>
              <w:rPr>
                <w:rFonts w:asciiTheme="minorHAnsi" w:hAnsiTheme="minorHAnsi" w:cstheme="minorHAnsi"/>
                <w:sz w:val="28"/>
                <w:szCs w:val="28"/>
              </w:rPr>
            </w:pPr>
            <w:r>
              <w:rPr>
                <w:rFonts w:asciiTheme="minorHAnsi" w:hAnsiTheme="minorHAnsi" w:cstheme="minorHAnsi"/>
                <w:sz w:val="28"/>
                <w:szCs w:val="28"/>
              </w:rPr>
              <w:t>L</w:t>
            </w:r>
          </w:p>
        </w:tc>
        <w:tc>
          <w:tcPr>
            <w:tcW w:w="7380" w:type="dxa"/>
            <w:shd w:val="clear" w:color="auto" w:fill="EAF1DD" w:themeFill="accent3" w:themeFillTint="33"/>
          </w:tcPr>
          <w:p w14:paraId="486B79C2" w14:textId="7D7756B5" w:rsidR="004E1A2C" w:rsidRPr="00E168FF" w:rsidRDefault="004E1A2C" w:rsidP="004E1A2C">
            <w:pPr>
              <w:rPr>
                <w:rFonts w:asciiTheme="minorHAnsi" w:hAnsiTheme="minorHAnsi" w:cstheme="minorHAnsi"/>
                <w:sz w:val="28"/>
                <w:szCs w:val="28"/>
              </w:rPr>
            </w:pPr>
            <w:r w:rsidRPr="0015786F">
              <w:rPr>
                <w:rFonts w:asciiTheme="minorHAnsi" w:hAnsiTheme="minorHAnsi" w:cstheme="minorHAnsi"/>
                <w:sz w:val="28"/>
                <w:szCs w:val="28"/>
              </w:rPr>
              <w:t>Readiness for Detailed Design</w:t>
            </w:r>
          </w:p>
        </w:tc>
        <w:tc>
          <w:tcPr>
            <w:tcW w:w="900" w:type="dxa"/>
          </w:tcPr>
          <w:p w14:paraId="5E2AEB12" w14:textId="77777777" w:rsidR="004E1A2C" w:rsidRPr="009552C7" w:rsidRDefault="004E1A2C" w:rsidP="004E1A2C">
            <w:pPr>
              <w:jc w:val="center"/>
              <w:rPr>
                <w:rFonts w:asciiTheme="minorHAnsi" w:hAnsiTheme="minorHAnsi" w:cstheme="minorHAnsi"/>
                <w:sz w:val="20"/>
                <w:szCs w:val="20"/>
              </w:rPr>
            </w:pPr>
          </w:p>
        </w:tc>
        <w:tc>
          <w:tcPr>
            <w:tcW w:w="5310" w:type="dxa"/>
          </w:tcPr>
          <w:p w14:paraId="2F88EB3B" w14:textId="77777777" w:rsidR="004E1A2C" w:rsidRPr="009552C7" w:rsidRDefault="004E1A2C" w:rsidP="004E1A2C">
            <w:pPr>
              <w:rPr>
                <w:rFonts w:asciiTheme="minorHAnsi" w:hAnsiTheme="minorHAnsi" w:cstheme="minorHAnsi"/>
                <w:sz w:val="20"/>
                <w:szCs w:val="20"/>
              </w:rPr>
            </w:pPr>
          </w:p>
        </w:tc>
      </w:tr>
      <w:tr w:rsidR="004E1A2C" w:rsidRPr="0067548E" w14:paraId="1D9F540C" w14:textId="77777777" w:rsidTr="00490B5F">
        <w:trPr>
          <w:cantSplit/>
          <w:trHeight w:val="521"/>
        </w:trPr>
        <w:tc>
          <w:tcPr>
            <w:tcW w:w="895" w:type="dxa"/>
            <w:shd w:val="clear" w:color="auto" w:fill="auto"/>
            <w:tcMar>
              <w:left w:w="14" w:type="dxa"/>
              <w:right w:w="14" w:type="dxa"/>
            </w:tcMar>
          </w:tcPr>
          <w:p w14:paraId="04979CBB" w14:textId="49CFDD65" w:rsidR="004E1A2C" w:rsidRPr="0067548E" w:rsidRDefault="004E1A2C" w:rsidP="004E1A2C">
            <w:pPr>
              <w:jc w:val="center"/>
              <w:rPr>
                <w:rFonts w:asciiTheme="minorHAnsi" w:hAnsiTheme="minorHAnsi" w:cstheme="minorHAnsi"/>
                <w:b/>
                <w:sz w:val="22"/>
                <w:szCs w:val="22"/>
              </w:rPr>
            </w:pPr>
            <w:r>
              <w:rPr>
                <w:rFonts w:asciiTheme="minorHAnsi" w:hAnsiTheme="minorHAnsi" w:cstheme="minorHAnsi"/>
                <w:b/>
                <w:sz w:val="22"/>
                <w:szCs w:val="22"/>
              </w:rPr>
              <w:t>L</w:t>
            </w:r>
            <w:r w:rsidRPr="0067548E">
              <w:rPr>
                <w:rFonts w:asciiTheme="minorHAnsi" w:hAnsiTheme="minorHAnsi" w:cstheme="minorHAnsi"/>
                <w:b/>
                <w:sz w:val="22"/>
                <w:szCs w:val="22"/>
              </w:rPr>
              <w:t>1</w:t>
            </w:r>
          </w:p>
        </w:tc>
        <w:tc>
          <w:tcPr>
            <w:tcW w:w="7380" w:type="dxa"/>
            <w:shd w:val="clear" w:color="auto" w:fill="auto"/>
          </w:tcPr>
          <w:p w14:paraId="47645FFF" w14:textId="32A669A4" w:rsidR="004E1A2C" w:rsidRPr="0067548E" w:rsidRDefault="004E1A2C" w:rsidP="004E1A2C">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Design</w:t>
            </w:r>
            <w:r w:rsidRPr="0067548E">
              <w:rPr>
                <w:rStyle w:val="Strong"/>
                <w:rFonts w:asciiTheme="minorHAnsi" w:hAnsiTheme="minorHAnsi" w:cstheme="minorHAnsi"/>
                <w:color w:val="1F497D" w:themeColor="text2"/>
                <w:sz w:val="22"/>
                <w:szCs w:val="22"/>
                <w:shd w:val="clear" w:color="auto" w:fill="FFFFFF"/>
              </w:rPr>
              <w:t xml:space="preserve">: </w:t>
            </w:r>
            <w:r w:rsidRPr="001A6466">
              <w:rPr>
                <w:rFonts w:asciiTheme="minorHAnsi" w:hAnsiTheme="minorHAnsi" w:cstheme="minorHAnsi"/>
                <w:color w:val="222222"/>
                <w:sz w:val="22"/>
                <w:szCs w:val="22"/>
                <w:shd w:val="clear" w:color="auto" w:fill="FFFFFF"/>
              </w:rPr>
              <w:t>The project must demonstrate readiness to proceed to the detailed software design phase.</w:t>
            </w:r>
          </w:p>
        </w:tc>
        <w:tc>
          <w:tcPr>
            <w:tcW w:w="900" w:type="dxa"/>
          </w:tcPr>
          <w:p w14:paraId="70C39028" w14:textId="77777777" w:rsidR="004E1A2C" w:rsidRPr="0067548E" w:rsidRDefault="004E1A2C" w:rsidP="004E1A2C">
            <w:pPr>
              <w:jc w:val="center"/>
              <w:rPr>
                <w:rFonts w:asciiTheme="minorHAnsi" w:hAnsiTheme="minorHAnsi" w:cstheme="minorHAnsi"/>
                <w:sz w:val="22"/>
                <w:szCs w:val="22"/>
              </w:rPr>
            </w:pPr>
          </w:p>
        </w:tc>
        <w:tc>
          <w:tcPr>
            <w:tcW w:w="5310" w:type="dxa"/>
          </w:tcPr>
          <w:p w14:paraId="197E4EBC" w14:textId="77777777" w:rsidR="004E1A2C" w:rsidRPr="0067548E" w:rsidRDefault="004E1A2C" w:rsidP="004E1A2C">
            <w:pPr>
              <w:rPr>
                <w:rFonts w:asciiTheme="minorHAnsi" w:hAnsiTheme="minorHAnsi" w:cstheme="minorHAnsi"/>
                <w:sz w:val="22"/>
                <w:szCs w:val="22"/>
              </w:rPr>
            </w:pPr>
          </w:p>
        </w:tc>
      </w:tr>
      <w:tr w:rsidR="004E1A2C" w:rsidRPr="0067548E" w14:paraId="5A558A07" w14:textId="77777777" w:rsidTr="00490B5F">
        <w:trPr>
          <w:cantSplit/>
          <w:trHeight w:val="521"/>
        </w:trPr>
        <w:tc>
          <w:tcPr>
            <w:tcW w:w="895" w:type="dxa"/>
            <w:shd w:val="clear" w:color="auto" w:fill="auto"/>
            <w:tcMar>
              <w:left w:w="14" w:type="dxa"/>
              <w:right w:w="14" w:type="dxa"/>
            </w:tcMar>
          </w:tcPr>
          <w:p w14:paraId="77F74B65" w14:textId="6A081D30" w:rsidR="004E1A2C" w:rsidRDefault="004C2F6C" w:rsidP="004E1A2C">
            <w:pPr>
              <w:jc w:val="center"/>
              <w:rPr>
                <w:rFonts w:asciiTheme="minorHAnsi" w:hAnsiTheme="minorHAnsi" w:cstheme="minorHAnsi"/>
                <w:b/>
                <w:sz w:val="22"/>
                <w:szCs w:val="22"/>
              </w:rPr>
            </w:pPr>
            <w:r>
              <w:rPr>
                <w:rFonts w:asciiTheme="minorHAnsi" w:hAnsiTheme="minorHAnsi" w:cstheme="minorHAnsi"/>
                <w:b/>
                <w:sz w:val="22"/>
                <w:szCs w:val="22"/>
              </w:rPr>
              <w:t>L2</w:t>
            </w:r>
          </w:p>
        </w:tc>
        <w:tc>
          <w:tcPr>
            <w:tcW w:w="7380" w:type="dxa"/>
            <w:shd w:val="clear" w:color="auto" w:fill="auto"/>
          </w:tcPr>
          <w:p w14:paraId="65145BAC" w14:textId="1A4853D9" w:rsidR="004E1A2C" w:rsidRPr="004C2F6C" w:rsidRDefault="004E1A2C" w:rsidP="004E1A2C">
            <w:pPr>
              <w:rPr>
                <w:rStyle w:val="Strong"/>
                <w:rFonts w:asciiTheme="minorHAnsi" w:hAnsiTheme="minorHAnsi" w:cstheme="minorHAnsi"/>
                <w:b w:val="0"/>
                <w:bCs w:val="0"/>
                <w:sz w:val="22"/>
                <w:szCs w:val="22"/>
                <w:shd w:val="clear" w:color="auto" w:fill="FFFFFF"/>
              </w:rPr>
            </w:pPr>
            <w:r w:rsidRPr="003D75A1">
              <w:rPr>
                <w:rStyle w:val="Strong"/>
                <w:rFonts w:asciiTheme="minorHAnsi" w:hAnsiTheme="minorHAnsi" w:cstheme="minorHAnsi"/>
                <w:color w:val="1F497D" w:themeColor="text2"/>
                <w:sz w:val="22"/>
                <w:szCs w:val="22"/>
                <w:shd w:val="clear" w:color="auto" w:fill="FFFFFF"/>
              </w:rPr>
              <w:t>Confirm that RFAs and RIDs from MCR</w:t>
            </w:r>
            <w:r w:rsidR="004C2F6C">
              <w:rPr>
                <w:rStyle w:val="Strong"/>
                <w:rFonts w:asciiTheme="minorHAnsi" w:hAnsiTheme="minorHAnsi" w:cstheme="minorHAnsi"/>
                <w:color w:val="1F497D" w:themeColor="text2"/>
                <w:sz w:val="22"/>
                <w:szCs w:val="22"/>
                <w:shd w:val="clear" w:color="auto" w:fill="FFFFFF"/>
              </w:rPr>
              <w:t>:</w:t>
            </w:r>
            <w:r w:rsidRPr="004C2F6C">
              <w:rPr>
                <w:rStyle w:val="Strong"/>
                <w:rFonts w:asciiTheme="minorHAnsi" w:hAnsiTheme="minorHAnsi" w:cstheme="minorHAnsi"/>
                <w:b w:val="0"/>
                <w:bCs w:val="0"/>
                <w:sz w:val="22"/>
                <w:szCs w:val="22"/>
                <w:shd w:val="clear" w:color="auto" w:fill="FFFFFF"/>
              </w:rPr>
              <w:t xml:space="preserve"> have been satisfactorily resolved</w:t>
            </w:r>
          </w:p>
          <w:p w14:paraId="590DCA99" w14:textId="77777777" w:rsidR="004E1A2C" w:rsidRPr="003D75A1" w:rsidRDefault="004E1A2C" w:rsidP="004E1A2C">
            <w:pPr>
              <w:rPr>
                <w:rStyle w:val="Strong"/>
                <w:rFonts w:asciiTheme="minorHAnsi" w:hAnsiTheme="minorHAnsi" w:cstheme="minorHAnsi"/>
                <w:color w:val="1F497D" w:themeColor="text2"/>
                <w:sz w:val="22"/>
                <w:szCs w:val="22"/>
                <w:shd w:val="clear" w:color="auto" w:fill="FFFFFF"/>
              </w:rPr>
            </w:pPr>
          </w:p>
        </w:tc>
        <w:tc>
          <w:tcPr>
            <w:tcW w:w="900" w:type="dxa"/>
          </w:tcPr>
          <w:p w14:paraId="012225C1" w14:textId="77777777" w:rsidR="004E1A2C" w:rsidRPr="0067548E" w:rsidRDefault="004E1A2C" w:rsidP="004E1A2C">
            <w:pPr>
              <w:jc w:val="center"/>
              <w:rPr>
                <w:rFonts w:asciiTheme="minorHAnsi" w:hAnsiTheme="minorHAnsi" w:cstheme="minorHAnsi"/>
                <w:sz w:val="22"/>
                <w:szCs w:val="22"/>
              </w:rPr>
            </w:pPr>
          </w:p>
        </w:tc>
        <w:tc>
          <w:tcPr>
            <w:tcW w:w="5310" w:type="dxa"/>
          </w:tcPr>
          <w:p w14:paraId="160F0C3F" w14:textId="673E33E0" w:rsidR="004E1A2C" w:rsidRDefault="004E1A2C" w:rsidP="004E1A2C">
            <w:pPr>
              <w:rPr>
                <w:rFonts w:asciiTheme="minorHAnsi" w:hAnsiTheme="minorHAnsi" w:cstheme="minorHAnsi"/>
                <w:sz w:val="22"/>
                <w:szCs w:val="22"/>
              </w:rPr>
            </w:pPr>
          </w:p>
        </w:tc>
      </w:tr>
      <w:tr w:rsidR="004E1A2C" w:rsidRPr="0067548E" w14:paraId="32C0671D" w14:textId="77777777" w:rsidTr="00490B5F">
        <w:trPr>
          <w:cantSplit/>
          <w:trHeight w:val="521"/>
        </w:trPr>
        <w:tc>
          <w:tcPr>
            <w:tcW w:w="895" w:type="dxa"/>
            <w:shd w:val="clear" w:color="auto" w:fill="auto"/>
            <w:tcMar>
              <w:left w:w="14" w:type="dxa"/>
              <w:right w:w="14" w:type="dxa"/>
            </w:tcMar>
          </w:tcPr>
          <w:p w14:paraId="6CA253D7" w14:textId="09EB040E" w:rsidR="004E1A2C" w:rsidRPr="0067548E" w:rsidRDefault="004E1A2C" w:rsidP="004E1A2C">
            <w:pPr>
              <w:jc w:val="center"/>
              <w:rPr>
                <w:rFonts w:asciiTheme="minorHAnsi" w:hAnsiTheme="minorHAnsi" w:cstheme="minorHAnsi"/>
                <w:b/>
                <w:sz w:val="22"/>
                <w:szCs w:val="22"/>
              </w:rPr>
            </w:pPr>
            <w:r>
              <w:rPr>
                <w:rFonts w:asciiTheme="minorHAnsi" w:hAnsiTheme="minorHAnsi" w:cstheme="minorHAnsi"/>
                <w:b/>
                <w:sz w:val="22"/>
                <w:szCs w:val="22"/>
              </w:rPr>
              <w:t>L</w:t>
            </w:r>
            <w:r w:rsidR="004C2F6C">
              <w:rPr>
                <w:rFonts w:asciiTheme="minorHAnsi" w:hAnsiTheme="minorHAnsi" w:cstheme="minorHAnsi"/>
                <w:b/>
                <w:sz w:val="22"/>
                <w:szCs w:val="22"/>
              </w:rPr>
              <w:t>3</w:t>
            </w:r>
          </w:p>
        </w:tc>
        <w:tc>
          <w:tcPr>
            <w:tcW w:w="7380" w:type="dxa"/>
            <w:shd w:val="clear" w:color="auto" w:fill="auto"/>
          </w:tcPr>
          <w:p w14:paraId="2A774EC0" w14:textId="2AAD09D7" w:rsidR="004E1A2C" w:rsidRPr="0067548E" w:rsidRDefault="004E1A2C" w:rsidP="004E1A2C">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C</w:t>
            </w:r>
            <w:r w:rsidRPr="001A6466">
              <w:rPr>
                <w:rStyle w:val="Strong"/>
                <w:rFonts w:asciiTheme="minorHAnsi" w:hAnsiTheme="minorHAnsi" w:cstheme="minorHAnsi"/>
                <w:color w:val="1F497D" w:themeColor="text2"/>
                <w:sz w:val="22"/>
                <w:szCs w:val="22"/>
                <w:shd w:val="clear" w:color="auto" w:fill="FFFFFF"/>
              </w:rPr>
              <w:t xml:space="preserve">ritical </w:t>
            </w:r>
            <w:r>
              <w:rPr>
                <w:rStyle w:val="Strong"/>
                <w:rFonts w:asciiTheme="minorHAnsi" w:hAnsiTheme="minorHAnsi" w:cstheme="minorHAnsi"/>
                <w:color w:val="1F497D" w:themeColor="text2"/>
                <w:sz w:val="22"/>
                <w:szCs w:val="22"/>
                <w:shd w:val="clear" w:color="auto" w:fill="FFFFFF"/>
              </w:rPr>
              <w:t>D</w:t>
            </w:r>
            <w:r w:rsidRPr="001A6466">
              <w:rPr>
                <w:rStyle w:val="Strong"/>
                <w:rFonts w:asciiTheme="minorHAnsi" w:hAnsiTheme="minorHAnsi" w:cstheme="minorHAnsi"/>
                <w:color w:val="1F497D" w:themeColor="text2"/>
                <w:sz w:val="22"/>
                <w:szCs w:val="22"/>
                <w:shd w:val="clear" w:color="auto" w:fill="FFFFFF"/>
              </w:rPr>
              <w:t xml:space="preserve">esign </w:t>
            </w:r>
            <w:r>
              <w:rPr>
                <w:rStyle w:val="Strong"/>
                <w:rFonts w:asciiTheme="minorHAnsi" w:hAnsiTheme="minorHAnsi" w:cstheme="minorHAnsi"/>
                <w:color w:val="1F497D" w:themeColor="text2"/>
                <w:sz w:val="22"/>
                <w:szCs w:val="22"/>
                <w:shd w:val="clear" w:color="auto" w:fill="FFFFFF"/>
              </w:rPr>
              <w:t>I</w:t>
            </w:r>
            <w:r w:rsidRPr="001A6466">
              <w:rPr>
                <w:rStyle w:val="Strong"/>
                <w:rFonts w:asciiTheme="minorHAnsi" w:hAnsiTheme="minorHAnsi" w:cstheme="minorHAnsi"/>
                <w:color w:val="1F497D" w:themeColor="text2"/>
                <w:sz w:val="22"/>
                <w:szCs w:val="22"/>
                <w:shd w:val="clear" w:color="auto" w:fill="FFFFFF"/>
              </w:rPr>
              <w:t>ssues</w:t>
            </w:r>
            <w:r>
              <w:rPr>
                <w:rStyle w:val="Strong"/>
                <w:rFonts w:asciiTheme="minorHAnsi" w:hAnsiTheme="minorHAnsi" w:cstheme="minorHAnsi"/>
                <w:color w:val="1F497D" w:themeColor="text2"/>
                <w:sz w:val="22"/>
                <w:szCs w:val="22"/>
                <w:shd w:val="clear" w:color="auto" w:fill="FFFFFF"/>
              </w:rPr>
              <w:t>:</w:t>
            </w:r>
            <w:r w:rsidRPr="001A6466">
              <w:rPr>
                <w:rStyle w:val="Strong"/>
                <w:rFonts w:asciiTheme="minorHAnsi" w:hAnsiTheme="minorHAnsi" w:cstheme="minorHAnsi"/>
                <w:color w:val="1F497D" w:themeColor="text2"/>
                <w:sz w:val="22"/>
                <w:szCs w:val="22"/>
                <w:shd w:val="clear" w:color="auto" w:fill="FFFFFF"/>
              </w:rPr>
              <w:t xml:space="preserve"> </w:t>
            </w:r>
            <w:r w:rsidRPr="001A6466">
              <w:rPr>
                <w:rStyle w:val="Strong"/>
                <w:rFonts w:asciiTheme="minorHAnsi" w:hAnsiTheme="minorHAnsi" w:cstheme="minorHAnsi"/>
                <w:b w:val="0"/>
                <w:bCs w:val="0"/>
                <w:sz w:val="22"/>
                <w:szCs w:val="22"/>
                <w:shd w:val="clear" w:color="auto" w:fill="FFFFFF"/>
              </w:rPr>
              <w:t>All critical design issues raised at the SDR must be resolved or have approved paths toward resolution.</w:t>
            </w:r>
          </w:p>
        </w:tc>
        <w:tc>
          <w:tcPr>
            <w:tcW w:w="900" w:type="dxa"/>
          </w:tcPr>
          <w:p w14:paraId="3E14E81A" w14:textId="77777777" w:rsidR="004E1A2C" w:rsidRPr="0067548E" w:rsidRDefault="004E1A2C" w:rsidP="004E1A2C">
            <w:pPr>
              <w:jc w:val="center"/>
              <w:rPr>
                <w:rFonts w:asciiTheme="minorHAnsi" w:hAnsiTheme="minorHAnsi" w:cstheme="minorHAnsi"/>
                <w:sz w:val="22"/>
                <w:szCs w:val="22"/>
              </w:rPr>
            </w:pPr>
          </w:p>
        </w:tc>
        <w:tc>
          <w:tcPr>
            <w:tcW w:w="5310" w:type="dxa"/>
          </w:tcPr>
          <w:p w14:paraId="43190ACE" w14:textId="77777777" w:rsidR="004E1A2C" w:rsidRPr="0067548E" w:rsidRDefault="004E1A2C" w:rsidP="004E1A2C">
            <w:pPr>
              <w:rPr>
                <w:rFonts w:asciiTheme="minorHAnsi" w:hAnsiTheme="minorHAnsi" w:cstheme="minorHAnsi"/>
                <w:sz w:val="22"/>
                <w:szCs w:val="22"/>
              </w:rPr>
            </w:pPr>
          </w:p>
        </w:tc>
      </w:tr>
      <w:tr w:rsidR="004C2F6C" w:rsidRPr="0067548E" w14:paraId="1B91F5C2" w14:textId="77777777" w:rsidTr="00490B5F">
        <w:trPr>
          <w:cantSplit/>
          <w:trHeight w:val="521"/>
        </w:trPr>
        <w:tc>
          <w:tcPr>
            <w:tcW w:w="895" w:type="dxa"/>
            <w:shd w:val="clear" w:color="auto" w:fill="auto"/>
            <w:tcMar>
              <w:left w:w="14" w:type="dxa"/>
              <w:right w:w="14" w:type="dxa"/>
            </w:tcMar>
          </w:tcPr>
          <w:p w14:paraId="02D42EE9" w14:textId="77777777" w:rsidR="004C2F6C" w:rsidRDefault="004C2F6C" w:rsidP="004C2F6C">
            <w:pPr>
              <w:jc w:val="center"/>
              <w:rPr>
                <w:rFonts w:asciiTheme="minorHAnsi" w:hAnsiTheme="minorHAnsi" w:cstheme="minorHAnsi"/>
                <w:b/>
                <w:sz w:val="22"/>
                <w:szCs w:val="22"/>
              </w:rPr>
            </w:pPr>
          </w:p>
        </w:tc>
        <w:tc>
          <w:tcPr>
            <w:tcW w:w="7380" w:type="dxa"/>
            <w:shd w:val="clear" w:color="auto" w:fill="auto"/>
          </w:tcPr>
          <w:p w14:paraId="21185027" w14:textId="21780702" w:rsidR="004C2F6C" w:rsidRPr="004E1A2C" w:rsidRDefault="004C2F6C" w:rsidP="004C2F6C">
            <w:pPr>
              <w:pStyle w:val="ListParagraph"/>
              <w:numPr>
                <w:ilvl w:val="0"/>
                <w:numId w:val="60"/>
              </w:numPr>
              <w:rPr>
                <w:rStyle w:val="Strong"/>
                <w:rFonts w:asciiTheme="minorHAnsi" w:hAnsiTheme="minorHAnsi" w:cstheme="minorHAnsi"/>
                <w:color w:val="1F497D" w:themeColor="text2"/>
                <w:sz w:val="22"/>
                <w:szCs w:val="22"/>
                <w:shd w:val="clear" w:color="auto" w:fill="FFFFFF"/>
              </w:rPr>
            </w:pPr>
            <w:r w:rsidRPr="004E1A2C">
              <w:rPr>
                <w:rStyle w:val="Strong"/>
                <w:rFonts w:asciiTheme="minorHAnsi" w:hAnsiTheme="minorHAnsi" w:cstheme="minorHAnsi"/>
                <w:b w:val="0"/>
                <w:bCs w:val="0"/>
                <w:sz w:val="22"/>
                <w:szCs w:val="22"/>
                <w:shd w:val="clear" w:color="auto" w:fill="FFFFFF"/>
              </w:rPr>
              <w:t>IV&amp;V concurs that the project’s software plans, schedules, resources, and requirements are sufficiently mature to begin Phase B (If IV&amp;V is required)</w:t>
            </w:r>
          </w:p>
        </w:tc>
        <w:tc>
          <w:tcPr>
            <w:tcW w:w="900" w:type="dxa"/>
          </w:tcPr>
          <w:p w14:paraId="3CC7A1CA" w14:textId="77777777" w:rsidR="004C2F6C" w:rsidRPr="0067548E" w:rsidRDefault="004C2F6C" w:rsidP="004C2F6C">
            <w:pPr>
              <w:jc w:val="center"/>
              <w:rPr>
                <w:rFonts w:asciiTheme="minorHAnsi" w:hAnsiTheme="minorHAnsi" w:cstheme="minorHAnsi"/>
                <w:sz w:val="22"/>
                <w:szCs w:val="22"/>
              </w:rPr>
            </w:pPr>
          </w:p>
        </w:tc>
        <w:tc>
          <w:tcPr>
            <w:tcW w:w="5310" w:type="dxa"/>
          </w:tcPr>
          <w:p w14:paraId="5196A703" w14:textId="5859186D" w:rsidR="004C2F6C" w:rsidRPr="0067548E" w:rsidRDefault="004C2F6C" w:rsidP="004C2F6C">
            <w:pPr>
              <w:rPr>
                <w:rFonts w:asciiTheme="minorHAnsi" w:hAnsiTheme="minorHAnsi" w:cstheme="minorHAnsi"/>
                <w:sz w:val="22"/>
                <w:szCs w:val="22"/>
              </w:rPr>
            </w:pPr>
          </w:p>
        </w:tc>
      </w:tr>
      <w:tr w:rsidR="00490B5F" w:rsidRPr="0067548E" w14:paraId="241098E6" w14:textId="77777777" w:rsidTr="00490B5F">
        <w:trPr>
          <w:cantSplit/>
          <w:trHeight w:val="521"/>
        </w:trPr>
        <w:tc>
          <w:tcPr>
            <w:tcW w:w="895" w:type="dxa"/>
            <w:shd w:val="clear" w:color="auto" w:fill="EAF1DD" w:themeFill="accent3" w:themeFillTint="33"/>
            <w:tcMar>
              <w:left w:w="14" w:type="dxa"/>
              <w:right w:w="14" w:type="dxa"/>
            </w:tcMar>
          </w:tcPr>
          <w:p w14:paraId="08297E92" w14:textId="237CF305" w:rsidR="00490B5F" w:rsidRDefault="00490B5F" w:rsidP="00490B5F">
            <w:pPr>
              <w:jc w:val="center"/>
              <w:rPr>
                <w:rFonts w:asciiTheme="minorHAnsi" w:hAnsiTheme="minorHAnsi" w:cstheme="minorHAnsi"/>
                <w:b/>
                <w:sz w:val="22"/>
                <w:szCs w:val="22"/>
              </w:rPr>
            </w:pPr>
            <w:r>
              <w:rPr>
                <w:rFonts w:asciiTheme="minorHAnsi" w:hAnsiTheme="minorHAnsi" w:cstheme="minorHAnsi"/>
                <w:sz w:val="28"/>
                <w:szCs w:val="28"/>
              </w:rPr>
              <w:t>M</w:t>
            </w:r>
          </w:p>
        </w:tc>
        <w:tc>
          <w:tcPr>
            <w:tcW w:w="7380" w:type="dxa"/>
            <w:shd w:val="clear" w:color="auto" w:fill="EAF1DD" w:themeFill="accent3" w:themeFillTint="33"/>
          </w:tcPr>
          <w:p w14:paraId="3AE95DBD" w14:textId="5B9C8635" w:rsidR="00490B5F" w:rsidRPr="00490B5F" w:rsidRDefault="00490B5F" w:rsidP="00490B5F">
            <w:pPr>
              <w:spacing w:after="160" w:line="278" w:lineRule="auto"/>
              <w:rPr>
                <w:rStyle w:val="Strong"/>
                <w:b w:val="0"/>
                <w:bCs w:val="0"/>
              </w:rPr>
            </w:pPr>
            <w:r w:rsidRPr="009C2B12">
              <w:rPr>
                <w:rFonts w:asciiTheme="minorHAnsi" w:hAnsiTheme="minorHAnsi" w:cstheme="minorHAnsi"/>
                <w:sz w:val="28"/>
                <w:szCs w:val="28"/>
              </w:rPr>
              <w:t>AI/ML Considerations</w:t>
            </w:r>
            <w:r>
              <w:rPr>
                <w:rFonts w:asciiTheme="minorHAnsi" w:hAnsiTheme="minorHAnsi" w:cstheme="minorHAnsi"/>
                <w:sz w:val="28"/>
                <w:szCs w:val="28"/>
              </w:rPr>
              <w:t xml:space="preserve">, </w:t>
            </w:r>
            <w:r w:rsidRPr="009C2B12">
              <w:rPr>
                <w:rFonts w:asciiTheme="minorHAnsi" w:hAnsiTheme="minorHAnsi" w:cstheme="minorHAnsi"/>
                <w:i/>
                <w:iCs/>
              </w:rPr>
              <w:t>Applicable when the software architecture includes AI, ML, autonomy, data</w:t>
            </w:r>
            <w:r w:rsidRPr="009C2B12">
              <w:rPr>
                <w:rFonts w:asciiTheme="minorHAnsi" w:hAnsiTheme="minorHAnsi" w:cstheme="minorHAnsi"/>
                <w:i/>
                <w:iCs/>
              </w:rPr>
              <w:noBreakHyphen/>
              <w:t>driven algorithms, or adaptive systems.</w:t>
            </w:r>
          </w:p>
        </w:tc>
        <w:tc>
          <w:tcPr>
            <w:tcW w:w="900" w:type="dxa"/>
          </w:tcPr>
          <w:p w14:paraId="25BDE611" w14:textId="77777777" w:rsidR="00490B5F" w:rsidRPr="0067548E" w:rsidRDefault="00490B5F" w:rsidP="00490B5F">
            <w:pPr>
              <w:jc w:val="center"/>
              <w:rPr>
                <w:rFonts w:asciiTheme="minorHAnsi" w:hAnsiTheme="minorHAnsi" w:cstheme="minorHAnsi"/>
                <w:sz w:val="22"/>
                <w:szCs w:val="22"/>
              </w:rPr>
            </w:pPr>
          </w:p>
        </w:tc>
        <w:tc>
          <w:tcPr>
            <w:tcW w:w="5310" w:type="dxa"/>
          </w:tcPr>
          <w:p w14:paraId="012FDBD1" w14:textId="77777777" w:rsidR="00490B5F" w:rsidRPr="0067548E" w:rsidRDefault="00490B5F" w:rsidP="00490B5F">
            <w:pPr>
              <w:rPr>
                <w:rFonts w:asciiTheme="minorHAnsi" w:hAnsiTheme="minorHAnsi" w:cstheme="minorHAnsi"/>
                <w:sz w:val="22"/>
                <w:szCs w:val="22"/>
              </w:rPr>
            </w:pPr>
          </w:p>
        </w:tc>
      </w:tr>
      <w:tr w:rsidR="00490B5F" w:rsidRPr="0067548E" w14:paraId="133F0804" w14:textId="77777777" w:rsidTr="00490B5F">
        <w:trPr>
          <w:cantSplit/>
          <w:trHeight w:val="521"/>
        </w:trPr>
        <w:tc>
          <w:tcPr>
            <w:tcW w:w="895" w:type="dxa"/>
            <w:shd w:val="clear" w:color="auto" w:fill="auto"/>
            <w:tcMar>
              <w:left w:w="14" w:type="dxa"/>
              <w:right w:w="14" w:type="dxa"/>
            </w:tcMar>
          </w:tcPr>
          <w:p w14:paraId="24EE31E2" w14:textId="6A49C323" w:rsidR="00490B5F" w:rsidRDefault="00490B5F" w:rsidP="00490B5F">
            <w:pPr>
              <w:jc w:val="center"/>
              <w:rPr>
                <w:rFonts w:asciiTheme="minorHAnsi" w:hAnsiTheme="minorHAnsi" w:cstheme="minorHAnsi"/>
                <w:b/>
                <w:sz w:val="22"/>
                <w:szCs w:val="22"/>
              </w:rPr>
            </w:pPr>
            <w:r>
              <w:rPr>
                <w:rFonts w:asciiTheme="minorHAnsi" w:hAnsiTheme="minorHAnsi" w:cstheme="minorHAnsi"/>
                <w:b/>
                <w:sz w:val="22"/>
                <w:szCs w:val="22"/>
              </w:rPr>
              <w:t>M1</w:t>
            </w:r>
          </w:p>
        </w:tc>
        <w:tc>
          <w:tcPr>
            <w:tcW w:w="7380" w:type="dxa"/>
            <w:shd w:val="clear" w:color="auto" w:fill="auto"/>
          </w:tcPr>
          <w:p w14:paraId="60FC7787" w14:textId="0961C704" w:rsidR="00490B5F" w:rsidRPr="00490B5F" w:rsidRDefault="00490B5F" w:rsidP="00490B5F">
            <w:pPr>
              <w:spacing w:after="160" w:line="278" w:lineRule="auto"/>
              <w:rPr>
                <w:rStyle w:val="Strong"/>
                <w:rFonts w:ascii="Calibri" w:hAnsi="Calibri" w:cs="Calibri"/>
              </w:rPr>
            </w:pPr>
            <w:r w:rsidRPr="009C2B12">
              <w:rPr>
                <w:rFonts w:ascii="Calibri" w:hAnsi="Calibri" w:cs="Calibri"/>
                <w:b/>
                <w:bCs/>
              </w:rPr>
              <w:t>AI/ML: Architectural Definition</w:t>
            </w:r>
          </w:p>
        </w:tc>
        <w:tc>
          <w:tcPr>
            <w:tcW w:w="900" w:type="dxa"/>
          </w:tcPr>
          <w:p w14:paraId="50825A5F" w14:textId="77777777" w:rsidR="00490B5F" w:rsidRPr="0067548E" w:rsidRDefault="00490B5F" w:rsidP="00490B5F">
            <w:pPr>
              <w:jc w:val="center"/>
              <w:rPr>
                <w:rFonts w:asciiTheme="minorHAnsi" w:hAnsiTheme="minorHAnsi" w:cstheme="minorHAnsi"/>
                <w:sz w:val="22"/>
                <w:szCs w:val="22"/>
              </w:rPr>
            </w:pPr>
          </w:p>
        </w:tc>
        <w:tc>
          <w:tcPr>
            <w:tcW w:w="5310" w:type="dxa"/>
          </w:tcPr>
          <w:p w14:paraId="33D1D0AB" w14:textId="77777777" w:rsidR="00490B5F" w:rsidRPr="0067548E" w:rsidRDefault="00490B5F" w:rsidP="00490B5F">
            <w:pPr>
              <w:rPr>
                <w:rFonts w:asciiTheme="minorHAnsi" w:hAnsiTheme="minorHAnsi" w:cstheme="minorHAnsi"/>
                <w:sz w:val="22"/>
                <w:szCs w:val="22"/>
              </w:rPr>
            </w:pPr>
          </w:p>
        </w:tc>
      </w:tr>
      <w:tr w:rsidR="00490B5F" w:rsidRPr="0067548E" w14:paraId="04A71D76" w14:textId="77777777" w:rsidTr="00490B5F">
        <w:trPr>
          <w:cantSplit/>
          <w:trHeight w:val="521"/>
        </w:trPr>
        <w:tc>
          <w:tcPr>
            <w:tcW w:w="895" w:type="dxa"/>
            <w:shd w:val="clear" w:color="auto" w:fill="auto"/>
            <w:tcMar>
              <w:left w:w="14" w:type="dxa"/>
              <w:right w:w="14" w:type="dxa"/>
            </w:tcMar>
          </w:tcPr>
          <w:p w14:paraId="49207412" w14:textId="77777777" w:rsidR="00490B5F" w:rsidRDefault="00490B5F" w:rsidP="00490B5F">
            <w:pPr>
              <w:jc w:val="center"/>
              <w:rPr>
                <w:rFonts w:asciiTheme="minorHAnsi" w:hAnsiTheme="minorHAnsi" w:cstheme="minorHAnsi"/>
                <w:b/>
                <w:sz w:val="22"/>
                <w:szCs w:val="22"/>
              </w:rPr>
            </w:pPr>
          </w:p>
        </w:tc>
        <w:tc>
          <w:tcPr>
            <w:tcW w:w="7380" w:type="dxa"/>
            <w:shd w:val="clear" w:color="auto" w:fill="auto"/>
          </w:tcPr>
          <w:p w14:paraId="7D11AD74" w14:textId="6D1CA7CF" w:rsidR="00490B5F" w:rsidRPr="00490B5F" w:rsidRDefault="00490B5F" w:rsidP="00490B5F">
            <w:pPr>
              <w:numPr>
                <w:ilvl w:val="0"/>
                <w:numId w:val="60"/>
              </w:numPr>
              <w:spacing w:after="160" w:line="278" w:lineRule="auto"/>
              <w:rPr>
                <w:rStyle w:val="Strong"/>
                <w:rFonts w:ascii="Calibri" w:hAnsi="Calibri" w:cs="Calibri"/>
                <w:b w:val="0"/>
                <w:bCs w:val="0"/>
              </w:rPr>
            </w:pPr>
            <w:r w:rsidRPr="009C2B12">
              <w:rPr>
                <w:rFonts w:ascii="Calibri" w:hAnsi="Calibri" w:cs="Calibri"/>
              </w:rPr>
              <w:t>AI/ML components (models, inference engines, data pipelines, autonomy functions) are explicitly represented in the high</w:t>
            </w:r>
            <w:r w:rsidRPr="009C2B12">
              <w:rPr>
                <w:rFonts w:ascii="Calibri" w:hAnsi="Calibri" w:cs="Calibri"/>
              </w:rPr>
              <w:noBreakHyphen/>
              <w:t>level architecture, including major subsystems, modules, and data flows.</w:t>
            </w:r>
          </w:p>
        </w:tc>
        <w:tc>
          <w:tcPr>
            <w:tcW w:w="900" w:type="dxa"/>
          </w:tcPr>
          <w:p w14:paraId="2A382FF5" w14:textId="77777777" w:rsidR="00490B5F" w:rsidRPr="0067548E" w:rsidRDefault="00490B5F" w:rsidP="00490B5F">
            <w:pPr>
              <w:jc w:val="center"/>
              <w:rPr>
                <w:rFonts w:asciiTheme="minorHAnsi" w:hAnsiTheme="minorHAnsi" w:cstheme="minorHAnsi"/>
                <w:sz w:val="22"/>
                <w:szCs w:val="22"/>
              </w:rPr>
            </w:pPr>
          </w:p>
        </w:tc>
        <w:tc>
          <w:tcPr>
            <w:tcW w:w="5310" w:type="dxa"/>
          </w:tcPr>
          <w:p w14:paraId="4894845F" w14:textId="77777777" w:rsidR="00490B5F" w:rsidRPr="0067548E" w:rsidRDefault="00490B5F" w:rsidP="00490B5F">
            <w:pPr>
              <w:rPr>
                <w:rFonts w:asciiTheme="minorHAnsi" w:hAnsiTheme="minorHAnsi" w:cstheme="minorHAnsi"/>
                <w:sz w:val="22"/>
                <w:szCs w:val="22"/>
              </w:rPr>
            </w:pPr>
          </w:p>
        </w:tc>
      </w:tr>
      <w:tr w:rsidR="00490B5F" w:rsidRPr="0067548E" w14:paraId="26642E97" w14:textId="77777777" w:rsidTr="00490B5F">
        <w:trPr>
          <w:cantSplit/>
          <w:trHeight w:val="521"/>
        </w:trPr>
        <w:tc>
          <w:tcPr>
            <w:tcW w:w="895" w:type="dxa"/>
            <w:shd w:val="clear" w:color="auto" w:fill="auto"/>
            <w:tcMar>
              <w:left w:w="14" w:type="dxa"/>
              <w:right w:w="14" w:type="dxa"/>
            </w:tcMar>
          </w:tcPr>
          <w:p w14:paraId="58A3479E" w14:textId="77777777" w:rsidR="00490B5F" w:rsidRDefault="00490B5F" w:rsidP="00490B5F">
            <w:pPr>
              <w:jc w:val="center"/>
              <w:rPr>
                <w:rFonts w:asciiTheme="minorHAnsi" w:hAnsiTheme="minorHAnsi" w:cstheme="minorHAnsi"/>
                <w:b/>
                <w:sz w:val="22"/>
                <w:szCs w:val="22"/>
              </w:rPr>
            </w:pPr>
          </w:p>
        </w:tc>
        <w:tc>
          <w:tcPr>
            <w:tcW w:w="7380" w:type="dxa"/>
            <w:shd w:val="clear" w:color="auto" w:fill="auto"/>
          </w:tcPr>
          <w:p w14:paraId="0AFF522B" w14:textId="78F8590C" w:rsidR="00490B5F" w:rsidRPr="004E1A2C" w:rsidRDefault="00490B5F" w:rsidP="00490B5F">
            <w:pPr>
              <w:pStyle w:val="ListParagraph"/>
              <w:numPr>
                <w:ilvl w:val="0"/>
                <w:numId w:val="60"/>
              </w:numPr>
              <w:rPr>
                <w:rStyle w:val="Strong"/>
                <w:rFonts w:asciiTheme="minorHAnsi" w:hAnsiTheme="minorHAnsi" w:cstheme="minorHAnsi"/>
                <w:b w:val="0"/>
                <w:bCs w:val="0"/>
                <w:sz w:val="22"/>
                <w:szCs w:val="22"/>
                <w:shd w:val="clear" w:color="auto" w:fill="FFFFFF"/>
              </w:rPr>
            </w:pPr>
            <w:r w:rsidRPr="009C2B12">
              <w:rPr>
                <w:rFonts w:ascii="Calibri" w:hAnsi="Calibri" w:cs="Calibri"/>
              </w:rPr>
              <w:t>The AI/ML architecture demonstrates how the software will meet functional, performance, and interface requirements.</w:t>
            </w:r>
          </w:p>
        </w:tc>
        <w:tc>
          <w:tcPr>
            <w:tcW w:w="900" w:type="dxa"/>
          </w:tcPr>
          <w:p w14:paraId="7FFFDFF5" w14:textId="77777777" w:rsidR="00490B5F" w:rsidRPr="0067548E" w:rsidRDefault="00490B5F" w:rsidP="00490B5F">
            <w:pPr>
              <w:jc w:val="center"/>
              <w:rPr>
                <w:rFonts w:asciiTheme="minorHAnsi" w:hAnsiTheme="minorHAnsi" w:cstheme="minorHAnsi"/>
                <w:sz w:val="22"/>
                <w:szCs w:val="22"/>
              </w:rPr>
            </w:pPr>
          </w:p>
        </w:tc>
        <w:tc>
          <w:tcPr>
            <w:tcW w:w="5310" w:type="dxa"/>
          </w:tcPr>
          <w:p w14:paraId="163FBDE1" w14:textId="77777777" w:rsidR="00490B5F" w:rsidRPr="0067548E" w:rsidRDefault="00490B5F" w:rsidP="00490B5F">
            <w:pPr>
              <w:rPr>
                <w:rFonts w:asciiTheme="minorHAnsi" w:hAnsiTheme="minorHAnsi" w:cstheme="minorHAnsi"/>
                <w:sz w:val="22"/>
                <w:szCs w:val="22"/>
              </w:rPr>
            </w:pPr>
          </w:p>
        </w:tc>
      </w:tr>
      <w:tr w:rsidR="00490B5F" w:rsidRPr="0067548E" w14:paraId="68E7C307" w14:textId="77777777" w:rsidTr="00490B5F">
        <w:trPr>
          <w:cantSplit/>
          <w:trHeight w:val="521"/>
        </w:trPr>
        <w:tc>
          <w:tcPr>
            <w:tcW w:w="895" w:type="dxa"/>
            <w:shd w:val="clear" w:color="auto" w:fill="auto"/>
            <w:tcMar>
              <w:left w:w="14" w:type="dxa"/>
              <w:right w:w="14" w:type="dxa"/>
            </w:tcMar>
          </w:tcPr>
          <w:p w14:paraId="161F78E2" w14:textId="315759C2" w:rsidR="00490B5F" w:rsidRDefault="00490B5F" w:rsidP="00490B5F">
            <w:pPr>
              <w:jc w:val="center"/>
              <w:rPr>
                <w:rFonts w:asciiTheme="minorHAnsi" w:hAnsiTheme="minorHAnsi" w:cstheme="minorHAnsi"/>
                <w:b/>
                <w:sz w:val="22"/>
                <w:szCs w:val="22"/>
              </w:rPr>
            </w:pPr>
            <w:r>
              <w:rPr>
                <w:rFonts w:asciiTheme="minorHAnsi" w:hAnsiTheme="minorHAnsi" w:cstheme="minorHAnsi"/>
                <w:b/>
                <w:sz w:val="22"/>
                <w:szCs w:val="22"/>
              </w:rPr>
              <w:t>M2</w:t>
            </w:r>
          </w:p>
        </w:tc>
        <w:tc>
          <w:tcPr>
            <w:tcW w:w="7380" w:type="dxa"/>
            <w:shd w:val="clear" w:color="auto" w:fill="auto"/>
          </w:tcPr>
          <w:p w14:paraId="506D3830" w14:textId="2E51C2AD" w:rsidR="00490B5F" w:rsidRPr="00490B5F" w:rsidRDefault="00490B5F" w:rsidP="00490B5F">
            <w:pPr>
              <w:spacing w:after="160" w:line="278" w:lineRule="auto"/>
              <w:rPr>
                <w:rStyle w:val="Strong"/>
                <w:rFonts w:ascii="Calibri" w:hAnsi="Calibri" w:cs="Calibri"/>
              </w:rPr>
            </w:pPr>
            <w:r w:rsidRPr="009C2B12">
              <w:rPr>
                <w:rFonts w:ascii="Calibri" w:hAnsi="Calibri" w:cs="Calibri"/>
                <w:b/>
                <w:bCs/>
              </w:rPr>
              <w:t>AI/ML: Requirements Traceability</w:t>
            </w:r>
          </w:p>
        </w:tc>
        <w:tc>
          <w:tcPr>
            <w:tcW w:w="900" w:type="dxa"/>
          </w:tcPr>
          <w:p w14:paraId="09116B39" w14:textId="77777777" w:rsidR="00490B5F" w:rsidRPr="0067548E" w:rsidRDefault="00490B5F" w:rsidP="00490B5F">
            <w:pPr>
              <w:jc w:val="center"/>
              <w:rPr>
                <w:rFonts w:asciiTheme="minorHAnsi" w:hAnsiTheme="minorHAnsi" w:cstheme="minorHAnsi"/>
                <w:sz w:val="22"/>
                <w:szCs w:val="22"/>
              </w:rPr>
            </w:pPr>
          </w:p>
        </w:tc>
        <w:tc>
          <w:tcPr>
            <w:tcW w:w="5310" w:type="dxa"/>
          </w:tcPr>
          <w:p w14:paraId="7C4B1EC1" w14:textId="77777777" w:rsidR="00490B5F" w:rsidRPr="0067548E" w:rsidRDefault="00490B5F" w:rsidP="00490B5F">
            <w:pPr>
              <w:rPr>
                <w:rFonts w:asciiTheme="minorHAnsi" w:hAnsiTheme="minorHAnsi" w:cstheme="minorHAnsi"/>
                <w:sz w:val="22"/>
                <w:szCs w:val="22"/>
              </w:rPr>
            </w:pPr>
          </w:p>
        </w:tc>
      </w:tr>
      <w:tr w:rsidR="00490B5F" w:rsidRPr="0067548E" w14:paraId="2FA82D51" w14:textId="77777777" w:rsidTr="00490B5F">
        <w:trPr>
          <w:cantSplit/>
          <w:trHeight w:val="521"/>
        </w:trPr>
        <w:tc>
          <w:tcPr>
            <w:tcW w:w="895" w:type="dxa"/>
            <w:shd w:val="clear" w:color="auto" w:fill="auto"/>
            <w:tcMar>
              <w:left w:w="14" w:type="dxa"/>
              <w:right w:w="14" w:type="dxa"/>
            </w:tcMar>
          </w:tcPr>
          <w:p w14:paraId="13A18C66" w14:textId="77777777" w:rsidR="00490B5F" w:rsidRDefault="00490B5F" w:rsidP="00490B5F">
            <w:pPr>
              <w:jc w:val="center"/>
              <w:rPr>
                <w:rFonts w:asciiTheme="minorHAnsi" w:hAnsiTheme="minorHAnsi" w:cstheme="minorHAnsi"/>
                <w:b/>
                <w:sz w:val="22"/>
                <w:szCs w:val="22"/>
              </w:rPr>
            </w:pPr>
          </w:p>
        </w:tc>
        <w:tc>
          <w:tcPr>
            <w:tcW w:w="7380" w:type="dxa"/>
            <w:shd w:val="clear" w:color="auto" w:fill="auto"/>
          </w:tcPr>
          <w:p w14:paraId="3793CF51" w14:textId="709D99BD" w:rsidR="00490B5F" w:rsidRPr="00490B5F" w:rsidRDefault="00490B5F" w:rsidP="00490B5F">
            <w:pPr>
              <w:numPr>
                <w:ilvl w:val="0"/>
                <w:numId w:val="60"/>
              </w:numPr>
              <w:spacing w:after="160" w:line="278" w:lineRule="auto"/>
              <w:rPr>
                <w:rStyle w:val="Strong"/>
                <w:rFonts w:ascii="Calibri" w:hAnsi="Calibri" w:cs="Calibri"/>
                <w:b w:val="0"/>
                <w:bCs w:val="0"/>
              </w:rPr>
            </w:pPr>
            <w:r w:rsidRPr="009C2B12">
              <w:rPr>
                <w:rFonts w:ascii="Calibri" w:hAnsi="Calibri" w:cs="Calibri"/>
              </w:rPr>
              <w:t>AI/ML design elements are traceable to system</w:t>
            </w:r>
            <w:r w:rsidRPr="009C2B12">
              <w:rPr>
                <w:rFonts w:ascii="Calibri" w:hAnsi="Calibri" w:cs="Calibri"/>
              </w:rPr>
              <w:noBreakHyphen/>
              <w:t>level and software requirements, including functional, performance, safety, security, and interface requirements.</w:t>
            </w:r>
          </w:p>
        </w:tc>
        <w:tc>
          <w:tcPr>
            <w:tcW w:w="900" w:type="dxa"/>
          </w:tcPr>
          <w:p w14:paraId="3C851AFC" w14:textId="77777777" w:rsidR="00490B5F" w:rsidRPr="0067548E" w:rsidRDefault="00490B5F" w:rsidP="00490B5F">
            <w:pPr>
              <w:jc w:val="center"/>
              <w:rPr>
                <w:rFonts w:asciiTheme="minorHAnsi" w:hAnsiTheme="minorHAnsi" w:cstheme="minorHAnsi"/>
                <w:sz w:val="22"/>
                <w:szCs w:val="22"/>
              </w:rPr>
            </w:pPr>
          </w:p>
        </w:tc>
        <w:tc>
          <w:tcPr>
            <w:tcW w:w="5310" w:type="dxa"/>
          </w:tcPr>
          <w:p w14:paraId="5969171A" w14:textId="77777777" w:rsidR="00490B5F" w:rsidRPr="0067548E" w:rsidRDefault="00490B5F" w:rsidP="00490B5F">
            <w:pPr>
              <w:rPr>
                <w:rFonts w:asciiTheme="minorHAnsi" w:hAnsiTheme="minorHAnsi" w:cstheme="minorHAnsi"/>
                <w:sz w:val="22"/>
                <w:szCs w:val="22"/>
              </w:rPr>
            </w:pPr>
          </w:p>
        </w:tc>
      </w:tr>
      <w:tr w:rsidR="00490B5F" w:rsidRPr="0067548E" w14:paraId="76673A71" w14:textId="77777777" w:rsidTr="00490B5F">
        <w:trPr>
          <w:cantSplit/>
          <w:trHeight w:val="521"/>
        </w:trPr>
        <w:tc>
          <w:tcPr>
            <w:tcW w:w="895" w:type="dxa"/>
            <w:shd w:val="clear" w:color="auto" w:fill="auto"/>
            <w:tcMar>
              <w:left w:w="14" w:type="dxa"/>
              <w:right w:w="14" w:type="dxa"/>
            </w:tcMar>
          </w:tcPr>
          <w:p w14:paraId="2B5E48E6" w14:textId="77777777" w:rsidR="00490B5F" w:rsidRDefault="00490B5F" w:rsidP="00490B5F">
            <w:pPr>
              <w:jc w:val="center"/>
              <w:rPr>
                <w:rFonts w:asciiTheme="minorHAnsi" w:hAnsiTheme="minorHAnsi" w:cstheme="minorHAnsi"/>
                <w:b/>
                <w:sz w:val="22"/>
                <w:szCs w:val="22"/>
              </w:rPr>
            </w:pPr>
          </w:p>
        </w:tc>
        <w:tc>
          <w:tcPr>
            <w:tcW w:w="7380" w:type="dxa"/>
            <w:shd w:val="clear" w:color="auto" w:fill="auto"/>
          </w:tcPr>
          <w:p w14:paraId="5B1F707A" w14:textId="633F21DD" w:rsidR="00490B5F" w:rsidRPr="00490B5F" w:rsidRDefault="00490B5F" w:rsidP="00490B5F">
            <w:pPr>
              <w:numPr>
                <w:ilvl w:val="0"/>
                <w:numId w:val="60"/>
              </w:numPr>
              <w:spacing w:after="160" w:line="278" w:lineRule="auto"/>
              <w:rPr>
                <w:rStyle w:val="Strong"/>
                <w:rFonts w:ascii="Calibri" w:hAnsi="Calibri" w:cs="Calibri"/>
                <w:b w:val="0"/>
                <w:bCs w:val="0"/>
              </w:rPr>
            </w:pPr>
            <w:r w:rsidRPr="009C2B12">
              <w:rPr>
                <w:rFonts w:ascii="Calibri" w:hAnsi="Calibri" w:cs="Calibri"/>
              </w:rPr>
              <w:t>Requirements address AI/ML</w:t>
            </w:r>
            <w:r w:rsidRPr="009C2B12">
              <w:rPr>
                <w:rFonts w:ascii="Calibri" w:hAnsi="Calibri" w:cs="Calibri"/>
              </w:rPr>
              <w:noBreakHyphen/>
              <w:t>specific metrics such as accuracy, confidence thresholds, explainability, robustness, and environmental performance.</w:t>
            </w:r>
          </w:p>
        </w:tc>
        <w:tc>
          <w:tcPr>
            <w:tcW w:w="900" w:type="dxa"/>
          </w:tcPr>
          <w:p w14:paraId="602AD8C0" w14:textId="77777777" w:rsidR="00490B5F" w:rsidRPr="0067548E" w:rsidRDefault="00490B5F" w:rsidP="00490B5F">
            <w:pPr>
              <w:jc w:val="center"/>
              <w:rPr>
                <w:rFonts w:asciiTheme="minorHAnsi" w:hAnsiTheme="minorHAnsi" w:cstheme="minorHAnsi"/>
                <w:sz w:val="22"/>
                <w:szCs w:val="22"/>
              </w:rPr>
            </w:pPr>
          </w:p>
        </w:tc>
        <w:tc>
          <w:tcPr>
            <w:tcW w:w="5310" w:type="dxa"/>
          </w:tcPr>
          <w:p w14:paraId="66CA352F" w14:textId="77777777" w:rsidR="00490B5F" w:rsidRPr="0067548E" w:rsidRDefault="00490B5F" w:rsidP="00490B5F">
            <w:pPr>
              <w:rPr>
                <w:rFonts w:asciiTheme="minorHAnsi" w:hAnsiTheme="minorHAnsi" w:cstheme="minorHAnsi"/>
                <w:sz w:val="22"/>
                <w:szCs w:val="22"/>
              </w:rPr>
            </w:pPr>
          </w:p>
        </w:tc>
      </w:tr>
      <w:tr w:rsidR="00490B5F" w:rsidRPr="0067548E" w14:paraId="5126F0F5" w14:textId="77777777" w:rsidTr="00490B5F">
        <w:trPr>
          <w:cantSplit/>
          <w:trHeight w:val="521"/>
        </w:trPr>
        <w:tc>
          <w:tcPr>
            <w:tcW w:w="895" w:type="dxa"/>
            <w:shd w:val="clear" w:color="auto" w:fill="auto"/>
            <w:tcMar>
              <w:left w:w="14" w:type="dxa"/>
              <w:right w:w="14" w:type="dxa"/>
            </w:tcMar>
          </w:tcPr>
          <w:p w14:paraId="5577ED0B" w14:textId="77777777" w:rsidR="00490B5F" w:rsidRDefault="00490B5F" w:rsidP="00490B5F">
            <w:pPr>
              <w:jc w:val="center"/>
              <w:rPr>
                <w:rFonts w:asciiTheme="minorHAnsi" w:hAnsiTheme="minorHAnsi" w:cstheme="minorHAnsi"/>
                <w:b/>
                <w:sz w:val="22"/>
                <w:szCs w:val="22"/>
              </w:rPr>
            </w:pPr>
          </w:p>
        </w:tc>
        <w:tc>
          <w:tcPr>
            <w:tcW w:w="7380" w:type="dxa"/>
            <w:shd w:val="clear" w:color="auto" w:fill="auto"/>
          </w:tcPr>
          <w:p w14:paraId="74CD965C" w14:textId="691FE0BE" w:rsidR="00490B5F" w:rsidRPr="004E1A2C" w:rsidRDefault="00490B5F" w:rsidP="00490B5F">
            <w:pPr>
              <w:pStyle w:val="ListParagraph"/>
              <w:numPr>
                <w:ilvl w:val="0"/>
                <w:numId w:val="60"/>
              </w:numPr>
              <w:rPr>
                <w:rStyle w:val="Strong"/>
                <w:rFonts w:asciiTheme="minorHAnsi" w:hAnsiTheme="minorHAnsi" w:cstheme="minorHAnsi"/>
                <w:b w:val="0"/>
                <w:bCs w:val="0"/>
                <w:sz w:val="22"/>
                <w:szCs w:val="22"/>
                <w:shd w:val="clear" w:color="auto" w:fill="FFFFFF"/>
              </w:rPr>
            </w:pPr>
            <w:r w:rsidRPr="009C2B12">
              <w:rPr>
                <w:rFonts w:ascii="Calibri" w:hAnsi="Calibri" w:cs="Calibri"/>
              </w:rPr>
              <w:t>Traceability covers data dependencies, training sources, and the operational envelope of the model.</w:t>
            </w:r>
          </w:p>
        </w:tc>
        <w:tc>
          <w:tcPr>
            <w:tcW w:w="900" w:type="dxa"/>
          </w:tcPr>
          <w:p w14:paraId="0E0E3FAF" w14:textId="77777777" w:rsidR="00490B5F" w:rsidRPr="0067548E" w:rsidRDefault="00490B5F" w:rsidP="00490B5F">
            <w:pPr>
              <w:jc w:val="center"/>
              <w:rPr>
                <w:rFonts w:asciiTheme="minorHAnsi" w:hAnsiTheme="minorHAnsi" w:cstheme="minorHAnsi"/>
                <w:sz w:val="22"/>
                <w:szCs w:val="22"/>
              </w:rPr>
            </w:pPr>
          </w:p>
        </w:tc>
        <w:tc>
          <w:tcPr>
            <w:tcW w:w="5310" w:type="dxa"/>
          </w:tcPr>
          <w:p w14:paraId="53ADE494" w14:textId="77777777" w:rsidR="00490B5F" w:rsidRPr="0067548E" w:rsidRDefault="00490B5F" w:rsidP="00490B5F">
            <w:pPr>
              <w:rPr>
                <w:rFonts w:asciiTheme="minorHAnsi" w:hAnsiTheme="minorHAnsi" w:cstheme="minorHAnsi"/>
                <w:sz w:val="22"/>
                <w:szCs w:val="22"/>
              </w:rPr>
            </w:pPr>
          </w:p>
        </w:tc>
      </w:tr>
      <w:tr w:rsidR="00490B5F" w:rsidRPr="0067548E" w14:paraId="73173AD9" w14:textId="77777777" w:rsidTr="00490B5F">
        <w:trPr>
          <w:cantSplit/>
          <w:trHeight w:val="521"/>
        </w:trPr>
        <w:tc>
          <w:tcPr>
            <w:tcW w:w="895" w:type="dxa"/>
            <w:shd w:val="clear" w:color="auto" w:fill="auto"/>
            <w:tcMar>
              <w:left w:w="14" w:type="dxa"/>
              <w:right w:w="14" w:type="dxa"/>
            </w:tcMar>
          </w:tcPr>
          <w:p w14:paraId="3FCD93D6" w14:textId="50D176C8" w:rsidR="00490B5F" w:rsidRDefault="00490B5F" w:rsidP="00490B5F">
            <w:pPr>
              <w:jc w:val="center"/>
              <w:rPr>
                <w:rFonts w:asciiTheme="minorHAnsi" w:hAnsiTheme="minorHAnsi" w:cstheme="minorHAnsi"/>
                <w:b/>
                <w:sz w:val="22"/>
                <w:szCs w:val="22"/>
              </w:rPr>
            </w:pPr>
            <w:r>
              <w:rPr>
                <w:rFonts w:asciiTheme="minorHAnsi" w:hAnsiTheme="minorHAnsi" w:cstheme="minorHAnsi"/>
                <w:b/>
                <w:sz w:val="22"/>
                <w:szCs w:val="22"/>
              </w:rPr>
              <w:t>M3</w:t>
            </w:r>
          </w:p>
        </w:tc>
        <w:tc>
          <w:tcPr>
            <w:tcW w:w="7380" w:type="dxa"/>
            <w:shd w:val="clear" w:color="auto" w:fill="auto"/>
          </w:tcPr>
          <w:p w14:paraId="4CAD5667" w14:textId="602A4ABC" w:rsidR="00490B5F" w:rsidRPr="00490B5F" w:rsidRDefault="00490B5F" w:rsidP="00490B5F">
            <w:pPr>
              <w:spacing w:after="160" w:line="278" w:lineRule="auto"/>
              <w:rPr>
                <w:rStyle w:val="Strong"/>
                <w:rFonts w:ascii="Calibri" w:hAnsi="Calibri" w:cs="Calibri"/>
              </w:rPr>
            </w:pPr>
            <w:r w:rsidRPr="009C2B12">
              <w:rPr>
                <w:rFonts w:ascii="Calibri" w:hAnsi="Calibri" w:cs="Calibri"/>
                <w:b/>
                <w:bCs/>
              </w:rPr>
              <w:t>AI/ML: Interface Definition</w:t>
            </w:r>
          </w:p>
        </w:tc>
        <w:tc>
          <w:tcPr>
            <w:tcW w:w="900" w:type="dxa"/>
          </w:tcPr>
          <w:p w14:paraId="30D88935" w14:textId="77777777" w:rsidR="00490B5F" w:rsidRPr="0067548E" w:rsidRDefault="00490B5F" w:rsidP="00490B5F">
            <w:pPr>
              <w:jc w:val="center"/>
              <w:rPr>
                <w:rFonts w:asciiTheme="minorHAnsi" w:hAnsiTheme="minorHAnsi" w:cstheme="minorHAnsi"/>
                <w:sz w:val="22"/>
                <w:szCs w:val="22"/>
              </w:rPr>
            </w:pPr>
          </w:p>
        </w:tc>
        <w:tc>
          <w:tcPr>
            <w:tcW w:w="5310" w:type="dxa"/>
          </w:tcPr>
          <w:p w14:paraId="7E147D48" w14:textId="77777777" w:rsidR="00490B5F" w:rsidRPr="0067548E" w:rsidRDefault="00490B5F" w:rsidP="00490B5F">
            <w:pPr>
              <w:rPr>
                <w:rFonts w:asciiTheme="minorHAnsi" w:hAnsiTheme="minorHAnsi" w:cstheme="minorHAnsi"/>
                <w:sz w:val="22"/>
                <w:szCs w:val="22"/>
              </w:rPr>
            </w:pPr>
          </w:p>
        </w:tc>
      </w:tr>
      <w:tr w:rsidR="00490B5F" w:rsidRPr="0067548E" w14:paraId="422D7AEF" w14:textId="77777777" w:rsidTr="00490B5F">
        <w:trPr>
          <w:cantSplit/>
          <w:trHeight w:val="521"/>
        </w:trPr>
        <w:tc>
          <w:tcPr>
            <w:tcW w:w="895" w:type="dxa"/>
            <w:shd w:val="clear" w:color="auto" w:fill="auto"/>
            <w:tcMar>
              <w:left w:w="14" w:type="dxa"/>
              <w:right w:w="14" w:type="dxa"/>
            </w:tcMar>
          </w:tcPr>
          <w:p w14:paraId="09F55B65" w14:textId="77777777" w:rsidR="00490B5F" w:rsidRDefault="00490B5F" w:rsidP="00490B5F">
            <w:pPr>
              <w:jc w:val="center"/>
              <w:rPr>
                <w:rFonts w:asciiTheme="minorHAnsi" w:hAnsiTheme="minorHAnsi" w:cstheme="minorHAnsi"/>
                <w:b/>
                <w:sz w:val="22"/>
                <w:szCs w:val="22"/>
              </w:rPr>
            </w:pPr>
          </w:p>
        </w:tc>
        <w:tc>
          <w:tcPr>
            <w:tcW w:w="7380" w:type="dxa"/>
            <w:shd w:val="clear" w:color="auto" w:fill="auto"/>
          </w:tcPr>
          <w:p w14:paraId="24BFF5F4" w14:textId="22B4FC48" w:rsidR="00490B5F" w:rsidRPr="00490B5F" w:rsidRDefault="00490B5F" w:rsidP="00490B5F">
            <w:pPr>
              <w:numPr>
                <w:ilvl w:val="0"/>
                <w:numId w:val="60"/>
              </w:numPr>
              <w:spacing w:after="160" w:line="278" w:lineRule="auto"/>
              <w:rPr>
                <w:rStyle w:val="Strong"/>
                <w:rFonts w:ascii="Calibri" w:hAnsi="Calibri" w:cs="Calibri"/>
                <w:b w:val="0"/>
                <w:bCs w:val="0"/>
              </w:rPr>
            </w:pPr>
            <w:r w:rsidRPr="009C2B12">
              <w:rPr>
                <w:rFonts w:ascii="Calibri" w:hAnsi="Calibri" w:cs="Calibri"/>
              </w:rPr>
              <w:t>Interfaces for AI/ML components (data ingestion, preprocessing, decision outputs, confidence values) are defined in the Interface Control Documents (ICDs).</w:t>
            </w:r>
          </w:p>
        </w:tc>
        <w:tc>
          <w:tcPr>
            <w:tcW w:w="900" w:type="dxa"/>
          </w:tcPr>
          <w:p w14:paraId="734B5752" w14:textId="77777777" w:rsidR="00490B5F" w:rsidRPr="0067548E" w:rsidRDefault="00490B5F" w:rsidP="00490B5F">
            <w:pPr>
              <w:jc w:val="center"/>
              <w:rPr>
                <w:rFonts w:asciiTheme="minorHAnsi" w:hAnsiTheme="minorHAnsi" w:cstheme="minorHAnsi"/>
                <w:sz w:val="22"/>
                <w:szCs w:val="22"/>
              </w:rPr>
            </w:pPr>
          </w:p>
        </w:tc>
        <w:tc>
          <w:tcPr>
            <w:tcW w:w="5310" w:type="dxa"/>
          </w:tcPr>
          <w:p w14:paraId="2C61E225" w14:textId="77777777" w:rsidR="00490B5F" w:rsidRPr="0067548E" w:rsidRDefault="00490B5F" w:rsidP="00490B5F">
            <w:pPr>
              <w:rPr>
                <w:rFonts w:asciiTheme="minorHAnsi" w:hAnsiTheme="minorHAnsi" w:cstheme="minorHAnsi"/>
                <w:sz w:val="22"/>
                <w:szCs w:val="22"/>
              </w:rPr>
            </w:pPr>
          </w:p>
        </w:tc>
      </w:tr>
      <w:tr w:rsidR="00490B5F" w:rsidRPr="0067548E" w14:paraId="467A514C" w14:textId="77777777" w:rsidTr="00490B5F">
        <w:trPr>
          <w:cantSplit/>
          <w:trHeight w:val="521"/>
        </w:trPr>
        <w:tc>
          <w:tcPr>
            <w:tcW w:w="895" w:type="dxa"/>
            <w:shd w:val="clear" w:color="auto" w:fill="auto"/>
            <w:tcMar>
              <w:left w:w="14" w:type="dxa"/>
              <w:right w:w="14" w:type="dxa"/>
            </w:tcMar>
          </w:tcPr>
          <w:p w14:paraId="6EB88216" w14:textId="77777777" w:rsidR="00490B5F" w:rsidRDefault="00490B5F" w:rsidP="00490B5F">
            <w:pPr>
              <w:jc w:val="center"/>
              <w:rPr>
                <w:rFonts w:asciiTheme="minorHAnsi" w:hAnsiTheme="minorHAnsi" w:cstheme="minorHAnsi"/>
                <w:b/>
                <w:sz w:val="22"/>
                <w:szCs w:val="22"/>
              </w:rPr>
            </w:pPr>
          </w:p>
        </w:tc>
        <w:tc>
          <w:tcPr>
            <w:tcW w:w="7380" w:type="dxa"/>
            <w:shd w:val="clear" w:color="auto" w:fill="auto"/>
          </w:tcPr>
          <w:p w14:paraId="37636D52" w14:textId="4F83077D" w:rsidR="00490B5F" w:rsidRPr="00490B5F" w:rsidRDefault="00490B5F" w:rsidP="00490B5F">
            <w:pPr>
              <w:numPr>
                <w:ilvl w:val="0"/>
                <w:numId w:val="60"/>
              </w:numPr>
              <w:spacing w:after="160" w:line="278" w:lineRule="auto"/>
              <w:rPr>
                <w:rStyle w:val="Strong"/>
                <w:rFonts w:ascii="Calibri" w:hAnsi="Calibri" w:cs="Calibri"/>
                <w:b w:val="0"/>
                <w:bCs w:val="0"/>
              </w:rPr>
            </w:pPr>
            <w:r w:rsidRPr="009C2B12">
              <w:rPr>
                <w:rFonts w:ascii="Calibri" w:hAnsi="Calibri" w:cs="Calibri"/>
              </w:rPr>
              <w:t>AI/ML</w:t>
            </w:r>
            <w:r w:rsidRPr="009C2B12">
              <w:rPr>
                <w:rFonts w:ascii="Calibri" w:hAnsi="Calibri" w:cs="Calibri"/>
              </w:rPr>
              <w:noBreakHyphen/>
              <w:t>specific communication patterns—such as batching, caching, or real</w:t>
            </w:r>
            <w:r w:rsidRPr="009C2B12">
              <w:rPr>
                <w:rFonts w:ascii="Calibri" w:hAnsi="Calibri" w:cs="Calibri"/>
              </w:rPr>
              <w:noBreakHyphen/>
              <w:t>time inference needs—are identified.</w:t>
            </w:r>
          </w:p>
        </w:tc>
        <w:tc>
          <w:tcPr>
            <w:tcW w:w="900" w:type="dxa"/>
          </w:tcPr>
          <w:p w14:paraId="7C65A8D8" w14:textId="77777777" w:rsidR="00490B5F" w:rsidRPr="0067548E" w:rsidRDefault="00490B5F" w:rsidP="00490B5F">
            <w:pPr>
              <w:jc w:val="center"/>
              <w:rPr>
                <w:rFonts w:asciiTheme="minorHAnsi" w:hAnsiTheme="minorHAnsi" w:cstheme="minorHAnsi"/>
                <w:sz w:val="22"/>
                <w:szCs w:val="22"/>
              </w:rPr>
            </w:pPr>
          </w:p>
        </w:tc>
        <w:tc>
          <w:tcPr>
            <w:tcW w:w="5310" w:type="dxa"/>
          </w:tcPr>
          <w:p w14:paraId="630B604D" w14:textId="77777777" w:rsidR="00490B5F" w:rsidRPr="0067548E" w:rsidRDefault="00490B5F" w:rsidP="00490B5F">
            <w:pPr>
              <w:rPr>
                <w:rFonts w:asciiTheme="minorHAnsi" w:hAnsiTheme="minorHAnsi" w:cstheme="minorHAnsi"/>
                <w:sz w:val="22"/>
                <w:szCs w:val="22"/>
              </w:rPr>
            </w:pPr>
          </w:p>
        </w:tc>
      </w:tr>
      <w:tr w:rsidR="00490B5F" w:rsidRPr="0067548E" w14:paraId="7C90B6CF" w14:textId="77777777" w:rsidTr="00490B5F">
        <w:trPr>
          <w:cantSplit/>
          <w:trHeight w:val="521"/>
        </w:trPr>
        <w:tc>
          <w:tcPr>
            <w:tcW w:w="895" w:type="dxa"/>
            <w:shd w:val="clear" w:color="auto" w:fill="auto"/>
            <w:tcMar>
              <w:left w:w="14" w:type="dxa"/>
              <w:right w:w="14" w:type="dxa"/>
            </w:tcMar>
          </w:tcPr>
          <w:p w14:paraId="35A087BA" w14:textId="77777777" w:rsidR="00490B5F" w:rsidRDefault="00490B5F" w:rsidP="00490B5F">
            <w:pPr>
              <w:jc w:val="center"/>
              <w:rPr>
                <w:rFonts w:asciiTheme="minorHAnsi" w:hAnsiTheme="minorHAnsi" w:cstheme="minorHAnsi"/>
                <w:b/>
                <w:sz w:val="22"/>
                <w:szCs w:val="22"/>
              </w:rPr>
            </w:pPr>
          </w:p>
        </w:tc>
        <w:tc>
          <w:tcPr>
            <w:tcW w:w="7380" w:type="dxa"/>
            <w:shd w:val="clear" w:color="auto" w:fill="auto"/>
          </w:tcPr>
          <w:p w14:paraId="6A83C35C" w14:textId="63D758CD" w:rsidR="00490B5F" w:rsidRPr="004E1A2C" w:rsidRDefault="00490B5F" w:rsidP="00490B5F">
            <w:pPr>
              <w:pStyle w:val="ListParagraph"/>
              <w:numPr>
                <w:ilvl w:val="0"/>
                <w:numId w:val="60"/>
              </w:numPr>
              <w:rPr>
                <w:rStyle w:val="Strong"/>
                <w:rFonts w:asciiTheme="minorHAnsi" w:hAnsiTheme="minorHAnsi" w:cstheme="minorHAnsi"/>
                <w:b w:val="0"/>
                <w:bCs w:val="0"/>
                <w:sz w:val="22"/>
                <w:szCs w:val="22"/>
                <w:shd w:val="clear" w:color="auto" w:fill="FFFFFF"/>
              </w:rPr>
            </w:pPr>
            <w:r w:rsidRPr="009C2B12">
              <w:rPr>
                <w:rFonts w:ascii="Calibri" w:hAnsi="Calibri" w:cs="Calibri"/>
              </w:rPr>
              <w:t>Hardware/software integration points relevant to AI workloads (accelerators, GPUs, edge processors) are documented</w:t>
            </w:r>
          </w:p>
        </w:tc>
        <w:tc>
          <w:tcPr>
            <w:tcW w:w="900" w:type="dxa"/>
          </w:tcPr>
          <w:p w14:paraId="5BEA83A0" w14:textId="77777777" w:rsidR="00490B5F" w:rsidRPr="0067548E" w:rsidRDefault="00490B5F" w:rsidP="00490B5F">
            <w:pPr>
              <w:jc w:val="center"/>
              <w:rPr>
                <w:rFonts w:asciiTheme="minorHAnsi" w:hAnsiTheme="minorHAnsi" w:cstheme="minorHAnsi"/>
                <w:sz w:val="22"/>
                <w:szCs w:val="22"/>
              </w:rPr>
            </w:pPr>
          </w:p>
        </w:tc>
        <w:tc>
          <w:tcPr>
            <w:tcW w:w="5310" w:type="dxa"/>
          </w:tcPr>
          <w:p w14:paraId="4EC87DD8" w14:textId="77777777" w:rsidR="00490B5F" w:rsidRPr="0067548E" w:rsidRDefault="00490B5F" w:rsidP="00490B5F">
            <w:pPr>
              <w:rPr>
                <w:rFonts w:asciiTheme="minorHAnsi" w:hAnsiTheme="minorHAnsi" w:cstheme="minorHAnsi"/>
                <w:sz w:val="22"/>
                <w:szCs w:val="22"/>
              </w:rPr>
            </w:pPr>
          </w:p>
        </w:tc>
      </w:tr>
      <w:tr w:rsidR="00490B5F" w:rsidRPr="0067548E" w14:paraId="5FA2E9B0" w14:textId="77777777" w:rsidTr="00490B5F">
        <w:trPr>
          <w:cantSplit/>
          <w:trHeight w:val="521"/>
        </w:trPr>
        <w:tc>
          <w:tcPr>
            <w:tcW w:w="895" w:type="dxa"/>
            <w:shd w:val="clear" w:color="auto" w:fill="auto"/>
            <w:tcMar>
              <w:left w:w="14" w:type="dxa"/>
              <w:right w:w="14" w:type="dxa"/>
            </w:tcMar>
          </w:tcPr>
          <w:p w14:paraId="465AA17E" w14:textId="531369FF" w:rsidR="00490B5F" w:rsidRDefault="00490B5F" w:rsidP="00490B5F">
            <w:pPr>
              <w:jc w:val="center"/>
              <w:rPr>
                <w:rFonts w:asciiTheme="minorHAnsi" w:hAnsiTheme="minorHAnsi" w:cstheme="minorHAnsi"/>
                <w:b/>
                <w:sz w:val="22"/>
                <w:szCs w:val="22"/>
              </w:rPr>
            </w:pPr>
            <w:r>
              <w:rPr>
                <w:rFonts w:asciiTheme="minorHAnsi" w:hAnsiTheme="minorHAnsi" w:cstheme="minorHAnsi"/>
                <w:b/>
                <w:sz w:val="22"/>
                <w:szCs w:val="22"/>
              </w:rPr>
              <w:t>M4</w:t>
            </w:r>
          </w:p>
        </w:tc>
        <w:tc>
          <w:tcPr>
            <w:tcW w:w="7380" w:type="dxa"/>
            <w:shd w:val="clear" w:color="auto" w:fill="auto"/>
          </w:tcPr>
          <w:p w14:paraId="1DF23CA9" w14:textId="012F25E2" w:rsidR="00490B5F" w:rsidRPr="00490B5F" w:rsidRDefault="00490B5F" w:rsidP="00490B5F">
            <w:pPr>
              <w:spacing w:after="160" w:line="278" w:lineRule="auto"/>
              <w:rPr>
                <w:rStyle w:val="Strong"/>
                <w:rFonts w:ascii="Calibri" w:hAnsi="Calibri" w:cs="Calibri"/>
              </w:rPr>
            </w:pPr>
            <w:r w:rsidRPr="009C2B12">
              <w:rPr>
                <w:rFonts w:ascii="Calibri" w:hAnsi="Calibri" w:cs="Calibri"/>
                <w:b/>
                <w:bCs/>
              </w:rPr>
              <w:t>AI/ML: Feasibility and Trade Studies</w:t>
            </w:r>
          </w:p>
        </w:tc>
        <w:tc>
          <w:tcPr>
            <w:tcW w:w="900" w:type="dxa"/>
          </w:tcPr>
          <w:p w14:paraId="710DE9B9" w14:textId="77777777" w:rsidR="00490B5F" w:rsidRPr="0067548E" w:rsidRDefault="00490B5F" w:rsidP="00490B5F">
            <w:pPr>
              <w:jc w:val="center"/>
              <w:rPr>
                <w:rFonts w:asciiTheme="minorHAnsi" w:hAnsiTheme="minorHAnsi" w:cstheme="minorHAnsi"/>
                <w:sz w:val="22"/>
                <w:szCs w:val="22"/>
              </w:rPr>
            </w:pPr>
          </w:p>
        </w:tc>
        <w:tc>
          <w:tcPr>
            <w:tcW w:w="5310" w:type="dxa"/>
          </w:tcPr>
          <w:p w14:paraId="3DCC3F3D" w14:textId="77777777" w:rsidR="00490B5F" w:rsidRPr="0067548E" w:rsidRDefault="00490B5F" w:rsidP="00490B5F">
            <w:pPr>
              <w:rPr>
                <w:rFonts w:asciiTheme="minorHAnsi" w:hAnsiTheme="minorHAnsi" w:cstheme="minorHAnsi"/>
                <w:sz w:val="22"/>
                <w:szCs w:val="22"/>
              </w:rPr>
            </w:pPr>
          </w:p>
        </w:tc>
      </w:tr>
      <w:tr w:rsidR="00490B5F" w:rsidRPr="0067548E" w14:paraId="40D6D8E6" w14:textId="77777777" w:rsidTr="00490B5F">
        <w:trPr>
          <w:cantSplit/>
          <w:trHeight w:val="521"/>
        </w:trPr>
        <w:tc>
          <w:tcPr>
            <w:tcW w:w="895" w:type="dxa"/>
            <w:shd w:val="clear" w:color="auto" w:fill="auto"/>
            <w:tcMar>
              <w:left w:w="14" w:type="dxa"/>
              <w:right w:w="14" w:type="dxa"/>
            </w:tcMar>
          </w:tcPr>
          <w:p w14:paraId="40B89327" w14:textId="77777777" w:rsidR="00490B5F" w:rsidRDefault="00490B5F" w:rsidP="00490B5F">
            <w:pPr>
              <w:jc w:val="center"/>
              <w:rPr>
                <w:rFonts w:asciiTheme="minorHAnsi" w:hAnsiTheme="minorHAnsi" w:cstheme="minorHAnsi"/>
                <w:b/>
                <w:sz w:val="22"/>
                <w:szCs w:val="22"/>
              </w:rPr>
            </w:pPr>
          </w:p>
        </w:tc>
        <w:tc>
          <w:tcPr>
            <w:tcW w:w="7380" w:type="dxa"/>
            <w:shd w:val="clear" w:color="auto" w:fill="auto"/>
          </w:tcPr>
          <w:p w14:paraId="03F2132B" w14:textId="6FCB73FD" w:rsidR="00490B5F" w:rsidRPr="00490B5F" w:rsidRDefault="00490B5F" w:rsidP="00490B5F">
            <w:pPr>
              <w:numPr>
                <w:ilvl w:val="0"/>
                <w:numId w:val="60"/>
              </w:numPr>
              <w:spacing w:after="160" w:line="278" w:lineRule="auto"/>
              <w:rPr>
                <w:rStyle w:val="Strong"/>
                <w:rFonts w:ascii="Calibri" w:hAnsi="Calibri" w:cs="Calibri"/>
                <w:b w:val="0"/>
                <w:bCs w:val="0"/>
              </w:rPr>
            </w:pPr>
            <w:r w:rsidRPr="009C2B12">
              <w:rPr>
                <w:rFonts w:ascii="Calibri" w:hAnsi="Calibri" w:cs="Calibri"/>
              </w:rPr>
              <w:t>Feasibility analyses evaluate AI/ML performance within mission constraints (compute, thermal, memory, latency, data availability).</w:t>
            </w:r>
          </w:p>
        </w:tc>
        <w:tc>
          <w:tcPr>
            <w:tcW w:w="900" w:type="dxa"/>
          </w:tcPr>
          <w:p w14:paraId="78D5FD7C" w14:textId="77777777" w:rsidR="00490B5F" w:rsidRPr="0067548E" w:rsidRDefault="00490B5F" w:rsidP="00490B5F">
            <w:pPr>
              <w:jc w:val="center"/>
              <w:rPr>
                <w:rFonts w:asciiTheme="minorHAnsi" w:hAnsiTheme="minorHAnsi" w:cstheme="minorHAnsi"/>
                <w:sz w:val="22"/>
                <w:szCs w:val="22"/>
              </w:rPr>
            </w:pPr>
          </w:p>
        </w:tc>
        <w:tc>
          <w:tcPr>
            <w:tcW w:w="5310" w:type="dxa"/>
          </w:tcPr>
          <w:p w14:paraId="446A65F9" w14:textId="77777777" w:rsidR="00490B5F" w:rsidRPr="0067548E" w:rsidRDefault="00490B5F" w:rsidP="00490B5F">
            <w:pPr>
              <w:rPr>
                <w:rFonts w:asciiTheme="minorHAnsi" w:hAnsiTheme="minorHAnsi" w:cstheme="minorHAnsi"/>
                <w:sz w:val="22"/>
                <w:szCs w:val="22"/>
              </w:rPr>
            </w:pPr>
          </w:p>
        </w:tc>
      </w:tr>
      <w:tr w:rsidR="00490B5F" w:rsidRPr="0067548E" w14:paraId="2D4D6377" w14:textId="77777777" w:rsidTr="00490B5F">
        <w:trPr>
          <w:cantSplit/>
          <w:trHeight w:val="521"/>
        </w:trPr>
        <w:tc>
          <w:tcPr>
            <w:tcW w:w="895" w:type="dxa"/>
            <w:shd w:val="clear" w:color="auto" w:fill="auto"/>
            <w:tcMar>
              <w:left w:w="14" w:type="dxa"/>
              <w:right w:w="14" w:type="dxa"/>
            </w:tcMar>
          </w:tcPr>
          <w:p w14:paraId="7A306D5B" w14:textId="77777777" w:rsidR="00490B5F" w:rsidRDefault="00490B5F" w:rsidP="00490B5F">
            <w:pPr>
              <w:jc w:val="center"/>
              <w:rPr>
                <w:rFonts w:asciiTheme="minorHAnsi" w:hAnsiTheme="minorHAnsi" w:cstheme="minorHAnsi"/>
                <w:b/>
                <w:sz w:val="22"/>
                <w:szCs w:val="22"/>
              </w:rPr>
            </w:pPr>
          </w:p>
        </w:tc>
        <w:tc>
          <w:tcPr>
            <w:tcW w:w="7380" w:type="dxa"/>
            <w:shd w:val="clear" w:color="auto" w:fill="auto"/>
          </w:tcPr>
          <w:p w14:paraId="2EE02DBA" w14:textId="33757F09" w:rsidR="00490B5F" w:rsidRPr="00490B5F" w:rsidRDefault="00490B5F" w:rsidP="00490B5F">
            <w:pPr>
              <w:numPr>
                <w:ilvl w:val="0"/>
                <w:numId w:val="60"/>
              </w:numPr>
              <w:spacing w:after="160" w:line="278" w:lineRule="auto"/>
              <w:rPr>
                <w:rStyle w:val="Strong"/>
                <w:rFonts w:ascii="Calibri" w:hAnsi="Calibri" w:cs="Calibri"/>
                <w:b w:val="0"/>
                <w:bCs w:val="0"/>
              </w:rPr>
            </w:pPr>
            <w:r w:rsidRPr="009C2B12">
              <w:rPr>
                <w:rFonts w:ascii="Calibri" w:hAnsi="Calibri" w:cs="Calibri"/>
              </w:rPr>
              <w:t>Trade studies compare algorithm choices, autonomy levels, training strategies, and implementation architectures.</w:t>
            </w:r>
          </w:p>
        </w:tc>
        <w:tc>
          <w:tcPr>
            <w:tcW w:w="900" w:type="dxa"/>
          </w:tcPr>
          <w:p w14:paraId="6947012C" w14:textId="77777777" w:rsidR="00490B5F" w:rsidRPr="0067548E" w:rsidRDefault="00490B5F" w:rsidP="00490B5F">
            <w:pPr>
              <w:jc w:val="center"/>
              <w:rPr>
                <w:rFonts w:asciiTheme="minorHAnsi" w:hAnsiTheme="minorHAnsi" w:cstheme="minorHAnsi"/>
                <w:sz w:val="22"/>
                <w:szCs w:val="22"/>
              </w:rPr>
            </w:pPr>
          </w:p>
        </w:tc>
        <w:tc>
          <w:tcPr>
            <w:tcW w:w="5310" w:type="dxa"/>
          </w:tcPr>
          <w:p w14:paraId="6404F58F" w14:textId="77777777" w:rsidR="00490B5F" w:rsidRPr="0067548E" w:rsidRDefault="00490B5F" w:rsidP="00490B5F">
            <w:pPr>
              <w:rPr>
                <w:rFonts w:asciiTheme="minorHAnsi" w:hAnsiTheme="minorHAnsi" w:cstheme="minorHAnsi"/>
                <w:sz w:val="22"/>
                <w:szCs w:val="22"/>
              </w:rPr>
            </w:pPr>
          </w:p>
        </w:tc>
      </w:tr>
      <w:tr w:rsidR="00490B5F" w:rsidRPr="0067548E" w14:paraId="41A0F4C5" w14:textId="77777777" w:rsidTr="00490B5F">
        <w:trPr>
          <w:cantSplit/>
          <w:trHeight w:val="521"/>
        </w:trPr>
        <w:tc>
          <w:tcPr>
            <w:tcW w:w="895" w:type="dxa"/>
            <w:shd w:val="clear" w:color="auto" w:fill="auto"/>
            <w:tcMar>
              <w:left w:w="14" w:type="dxa"/>
              <w:right w:w="14" w:type="dxa"/>
            </w:tcMar>
          </w:tcPr>
          <w:p w14:paraId="00DDBAB6" w14:textId="77777777" w:rsidR="00490B5F" w:rsidRDefault="00490B5F" w:rsidP="00490B5F">
            <w:pPr>
              <w:jc w:val="center"/>
              <w:rPr>
                <w:rFonts w:asciiTheme="minorHAnsi" w:hAnsiTheme="minorHAnsi" w:cstheme="minorHAnsi"/>
                <w:b/>
                <w:sz w:val="22"/>
                <w:szCs w:val="22"/>
              </w:rPr>
            </w:pPr>
          </w:p>
        </w:tc>
        <w:tc>
          <w:tcPr>
            <w:tcW w:w="7380" w:type="dxa"/>
            <w:shd w:val="clear" w:color="auto" w:fill="auto"/>
          </w:tcPr>
          <w:p w14:paraId="55507AF5" w14:textId="35927715" w:rsidR="00490B5F" w:rsidRPr="004E1A2C" w:rsidRDefault="00490B5F" w:rsidP="00490B5F">
            <w:pPr>
              <w:pStyle w:val="ListParagraph"/>
              <w:numPr>
                <w:ilvl w:val="0"/>
                <w:numId w:val="60"/>
              </w:numPr>
              <w:rPr>
                <w:rStyle w:val="Strong"/>
                <w:rFonts w:asciiTheme="minorHAnsi" w:hAnsiTheme="minorHAnsi" w:cstheme="minorHAnsi"/>
                <w:b w:val="0"/>
                <w:bCs w:val="0"/>
                <w:sz w:val="22"/>
                <w:szCs w:val="22"/>
                <w:shd w:val="clear" w:color="auto" w:fill="FFFFFF"/>
              </w:rPr>
            </w:pPr>
            <w:r w:rsidRPr="009C2B12">
              <w:rPr>
                <w:rFonts w:ascii="Calibri" w:hAnsi="Calibri" w:cs="Calibri"/>
              </w:rPr>
              <w:t>Selected AI/ML approach is justified relative to mission priorities and risks.</w:t>
            </w:r>
          </w:p>
        </w:tc>
        <w:tc>
          <w:tcPr>
            <w:tcW w:w="900" w:type="dxa"/>
          </w:tcPr>
          <w:p w14:paraId="0B89F49B" w14:textId="77777777" w:rsidR="00490B5F" w:rsidRPr="0067548E" w:rsidRDefault="00490B5F" w:rsidP="00490B5F">
            <w:pPr>
              <w:jc w:val="center"/>
              <w:rPr>
                <w:rFonts w:asciiTheme="minorHAnsi" w:hAnsiTheme="minorHAnsi" w:cstheme="minorHAnsi"/>
                <w:sz w:val="22"/>
                <w:szCs w:val="22"/>
              </w:rPr>
            </w:pPr>
          </w:p>
        </w:tc>
        <w:tc>
          <w:tcPr>
            <w:tcW w:w="5310" w:type="dxa"/>
          </w:tcPr>
          <w:p w14:paraId="467996F4" w14:textId="77777777" w:rsidR="00490B5F" w:rsidRPr="0067548E" w:rsidRDefault="00490B5F" w:rsidP="00490B5F">
            <w:pPr>
              <w:rPr>
                <w:rFonts w:asciiTheme="minorHAnsi" w:hAnsiTheme="minorHAnsi" w:cstheme="minorHAnsi"/>
                <w:sz w:val="22"/>
                <w:szCs w:val="22"/>
              </w:rPr>
            </w:pPr>
          </w:p>
        </w:tc>
      </w:tr>
      <w:tr w:rsidR="00490B5F" w:rsidRPr="0067548E" w14:paraId="7910DEB3" w14:textId="77777777" w:rsidTr="00490B5F">
        <w:trPr>
          <w:cantSplit/>
          <w:trHeight w:val="521"/>
        </w:trPr>
        <w:tc>
          <w:tcPr>
            <w:tcW w:w="895" w:type="dxa"/>
            <w:shd w:val="clear" w:color="auto" w:fill="auto"/>
            <w:tcMar>
              <w:left w:w="14" w:type="dxa"/>
              <w:right w:w="14" w:type="dxa"/>
            </w:tcMar>
          </w:tcPr>
          <w:p w14:paraId="6A2A5F88" w14:textId="4F2D8288" w:rsidR="00490B5F" w:rsidRDefault="00490B5F" w:rsidP="00490B5F">
            <w:pPr>
              <w:jc w:val="center"/>
              <w:rPr>
                <w:rFonts w:asciiTheme="minorHAnsi" w:hAnsiTheme="minorHAnsi" w:cstheme="minorHAnsi"/>
                <w:b/>
                <w:sz w:val="22"/>
                <w:szCs w:val="22"/>
              </w:rPr>
            </w:pPr>
            <w:r>
              <w:rPr>
                <w:rFonts w:asciiTheme="minorHAnsi" w:hAnsiTheme="minorHAnsi" w:cstheme="minorHAnsi"/>
                <w:b/>
                <w:sz w:val="22"/>
                <w:szCs w:val="22"/>
              </w:rPr>
              <w:t>M5</w:t>
            </w:r>
          </w:p>
        </w:tc>
        <w:tc>
          <w:tcPr>
            <w:tcW w:w="7380" w:type="dxa"/>
            <w:shd w:val="clear" w:color="auto" w:fill="auto"/>
          </w:tcPr>
          <w:p w14:paraId="769FC596" w14:textId="440C59B2" w:rsidR="00490B5F" w:rsidRPr="00490B5F" w:rsidRDefault="00490B5F" w:rsidP="00490B5F">
            <w:pPr>
              <w:spacing w:after="160" w:line="278" w:lineRule="auto"/>
              <w:rPr>
                <w:rStyle w:val="Strong"/>
                <w:rFonts w:ascii="Calibri" w:hAnsi="Calibri" w:cs="Calibri"/>
              </w:rPr>
            </w:pPr>
            <w:r w:rsidRPr="009C2B12">
              <w:rPr>
                <w:rFonts w:ascii="Calibri" w:hAnsi="Calibri" w:cs="Calibri"/>
                <w:b/>
                <w:bCs/>
              </w:rPr>
              <w:t>AI/ML: Risk Assessment and Mitigation</w:t>
            </w:r>
          </w:p>
        </w:tc>
        <w:tc>
          <w:tcPr>
            <w:tcW w:w="900" w:type="dxa"/>
          </w:tcPr>
          <w:p w14:paraId="6A6BFBE2" w14:textId="77777777" w:rsidR="00490B5F" w:rsidRPr="0067548E" w:rsidRDefault="00490B5F" w:rsidP="00490B5F">
            <w:pPr>
              <w:jc w:val="center"/>
              <w:rPr>
                <w:rFonts w:asciiTheme="minorHAnsi" w:hAnsiTheme="minorHAnsi" w:cstheme="minorHAnsi"/>
                <w:sz w:val="22"/>
                <w:szCs w:val="22"/>
              </w:rPr>
            </w:pPr>
          </w:p>
        </w:tc>
        <w:tc>
          <w:tcPr>
            <w:tcW w:w="5310" w:type="dxa"/>
          </w:tcPr>
          <w:p w14:paraId="4BAAF8A0" w14:textId="77777777" w:rsidR="00490B5F" w:rsidRPr="0067548E" w:rsidRDefault="00490B5F" w:rsidP="00490B5F">
            <w:pPr>
              <w:rPr>
                <w:rFonts w:asciiTheme="minorHAnsi" w:hAnsiTheme="minorHAnsi" w:cstheme="minorHAnsi"/>
                <w:sz w:val="22"/>
                <w:szCs w:val="22"/>
              </w:rPr>
            </w:pPr>
          </w:p>
        </w:tc>
      </w:tr>
      <w:tr w:rsidR="00490B5F" w:rsidRPr="0067548E" w14:paraId="61B6EAF2" w14:textId="77777777" w:rsidTr="00490B5F">
        <w:trPr>
          <w:cantSplit/>
          <w:trHeight w:val="521"/>
        </w:trPr>
        <w:tc>
          <w:tcPr>
            <w:tcW w:w="895" w:type="dxa"/>
            <w:shd w:val="clear" w:color="auto" w:fill="auto"/>
            <w:tcMar>
              <w:left w:w="14" w:type="dxa"/>
              <w:right w:w="14" w:type="dxa"/>
            </w:tcMar>
          </w:tcPr>
          <w:p w14:paraId="6CC9DA6F" w14:textId="77777777" w:rsidR="00490B5F" w:rsidRDefault="00490B5F" w:rsidP="00490B5F">
            <w:pPr>
              <w:jc w:val="center"/>
              <w:rPr>
                <w:rFonts w:asciiTheme="minorHAnsi" w:hAnsiTheme="minorHAnsi" w:cstheme="minorHAnsi"/>
                <w:b/>
                <w:sz w:val="22"/>
                <w:szCs w:val="22"/>
              </w:rPr>
            </w:pPr>
          </w:p>
        </w:tc>
        <w:tc>
          <w:tcPr>
            <w:tcW w:w="7380" w:type="dxa"/>
            <w:shd w:val="clear" w:color="auto" w:fill="auto"/>
          </w:tcPr>
          <w:p w14:paraId="37B4F58E" w14:textId="77777777" w:rsidR="00490B5F" w:rsidRPr="009C2B12" w:rsidRDefault="00490B5F" w:rsidP="00490B5F">
            <w:pPr>
              <w:numPr>
                <w:ilvl w:val="0"/>
                <w:numId w:val="60"/>
              </w:numPr>
              <w:spacing w:after="160" w:line="278" w:lineRule="auto"/>
              <w:rPr>
                <w:rFonts w:ascii="Calibri" w:hAnsi="Calibri" w:cs="Calibri"/>
              </w:rPr>
            </w:pPr>
            <w:r w:rsidRPr="009C2B12">
              <w:rPr>
                <w:rFonts w:ascii="Calibri" w:hAnsi="Calibri" w:cs="Calibri"/>
              </w:rPr>
              <w:t>AI/ML</w:t>
            </w:r>
            <w:r w:rsidRPr="009C2B12">
              <w:rPr>
                <w:rFonts w:ascii="Calibri" w:hAnsi="Calibri" w:cs="Calibri"/>
              </w:rPr>
              <w:noBreakHyphen/>
              <w:t xml:space="preserve">specific risks are documented, including: </w:t>
            </w:r>
          </w:p>
          <w:p w14:paraId="343D09B3" w14:textId="77777777" w:rsidR="00490B5F" w:rsidRPr="009C2B12" w:rsidRDefault="00490B5F" w:rsidP="00490B5F">
            <w:pPr>
              <w:numPr>
                <w:ilvl w:val="1"/>
                <w:numId w:val="60"/>
              </w:numPr>
              <w:spacing w:after="160" w:line="278" w:lineRule="auto"/>
              <w:rPr>
                <w:rFonts w:ascii="Calibri" w:hAnsi="Calibri" w:cs="Calibri"/>
              </w:rPr>
            </w:pPr>
            <w:r w:rsidRPr="009C2B12">
              <w:rPr>
                <w:rFonts w:ascii="Calibri" w:hAnsi="Calibri" w:cs="Calibri"/>
              </w:rPr>
              <w:t>Model drift, brittleness, bias, training data quality</w:t>
            </w:r>
          </w:p>
          <w:p w14:paraId="24A9EBF3" w14:textId="77777777" w:rsidR="00490B5F" w:rsidRPr="009C2B12" w:rsidRDefault="00490B5F" w:rsidP="00490B5F">
            <w:pPr>
              <w:numPr>
                <w:ilvl w:val="1"/>
                <w:numId w:val="60"/>
              </w:numPr>
              <w:spacing w:after="160" w:line="278" w:lineRule="auto"/>
              <w:rPr>
                <w:rFonts w:ascii="Calibri" w:hAnsi="Calibri" w:cs="Calibri"/>
              </w:rPr>
            </w:pPr>
            <w:r w:rsidRPr="009C2B12">
              <w:rPr>
                <w:rFonts w:ascii="Calibri" w:hAnsi="Calibri" w:cs="Calibri"/>
              </w:rPr>
              <w:t>Misclassification hazards</w:t>
            </w:r>
          </w:p>
          <w:p w14:paraId="25CD8D8A" w14:textId="77777777" w:rsidR="00490B5F" w:rsidRPr="009C2B12" w:rsidRDefault="00490B5F" w:rsidP="00490B5F">
            <w:pPr>
              <w:numPr>
                <w:ilvl w:val="1"/>
                <w:numId w:val="60"/>
              </w:numPr>
              <w:spacing w:after="160" w:line="278" w:lineRule="auto"/>
              <w:rPr>
                <w:rFonts w:ascii="Calibri" w:hAnsi="Calibri" w:cs="Calibri"/>
              </w:rPr>
            </w:pPr>
            <w:r w:rsidRPr="009C2B12">
              <w:rPr>
                <w:rFonts w:ascii="Calibri" w:hAnsi="Calibri" w:cs="Calibri"/>
              </w:rPr>
              <w:t>Uncertainty or non</w:t>
            </w:r>
            <w:r w:rsidRPr="009C2B12">
              <w:rPr>
                <w:rFonts w:ascii="Calibri" w:hAnsi="Calibri" w:cs="Calibri"/>
              </w:rPr>
              <w:noBreakHyphen/>
              <w:t>deterministic behavior</w:t>
            </w:r>
          </w:p>
          <w:p w14:paraId="16CDBF66" w14:textId="746C1A07" w:rsidR="00490B5F" w:rsidRPr="00490B5F" w:rsidRDefault="00490B5F" w:rsidP="00490B5F">
            <w:pPr>
              <w:numPr>
                <w:ilvl w:val="1"/>
                <w:numId w:val="60"/>
              </w:numPr>
              <w:spacing w:after="160" w:line="278" w:lineRule="auto"/>
              <w:rPr>
                <w:rStyle w:val="Strong"/>
                <w:rFonts w:ascii="Calibri" w:hAnsi="Calibri" w:cs="Calibri"/>
                <w:b w:val="0"/>
                <w:bCs w:val="0"/>
              </w:rPr>
            </w:pPr>
            <w:r w:rsidRPr="009C2B12">
              <w:rPr>
                <w:rFonts w:ascii="Calibri" w:hAnsi="Calibri" w:cs="Calibri"/>
              </w:rPr>
              <w:t>Adversarial vulnerabilities</w:t>
            </w:r>
          </w:p>
        </w:tc>
        <w:tc>
          <w:tcPr>
            <w:tcW w:w="900" w:type="dxa"/>
          </w:tcPr>
          <w:p w14:paraId="6E347542" w14:textId="77777777" w:rsidR="00490B5F" w:rsidRPr="0067548E" w:rsidRDefault="00490B5F" w:rsidP="00490B5F">
            <w:pPr>
              <w:jc w:val="center"/>
              <w:rPr>
                <w:rFonts w:asciiTheme="minorHAnsi" w:hAnsiTheme="minorHAnsi" w:cstheme="minorHAnsi"/>
                <w:sz w:val="22"/>
                <w:szCs w:val="22"/>
              </w:rPr>
            </w:pPr>
          </w:p>
        </w:tc>
        <w:tc>
          <w:tcPr>
            <w:tcW w:w="5310" w:type="dxa"/>
          </w:tcPr>
          <w:p w14:paraId="6D835092" w14:textId="77777777" w:rsidR="00490B5F" w:rsidRPr="0067548E" w:rsidRDefault="00490B5F" w:rsidP="00490B5F">
            <w:pPr>
              <w:rPr>
                <w:rFonts w:asciiTheme="minorHAnsi" w:hAnsiTheme="minorHAnsi" w:cstheme="minorHAnsi"/>
                <w:sz w:val="22"/>
                <w:szCs w:val="22"/>
              </w:rPr>
            </w:pPr>
          </w:p>
        </w:tc>
      </w:tr>
      <w:tr w:rsidR="00490B5F" w:rsidRPr="0067548E" w14:paraId="7568CDC1" w14:textId="77777777" w:rsidTr="00490B5F">
        <w:trPr>
          <w:cantSplit/>
          <w:trHeight w:val="521"/>
        </w:trPr>
        <w:tc>
          <w:tcPr>
            <w:tcW w:w="895" w:type="dxa"/>
            <w:shd w:val="clear" w:color="auto" w:fill="auto"/>
            <w:tcMar>
              <w:left w:w="14" w:type="dxa"/>
              <w:right w:w="14" w:type="dxa"/>
            </w:tcMar>
          </w:tcPr>
          <w:p w14:paraId="2819B6A2" w14:textId="77777777" w:rsidR="00490B5F" w:rsidRDefault="00490B5F" w:rsidP="00490B5F">
            <w:pPr>
              <w:jc w:val="center"/>
              <w:rPr>
                <w:rFonts w:asciiTheme="minorHAnsi" w:hAnsiTheme="minorHAnsi" w:cstheme="minorHAnsi"/>
                <w:b/>
                <w:sz w:val="22"/>
                <w:szCs w:val="22"/>
              </w:rPr>
            </w:pPr>
          </w:p>
        </w:tc>
        <w:tc>
          <w:tcPr>
            <w:tcW w:w="7380" w:type="dxa"/>
            <w:shd w:val="clear" w:color="auto" w:fill="auto"/>
          </w:tcPr>
          <w:p w14:paraId="7D802D4E" w14:textId="599F3D54" w:rsidR="00490B5F" w:rsidRPr="00490B5F" w:rsidRDefault="00490B5F" w:rsidP="00490B5F">
            <w:pPr>
              <w:numPr>
                <w:ilvl w:val="0"/>
                <w:numId w:val="60"/>
              </w:numPr>
              <w:spacing w:after="160" w:line="278" w:lineRule="auto"/>
              <w:rPr>
                <w:rStyle w:val="Strong"/>
                <w:rFonts w:ascii="Calibri" w:hAnsi="Calibri" w:cs="Calibri"/>
                <w:b w:val="0"/>
                <w:bCs w:val="0"/>
              </w:rPr>
            </w:pPr>
            <w:r w:rsidRPr="009C2B12">
              <w:rPr>
                <w:rFonts w:ascii="Calibri" w:hAnsi="Calibri" w:cs="Calibri"/>
              </w:rPr>
              <w:t>Mitigation strategies include bounding functions, fallback modes, confidence thresholds, and runtime monitoring.</w:t>
            </w:r>
          </w:p>
        </w:tc>
        <w:tc>
          <w:tcPr>
            <w:tcW w:w="900" w:type="dxa"/>
          </w:tcPr>
          <w:p w14:paraId="3956FBFA" w14:textId="77777777" w:rsidR="00490B5F" w:rsidRPr="0067548E" w:rsidRDefault="00490B5F" w:rsidP="00490B5F">
            <w:pPr>
              <w:jc w:val="center"/>
              <w:rPr>
                <w:rFonts w:asciiTheme="minorHAnsi" w:hAnsiTheme="minorHAnsi" w:cstheme="minorHAnsi"/>
                <w:sz w:val="22"/>
                <w:szCs w:val="22"/>
              </w:rPr>
            </w:pPr>
          </w:p>
        </w:tc>
        <w:tc>
          <w:tcPr>
            <w:tcW w:w="5310" w:type="dxa"/>
          </w:tcPr>
          <w:p w14:paraId="590D7C5C" w14:textId="77777777" w:rsidR="00490B5F" w:rsidRPr="0067548E" w:rsidRDefault="00490B5F" w:rsidP="00490B5F">
            <w:pPr>
              <w:rPr>
                <w:rFonts w:asciiTheme="minorHAnsi" w:hAnsiTheme="minorHAnsi" w:cstheme="minorHAnsi"/>
                <w:sz w:val="22"/>
                <w:szCs w:val="22"/>
              </w:rPr>
            </w:pPr>
          </w:p>
        </w:tc>
      </w:tr>
      <w:tr w:rsidR="00490B5F" w:rsidRPr="0067548E" w14:paraId="5CEE72CE" w14:textId="77777777" w:rsidTr="00490B5F">
        <w:trPr>
          <w:cantSplit/>
          <w:trHeight w:val="521"/>
        </w:trPr>
        <w:tc>
          <w:tcPr>
            <w:tcW w:w="895" w:type="dxa"/>
            <w:shd w:val="clear" w:color="auto" w:fill="auto"/>
            <w:tcMar>
              <w:left w:w="14" w:type="dxa"/>
              <w:right w:w="14" w:type="dxa"/>
            </w:tcMar>
          </w:tcPr>
          <w:p w14:paraId="30661928" w14:textId="77777777" w:rsidR="00490B5F" w:rsidRDefault="00490B5F" w:rsidP="00490B5F">
            <w:pPr>
              <w:jc w:val="center"/>
              <w:rPr>
                <w:rFonts w:asciiTheme="minorHAnsi" w:hAnsiTheme="minorHAnsi" w:cstheme="minorHAnsi"/>
                <w:b/>
                <w:sz w:val="22"/>
                <w:szCs w:val="22"/>
              </w:rPr>
            </w:pPr>
          </w:p>
        </w:tc>
        <w:tc>
          <w:tcPr>
            <w:tcW w:w="7380" w:type="dxa"/>
            <w:shd w:val="clear" w:color="auto" w:fill="auto"/>
          </w:tcPr>
          <w:p w14:paraId="57DFEC05" w14:textId="3A19D89D" w:rsidR="00490B5F" w:rsidRPr="004E1A2C" w:rsidRDefault="00490B5F" w:rsidP="00490B5F">
            <w:pPr>
              <w:pStyle w:val="ListParagraph"/>
              <w:numPr>
                <w:ilvl w:val="0"/>
                <w:numId w:val="60"/>
              </w:numPr>
              <w:rPr>
                <w:rStyle w:val="Strong"/>
                <w:rFonts w:asciiTheme="minorHAnsi" w:hAnsiTheme="minorHAnsi" w:cstheme="minorHAnsi"/>
                <w:b w:val="0"/>
                <w:bCs w:val="0"/>
                <w:sz w:val="22"/>
                <w:szCs w:val="22"/>
                <w:shd w:val="clear" w:color="auto" w:fill="FFFFFF"/>
              </w:rPr>
            </w:pPr>
            <w:r w:rsidRPr="009C2B12">
              <w:rPr>
                <w:rFonts w:ascii="Calibri" w:hAnsi="Calibri" w:cs="Calibri"/>
              </w:rPr>
              <w:t>AI/ML issues are integrated into the overall software risk posture and are included in risk registers and mitigation plans.</w:t>
            </w:r>
          </w:p>
        </w:tc>
        <w:tc>
          <w:tcPr>
            <w:tcW w:w="900" w:type="dxa"/>
          </w:tcPr>
          <w:p w14:paraId="446E6983" w14:textId="77777777" w:rsidR="00490B5F" w:rsidRPr="0067548E" w:rsidRDefault="00490B5F" w:rsidP="00490B5F">
            <w:pPr>
              <w:jc w:val="center"/>
              <w:rPr>
                <w:rFonts w:asciiTheme="minorHAnsi" w:hAnsiTheme="minorHAnsi" w:cstheme="minorHAnsi"/>
                <w:sz w:val="22"/>
                <w:szCs w:val="22"/>
              </w:rPr>
            </w:pPr>
          </w:p>
        </w:tc>
        <w:tc>
          <w:tcPr>
            <w:tcW w:w="5310" w:type="dxa"/>
          </w:tcPr>
          <w:p w14:paraId="5AD29D6E" w14:textId="77777777" w:rsidR="00490B5F" w:rsidRPr="0067548E" w:rsidRDefault="00490B5F" w:rsidP="00490B5F">
            <w:pPr>
              <w:rPr>
                <w:rFonts w:asciiTheme="minorHAnsi" w:hAnsiTheme="minorHAnsi" w:cstheme="minorHAnsi"/>
                <w:sz w:val="22"/>
                <w:szCs w:val="22"/>
              </w:rPr>
            </w:pPr>
          </w:p>
        </w:tc>
      </w:tr>
      <w:tr w:rsidR="00490B5F" w:rsidRPr="0067548E" w14:paraId="4E9999B5" w14:textId="77777777" w:rsidTr="00490B5F">
        <w:trPr>
          <w:cantSplit/>
          <w:trHeight w:val="521"/>
        </w:trPr>
        <w:tc>
          <w:tcPr>
            <w:tcW w:w="895" w:type="dxa"/>
            <w:shd w:val="clear" w:color="auto" w:fill="auto"/>
            <w:tcMar>
              <w:left w:w="14" w:type="dxa"/>
              <w:right w:w="14" w:type="dxa"/>
            </w:tcMar>
          </w:tcPr>
          <w:p w14:paraId="72A60CCF" w14:textId="58443231" w:rsidR="00490B5F" w:rsidRDefault="00490B5F" w:rsidP="00490B5F">
            <w:pPr>
              <w:jc w:val="center"/>
              <w:rPr>
                <w:rFonts w:asciiTheme="minorHAnsi" w:hAnsiTheme="minorHAnsi" w:cstheme="minorHAnsi"/>
                <w:b/>
                <w:sz w:val="22"/>
                <w:szCs w:val="22"/>
              </w:rPr>
            </w:pPr>
            <w:r>
              <w:rPr>
                <w:rFonts w:asciiTheme="minorHAnsi" w:hAnsiTheme="minorHAnsi" w:cstheme="minorHAnsi"/>
                <w:b/>
                <w:sz w:val="22"/>
                <w:szCs w:val="22"/>
              </w:rPr>
              <w:t>M6</w:t>
            </w:r>
          </w:p>
        </w:tc>
        <w:tc>
          <w:tcPr>
            <w:tcW w:w="7380" w:type="dxa"/>
            <w:shd w:val="clear" w:color="auto" w:fill="auto"/>
          </w:tcPr>
          <w:p w14:paraId="67464381" w14:textId="5CCD0DA0" w:rsidR="00490B5F" w:rsidRPr="00490B5F" w:rsidRDefault="00490B5F" w:rsidP="00490B5F">
            <w:pPr>
              <w:spacing w:after="160" w:line="278" w:lineRule="auto"/>
              <w:rPr>
                <w:rStyle w:val="Strong"/>
                <w:rFonts w:ascii="Calibri" w:hAnsi="Calibri" w:cs="Calibri"/>
              </w:rPr>
            </w:pPr>
            <w:r w:rsidRPr="009C2B12">
              <w:rPr>
                <w:rFonts w:ascii="Calibri" w:hAnsi="Calibri" w:cs="Calibri"/>
                <w:b/>
                <w:bCs/>
              </w:rPr>
              <w:t>AI/ML: Data Management &amp; Data Architecture</w:t>
            </w:r>
          </w:p>
        </w:tc>
        <w:tc>
          <w:tcPr>
            <w:tcW w:w="900" w:type="dxa"/>
          </w:tcPr>
          <w:p w14:paraId="0D9891B2" w14:textId="77777777" w:rsidR="00490B5F" w:rsidRPr="0067548E" w:rsidRDefault="00490B5F" w:rsidP="00490B5F">
            <w:pPr>
              <w:jc w:val="center"/>
              <w:rPr>
                <w:rFonts w:asciiTheme="minorHAnsi" w:hAnsiTheme="minorHAnsi" w:cstheme="minorHAnsi"/>
                <w:sz w:val="22"/>
                <w:szCs w:val="22"/>
              </w:rPr>
            </w:pPr>
          </w:p>
        </w:tc>
        <w:tc>
          <w:tcPr>
            <w:tcW w:w="5310" w:type="dxa"/>
          </w:tcPr>
          <w:p w14:paraId="311A075F" w14:textId="77777777" w:rsidR="00490B5F" w:rsidRPr="0067548E" w:rsidRDefault="00490B5F" w:rsidP="00490B5F">
            <w:pPr>
              <w:rPr>
                <w:rFonts w:asciiTheme="minorHAnsi" w:hAnsiTheme="minorHAnsi" w:cstheme="minorHAnsi"/>
                <w:sz w:val="22"/>
                <w:szCs w:val="22"/>
              </w:rPr>
            </w:pPr>
          </w:p>
        </w:tc>
      </w:tr>
      <w:tr w:rsidR="00490B5F" w:rsidRPr="0067548E" w14:paraId="74CED548" w14:textId="77777777" w:rsidTr="00490B5F">
        <w:trPr>
          <w:cantSplit/>
          <w:trHeight w:val="521"/>
        </w:trPr>
        <w:tc>
          <w:tcPr>
            <w:tcW w:w="895" w:type="dxa"/>
            <w:shd w:val="clear" w:color="auto" w:fill="auto"/>
            <w:tcMar>
              <w:left w:w="14" w:type="dxa"/>
              <w:right w:w="14" w:type="dxa"/>
            </w:tcMar>
          </w:tcPr>
          <w:p w14:paraId="0EC82EC3" w14:textId="77777777" w:rsidR="00490B5F" w:rsidRDefault="00490B5F" w:rsidP="00490B5F">
            <w:pPr>
              <w:jc w:val="center"/>
              <w:rPr>
                <w:rFonts w:asciiTheme="minorHAnsi" w:hAnsiTheme="minorHAnsi" w:cstheme="minorHAnsi"/>
                <w:b/>
                <w:sz w:val="22"/>
                <w:szCs w:val="22"/>
              </w:rPr>
            </w:pPr>
          </w:p>
        </w:tc>
        <w:tc>
          <w:tcPr>
            <w:tcW w:w="7380" w:type="dxa"/>
            <w:shd w:val="clear" w:color="auto" w:fill="auto"/>
          </w:tcPr>
          <w:p w14:paraId="30B6AA7C" w14:textId="044868AE" w:rsidR="00490B5F" w:rsidRPr="00490B5F" w:rsidRDefault="00490B5F" w:rsidP="00490B5F">
            <w:pPr>
              <w:numPr>
                <w:ilvl w:val="0"/>
                <w:numId w:val="60"/>
              </w:numPr>
              <w:spacing w:after="160" w:line="278" w:lineRule="auto"/>
              <w:rPr>
                <w:rStyle w:val="Strong"/>
                <w:rFonts w:ascii="Calibri" w:hAnsi="Calibri" w:cs="Calibri"/>
                <w:b w:val="0"/>
                <w:bCs w:val="0"/>
              </w:rPr>
            </w:pPr>
            <w:r w:rsidRPr="009C2B12">
              <w:rPr>
                <w:rFonts w:ascii="Calibri" w:hAnsi="Calibri" w:cs="Calibri"/>
              </w:rPr>
              <w:t>Preliminary data management requirements account for AI/ML data flows, including training data, test data, operational data, and telemetry used for model health.</w:t>
            </w:r>
          </w:p>
        </w:tc>
        <w:tc>
          <w:tcPr>
            <w:tcW w:w="900" w:type="dxa"/>
          </w:tcPr>
          <w:p w14:paraId="6AB72100" w14:textId="77777777" w:rsidR="00490B5F" w:rsidRPr="0067548E" w:rsidRDefault="00490B5F" w:rsidP="00490B5F">
            <w:pPr>
              <w:jc w:val="center"/>
              <w:rPr>
                <w:rFonts w:asciiTheme="minorHAnsi" w:hAnsiTheme="minorHAnsi" w:cstheme="minorHAnsi"/>
                <w:sz w:val="22"/>
                <w:szCs w:val="22"/>
              </w:rPr>
            </w:pPr>
          </w:p>
        </w:tc>
        <w:tc>
          <w:tcPr>
            <w:tcW w:w="5310" w:type="dxa"/>
          </w:tcPr>
          <w:p w14:paraId="0E79E18F" w14:textId="77777777" w:rsidR="00490B5F" w:rsidRPr="0067548E" w:rsidRDefault="00490B5F" w:rsidP="00490B5F">
            <w:pPr>
              <w:rPr>
                <w:rFonts w:asciiTheme="minorHAnsi" w:hAnsiTheme="minorHAnsi" w:cstheme="minorHAnsi"/>
                <w:sz w:val="22"/>
                <w:szCs w:val="22"/>
              </w:rPr>
            </w:pPr>
          </w:p>
        </w:tc>
      </w:tr>
      <w:tr w:rsidR="00490B5F" w:rsidRPr="0067548E" w14:paraId="19E6F5A4" w14:textId="77777777" w:rsidTr="00490B5F">
        <w:trPr>
          <w:cantSplit/>
          <w:trHeight w:val="521"/>
        </w:trPr>
        <w:tc>
          <w:tcPr>
            <w:tcW w:w="895" w:type="dxa"/>
            <w:shd w:val="clear" w:color="auto" w:fill="auto"/>
            <w:tcMar>
              <w:left w:w="14" w:type="dxa"/>
              <w:right w:w="14" w:type="dxa"/>
            </w:tcMar>
          </w:tcPr>
          <w:p w14:paraId="46920954" w14:textId="77777777" w:rsidR="00490B5F" w:rsidRDefault="00490B5F" w:rsidP="00490B5F">
            <w:pPr>
              <w:jc w:val="center"/>
              <w:rPr>
                <w:rFonts w:asciiTheme="minorHAnsi" w:hAnsiTheme="minorHAnsi" w:cstheme="minorHAnsi"/>
                <w:b/>
                <w:sz w:val="22"/>
                <w:szCs w:val="22"/>
              </w:rPr>
            </w:pPr>
          </w:p>
        </w:tc>
        <w:tc>
          <w:tcPr>
            <w:tcW w:w="7380" w:type="dxa"/>
            <w:shd w:val="clear" w:color="auto" w:fill="auto"/>
          </w:tcPr>
          <w:p w14:paraId="6B7CBE0B" w14:textId="3EF9A704" w:rsidR="00490B5F" w:rsidRPr="00490B5F" w:rsidRDefault="00490B5F" w:rsidP="00490B5F">
            <w:pPr>
              <w:numPr>
                <w:ilvl w:val="0"/>
                <w:numId w:val="60"/>
              </w:numPr>
              <w:spacing w:after="160" w:line="278" w:lineRule="auto"/>
              <w:rPr>
                <w:rStyle w:val="Strong"/>
                <w:rFonts w:ascii="Calibri" w:hAnsi="Calibri" w:cs="Calibri"/>
                <w:b w:val="0"/>
                <w:bCs w:val="0"/>
              </w:rPr>
            </w:pPr>
            <w:r w:rsidRPr="009C2B12">
              <w:rPr>
                <w:rFonts w:ascii="Calibri" w:hAnsi="Calibri" w:cs="Calibri"/>
              </w:rPr>
              <w:t>Data pipelines (collection, curation, labeling, storage, versioning) are defined.</w:t>
            </w:r>
          </w:p>
        </w:tc>
        <w:tc>
          <w:tcPr>
            <w:tcW w:w="900" w:type="dxa"/>
          </w:tcPr>
          <w:p w14:paraId="2B93A6BB" w14:textId="77777777" w:rsidR="00490B5F" w:rsidRPr="0067548E" w:rsidRDefault="00490B5F" w:rsidP="00490B5F">
            <w:pPr>
              <w:jc w:val="center"/>
              <w:rPr>
                <w:rFonts w:asciiTheme="minorHAnsi" w:hAnsiTheme="minorHAnsi" w:cstheme="minorHAnsi"/>
                <w:sz w:val="22"/>
                <w:szCs w:val="22"/>
              </w:rPr>
            </w:pPr>
          </w:p>
        </w:tc>
        <w:tc>
          <w:tcPr>
            <w:tcW w:w="5310" w:type="dxa"/>
          </w:tcPr>
          <w:p w14:paraId="5A701BCA" w14:textId="77777777" w:rsidR="00490B5F" w:rsidRPr="0067548E" w:rsidRDefault="00490B5F" w:rsidP="00490B5F">
            <w:pPr>
              <w:rPr>
                <w:rFonts w:asciiTheme="minorHAnsi" w:hAnsiTheme="minorHAnsi" w:cstheme="minorHAnsi"/>
                <w:sz w:val="22"/>
                <w:szCs w:val="22"/>
              </w:rPr>
            </w:pPr>
          </w:p>
        </w:tc>
      </w:tr>
      <w:tr w:rsidR="00490B5F" w:rsidRPr="0067548E" w14:paraId="6AD1E1C7" w14:textId="77777777" w:rsidTr="00490B5F">
        <w:trPr>
          <w:cantSplit/>
          <w:trHeight w:val="521"/>
        </w:trPr>
        <w:tc>
          <w:tcPr>
            <w:tcW w:w="895" w:type="dxa"/>
            <w:shd w:val="clear" w:color="auto" w:fill="auto"/>
            <w:tcMar>
              <w:left w:w="14" w:type="dxa"/>
              <w:right w:w="14" w:type="dxa"/>
            </w:tcMar>
          </w:tcPr>
          <w:p w14:paraId="52623B83" w14:textId="77777777" w:rsidR="00490B5F" w:rsidRDefault="00490B5F" w:rsidP="00490B5F">
            <w:pPr>
              <w:jc w:val="center"/>
              <w:rPr>
                <w:rFonts w:asciiTheme="minorHAnsi" w:hAnsiTheme="minorHAnsi" w:cstheme="minorHAnsi"/>
                <w:b/>
                <w:sz w:val="22"/>
                <w:szCs w:val="22"/>
              </w:rPr>
            </w:pPr>
          </w:p>
        </w:tc>
        <w:tc>
          <w:tcPr>
            <w:tcW w:w="7380" w:type="dxa"/>
            <w:shd w:val="clear" w:color="auto" w:fill="auto"/>
          </w:tcPr>
          <w:p w14:paraId="1D91EB2E" w14:textId="1BA981B7" w:rsidR="00490B5F" w:rsidRPr="004E1A2C" w:rsidRDefault="00490B5F" w:rsidP="00490B5F">
            <w:pPr>
              <w:pStyle w:val="ListParagraph"/>
              <w:numPr>
                <w:ilvl w:val="0"/>
                <w:numId w:val="60"/>
              </w:numPr>
              <w:rPr>
                <w:rStyle w:val="Strong"/>
                <w:rFonts w:asciiTheme="minorHAnsi" w:hAnsiTheme="minorHAnsi" w:cstheme="minorHAnsi"/>
                <w:b w:val="0"/>
                <w:bCs w:val="0"/>
                <w:sz w:val="22"/>
                <w:szCs w:val="22"/>
                <w:shd w:val="clear" w:color="auto" w:fill="FFFFFF"/>
              </w:rPr>
            </w:pPr>
            <w:r w:rsidRPr="009C2B12">
              <w:rPr>
                <w:rFonts w:ascii="Calibri" w:hAnsi="Calibri" w:cs="Calibri"/>
              </w:rPr>
              <w:t>Data formats and structures required by AI components are documented in the data architecture.</w:t>
            </w:r>
          </w:p>
        </w:tc>
        <w:tc>
          <w:tcPr>
            <w:tcW w:w="900" w:type="dxa"/>
          </w:tcPr>
          <w:p w14:paraId="01F80E58" w14:textId="77777777" w:rsidR="00490B5F" w:rsidRPr="0067548E" w:rsidRDefault="00490B5F" w:rsidP="00490B5F">
            <w:pPr>
              <w:jc w:val="center"/>
              <w:rPr>
                <w:rFonts w:asciiTheme="minorHAnsi" w:hAnsiTheme="minorHAnsi" w:cstheme="minorHAnsi"/>
                <w:sz w:val="22"/>
                <w:szCs w:val="22"/>
              </w:rPr>
            </w:pPr>
          </w:p>
        </w:tc>
        <w:tc>
          <w:tcPr>
            <w:tcW w:w="5310" w:type="dxa"/>
          </w:tcPr>
          <w:p w14:paraId="244AF626" w14:textId="77777777" w:rsidR="00490B5F" w:rsidRPr="0067548E" w:rsidRDefault="00490B5F" w:rsidP="00490B5F">
            <w:pPr>
              <w:rPr>
                <w:rFonts w:asciiTheme="minorHAnsi" w:hAnsiTheme="minorHAnsi" w:cstheme="minorHAnsi"/>
                <w:sz w:val="22"/>
                <w:szCs w:val="22"/>
              </w:rPr>
            </w:pPr>
          </w:p>
        </w:tc>
      </w:tr>
      <w:tr w:rsidR="00490B5F" w:rsidRPr="0067548E" w14:paraId="71515E89" w14:textId="77777777" w:rsidTr="00490B5F">
        <w:trPr>
          <w:cantSplit/>
          <w:trHeight w:val="521"/>
        </w:trPr>
        <w:tc>
          <w:tcPr>
            <w:tcW w:w="895" w:type="dxa"/>
            <w:shd w:val="clear" w:color="auto" w:fill="auto"/>
            <w:tcMar>
              <w:left w:w="14" w:type="dxa"/>
              <w:right w:w="14" w:type="dxa"/>
            </w:tcMar>
          </w:tcPr>
          <w:p w14:paraId="5D5D5ADE" w14:textId="78AE14B2" w:rsidR="00490B5F" w:rsidRDefault="00490B5F" w:rsidP="00490B5F">
            <w:pPr>
              <w:jc w:val="center"/>
              <w:rPr>
                <w:rFonts w:asciiTheme="minorHAnsi" w:hAnsiTheme="minorHAnsi" w:cstheme="minorHAnsi"/>
                <w:b/>
                <w:sz w:val="22"/>
                <w:szCs w:val="22"/>
              </w:rPr>
            </w:pPr>
            <w:r>
              <w:rPr>
                <w:rFonts w:asciiTheme="minorHAnsi" w:hAnsiTheme="minorHAnsi" w:cstheme="minorHAnsi"/>
                <w:b/>
                <w:sz w:val="22"/>
                <w:szCs w:val="22"/>
              </w:rPr>
              <w:t>M7</w:t>
            </w:r>
          </w:p>
        </w:tc>
        <w:tc>
          <w:tcPr>
            <w:tcW w:w="7380" w:type="dxa"/>
            <w:shd w:val="clear" w:color="auto" w:fill="auto"/>
          </w:tcPr>
          <w:p w14:paraId="6173CDB7" w14:textId="31669106" w:rsidR="00490B5F" w:rsidRPr="00490B5F" w:rsidRDefault="00490B5F" w:rsidP="00490B5F">
            <w:pPr>
              <w:spacing w:after="160" w:line="278" w:lineRule="auto"/>
              <w:rPr>
                <w:rStyle w:val="Strong"/>
                <w:rFonts w:ascii="Calibri" w:hAnsi="Calibri" w:cs="Calibri"/>
              </w:rPr>
            </w:pPr>
            <w:r w:rsidRPr="009C2B12">
              <w:rPr>
                <w:rFonts w:ascii="Calibri" w:hAnsi="Calibri" w:cs="Calibri"/>
                <w:b/>
                <w:bCs/>
              </w:rPr>
              <w:t>AI/ML: Safety and Security Considerations</w:t>
            </w:r>
          </w:p>
        </w:tc>
        <w:tc>
          <w:tcPr>
            <w:tcW w:w="900" w:type="dxa"/>
          </w:tcPr>
          <w:p w14:paraId="32A7C1DE" w14:textId="77777777" w:rsidR="00490B5F" w:rsidRPr="0067548E" w:rsidRDefault="00490B5F" w:rsidP="00490B5F">
            <w:pPr>
              <w:jc w:val="center"/>
              <w:rPr>
                <w:rFonts w:asciiTheme="minorHAnsi" w:hAnsiTheme="minorHAnsi" w:cstheme="minorHAnsi"/>
                <w:sz w:val="22"/>
                <w:szCs w:val="22"/>
              </w:rPr>
            </w:pPr>
          </w:p>
        </w:tc>
        <w:tc>
          <w:tcPr>
            <w:tcW w:w="5310" w:type="dxa"/>
          </w:tcPr>
          <w:p w14:paraId="68C53A10" w14:textId="77777777" w:rsidR="00490B5F" w:rsidRPr="0067548E" w:rsidRDefault="00490B5F" w:rsidP="00490B5F">
            <w:pPr>
              <w:rPr>
                <w:rFonts w:asciiTheme="minorHAnsi" w:hAnsiTheme="minorHAnsi" w:cstheme="minorHAnsi"/>
                <w:sz w:val="22"/>
                <w:szCs w:val="22"/>
              </w:rPr>
            </w:pPr>
          </w:p>
        </w:tc>
      </w:tr>
      <w:tr w:rsidR="00490B5F" w:rsidRPr="0067548E" w14:paraId="6E28EE34" w14:textId="77777777" w:rsidTr="00490B5F">
        <w:trPr>
          <w:cantSplit/>
          <w:trHeight w:val="521"/>
        </w:trPr>
        <w:tc>
          <w:tcPr>
            <w:tcW w:w="895" w:type="dxa"/>
            <w:shd w:val="clear" w:color="auto" w:fill="auto"/>
            <w:tcMar>
              <w:left w:w="14" w:type="dxa"/>
              <w:right w:w="14" w:type="dxa"/>
            </w:tcMar>
          </w:tcPr>
          <w:p w14:paraId="0F6AC500" w14:textId="77777777" w:rsidR="00490B5F" w:rsidRDefault="00490B5F" w:rsidP="00490B5F">
            <w:pPr>
              <w:jc w:val="center"/>
              <w:rPr>
                <w:rFonts w:asciiTheme="minorHAnsi" w:hAnsiTheme="minorHAnsi" w:cstheme="minorHAnsi"/>
                <w:b/>
                <w:sz w:val="22"/>
                <w:szCs w:val="22"/>
              </w:rPr>
            </w:pPr>
          </w:p>
        </w:tc>
        <w:tc>
          <w:tcPr>
            <w:tcW w:w="7380" w:type="dxa"/>
            <w:shd w:val="clear" w:color="auto" w:fill="auto"/>
          </w:tcPr>
          <w:p w14:paraId="0E145ABC" w14:textId="569B7F29" w:rsidR="00490B5F" w:rsidRPr="00490B5F" w:rsidRDefault="00490B5F" w:rsidP="00490B5F">
            <w:pPr>
              <w:numPr>
                <w:ilvl w:val="0"/>
                <w:numId w:val="60"/>
              </w:numPr>
              <w:spacing w:after="160" w:line="278" w:lineRule="auto"/>
              <w:rPr>
                <w:rStyle w:val="Strong"/>
                <w:rFonts w:ascii="Calibri" w:hAnsi="Calibri" w:cs="Calibri"/>
                <w:b w:val="0"/>
                <w:bCs w:val="0"/>
              </w:rPr>
            </w:pPr>
            <w:r w:rsidRPr="009C2B12">
              <w:rPr>
                <w:rFonts w:ascii="Calibri" w:hAnsi="Calibri" w:cs="Calibri"/>
              </w:rPr>
              <w:t>Safety-critical behaviors of AI/ML components are identified, including hazards introduced by incorrect predictions or degraded model performance.</w:t>
            </w:r>
          </w:p>
        </w:tc>
        <w:tc>
          <w:tcPr>
            <w:tcW w:w="900" w:type="dxa"/>
          </w:tcPr>
          <w:p w14:paraId="3DE98795" w14:textId="77777777" w:rsidR="00490B5F" w:rsidRPr="0067548E" w:rsidRDefault="00490B5F" w:rsidP="00490B5F">
            <w:pPr>
              <w:jc w:val="center"/>
              <w:rPr>
                <w:rFonts w:asciiTheme="minorHAnsi" w:hAnsiTheme="minorHAnsi" w:cstheme="minorHAnsi"/>
                <w:sz w:val="22"/>
                <w:szCs w:val="22"/>
              </w:rPr>
            </w:pPr>
          </w:p>
        </w:tc>
        <w:tc>
          <w:tcPr>
            <w:tcW w:w="5310" w:type="dxa"/>
          </w:tcPr>
          <w:p w14:paraId="43033C31" w14:textId="77777777" w:rsidR="00490B5F" w:rsidRPr="0067548E" w:rsidRDefault="00490B5F" w:rsidP="00490B5F">
            <w:pPr>
              <w:rPr>
                <w:rFonts w:asciiTheme="minorHAnsi" w:hAnsiTheme="minorHAnsi" w:cstheme="minorHAnsi"/>
                <w:sz w:val="22"/>
                <w:szCs w:val="22"/>
              </w:rPr>
            </w:pPr>
          </w:p>
        </w:tc>
      </w:tr>
      <w:tr w:rsidR="00490B5F" w:rsidRPr="0067548E" w14:paraId="18E903D2" w14:textId="77777777" w:rsidTr="00490B5F">
        <w:trPr>
          <w:cantSplit/>
          <w:trHeight w:val="521"/>
        </w:trPr>
        <w:tc>
          <w:tcPr>
            <w:tcW w:w="895" w:type="dxa"/>
            <w:shd w:val="clear" w:color="auto" w:fill="auto"/>
            <w:tcMar>
              <w:left w:w="14" w:type="dxa"/>
              <w:right w:w="14" w:type="dxa"/>
            </w:tcMar>
          </w:tcPr>
          <w:p w14:paraId="3AC15F1B" w14:textId="77777777" w:rsidR="00490B5F" w:rsidRDefault="00490B5F" w:rsidP="00490B5F">
            <w:pPr>
              <w:jc w:val="center"/>
              <w:rPr>
                <w:rFonts w:asciiTheme="minorHAnsi" w:hAnsiTheme="minorHAnsi" w:cstheme="minorHAnsi"/>
                <w:b/>
                <w:sz w:val="22"/>
                <w:szCs w:val="22"/>
              </w:rPr>
            </w:pPr>
          </w:p>
        </w:tc>
        <w:tc>
          <w:tcPr>
            <w:tcW w:w="7380" w:type="dxa"/>
            <w:shd w:val="clear" w:color="auto" w:fill="auto"/>
          </w:tcPr>
          <w:p w14:paraId="276A6D72" w14:textId="14B454C4" w:rsidR="00490B5F" w:rsidRPr="00490B5F" w:rsidRDefault="00490B5F" w:rsidP="00490B5F">
            <w:pPr>
              <w:numPr>
                <w:ilvl w:val="0"/>
                <w:numId w:val="60"/>
              </w:numPr>
              <w:spacing w:after="160" w:line="278" w:lineRule="auto"/>
              <w:rPr>
                <w:rStyle w:val="Strong"/>
                <w:rFonts w:ascii="Calibri" w:hAnsi="Calibri" w:cs="Calibri"/>
                <w:b w:val="0"/>
                <w:bCs w:val="0"/>
              </w:rPr>
            </w:pPr>
            <w:r w:rsidRPr="009C2B12">
              <w:rPr>
                <w:rFonts w:ascii="Calibri" w:hAnsi="Calibri" w:cs="Calibri"/>
              </w:rPr>
              <w:t>Hazard controls are defined for AI/ML algorithms (bounding envelopes, safe modes, cross</w:t>
            </w:r>
            <w:r w:rsidRPr="009C2B12">
              <w:rPr>
                <w:rFonts w:ascii="Calibri" w:hAnsi="Calibri" w:cs="Calibri"/>
              </w:rPr>
              <w:noBreakHyphen/>
              <w:t>checks, monitors).</w:t>
            </w:r>
          </w:p>
        </w:tc>
        <w:tc>
          <w:tcPr>
            <w:tcW w:w="900" w:type="dxa"/>
          </w:tcPr>
          <w:p w14:paraId="38F571B3" w14:textId="77777777" w:rsidR="00490B5F" w:rsidRPr="0067548E" w:rsidRDefault="00490B5F" w:rsidP="00490B5F">
            <w:pPr>
              <w:jc w:val="center"/>
              <w:rPr>
                <w:rFonts w:asciiTheme="minorHAnsi" w:hAnsiTheme="minorHAnsi" w:cstheme="minorHAnsi"/>
                <w:sz w:val="22"/>
                <w:szCs w:val="22"/>
              </w:rPr>
            </w:pPr>
          </w:p>
        </w:tc>
        <w:tc>
          <w:tcPr>
            <w:tcW w:w="5310" w:type="dxa"/>
          </w:tcPr>
          <w:p w14:paraId="3B17BE36" w14:textId="77777777" w:rsidR="00490B5F" w:rsidRPr="0067548E" w:rsidRDefault="00490B5F" w:rsidP="00490B5F">
            <w:pPr>
              <w:rPr>
                <w:rFonts w:asciiTheme="minorHAnsi" w:hAnsiTheme="minorHAnsi" w:cstheme="minorHAnsi"/>
                <w:sz w:val="22"/>
                <w:szCs w:val="22"/>
              </w:rPr>
            </w:pPr>
          </w:p>
        </w:tc>
      </w:tr>
      <w:tr w:rsidR="00490B5F" w:rsidRPr="0067548E" w14:paraId="0E3E6B40" w14:textId="77777777" w:rsidTr="00490B5F">
        <w:trPr>
          <w:cantSplit/>
          <w:trHeight w:val="521"/>
        </w:trPr>
        <w:tc>
          <w:tcPr>
            <w:tcW w:w="895" w:type="dxa"/>
            <w:shd w:val="clear" w:color="auto" w:fill="auto"/>
            <w:tcMar>
              <w:left w:w="14" w:type="dxa"/>
              <w:right w:w="14" w:type="dxa"/>
            </w:tcMar>
          </w:tcPr>
          <w:p w14:paraId="133217E3" w14:textId="77777777" w:rsidR="00490B5F" w:rsidRDefault="00490B5F" w:rsidP="00490B5F">
            <w:pPr>
              <w:jc w:val="center"/>
              <w:rPr>
                <w:rFonts w:asciiTheme="minorHAnsi" w:hAnsiTheme="minorHAnsi" w:cstheme="minorHAnsi"/>
                <w:b/>
                <w:sz w:val="22"/>
                <w:szCs w:val="22"/>
              </w:rPr>
            </w:pPr>
          </w:p>
        </w:tc>
        <w:tc>
          <w:tcPr>
            <w:tcW w:w="7380" w:type="dxa"/>
            <w:shd w:val="clear" w:color="auto" w:fill="auto"/>
          </w:tcPr>
          <w:p w14:paraId="03CB1C29" w14:textId="44CDC341" w:rsidR="00490B5F" w:rsidRPr="004E1A2C" w:rsidRDefault="00490B5F" w:rsidP="00490B5F">
            <w:pPr>
              <w:numPr>
                <w:ilvl w:val="0"/>
                <w:numId w:val="60"/>
              </w:numPr>
              <w:spacing w:after="160" w:line="278" w:lineRule="auto"/>
              <w:rPr>
                <w:rStyle w:val="Strong"/>
                <w:rFonts w:asciiTheme="minorHAnsi" w:hAnsiTheme="minorHAnsi" w:cstheme="minorHAnsi"/>
                <w:b w:val="0"/>
                <w:bCs w:val="0"/>
                <w:sz w:val="22"/>
                <w:szCs w:val="22"/>
                <w:shd w:val="clear" w:color="auto" w:fill="FFFFFF"/>
              </w:rPr>
            </w:pPr>
            <w:r w:rsidRPr="009C2B12">
              <w:rPr>
                <w:rFonts w:ascii="Calibri" w:hAnsi="Calibri" w:cs="Calibri"/>
              </w:rPr>
              <w:t>AI/ML cybersecurity risks—including data poisoning, model tampering, supply chain vulnerabilities, and adversarial robustness—are addressed in the design.</w:t>
            </w:r>
          </w:p>
        </w:tc>
        <w:tc>
          <w:tcPr>
            <w:tcW w:w="900" w:type="dxa"/>
          </w:tcPr>
          <w:p w14:paraId="22040951" w14:textId="77777777" w:rsidR="00490B5F" w:rsidRPr="0067548E" w:rsidRDefault="00490B5F" w:rsidP="00490B5F">
            <w:pPr>
              <w:jc w:val="center"/>
              <w:rPr>
                <w:rFonts w:asciiTheme="minorHAnsi" w:hAnsiTheme="minorHAnsi" w:cstheme="minorHAnsi"/>
                <w:sz w:val="22"/>
                <w:szCs w:val="22"/>
              </w:rPr>
            </w:pPr>
          </w:p>
        </w:tc>
        <w:tc>
          <w:tcPr>
            <w:tcW w:w="5310" w:type="dxa"/>
          </w:tcPr>
          <w:p w14:paraId="0FE639A7" w14:textId="77777777" w:rsidR="00490B5F" w:rsidRPr="0067548E" w:rsidRDefault="00490B5F" w:rsidP="00490B5F">
            <w:pPr>
              <w:rPr>
                <w:rFonts w:asciiTheme="minorHAnsi" w:hAnsiTheme="minorHAnsi" w:cstheme="minorHAnsi"/>
                <w:sz w:val="22"/>
                <w:szCs w:val="22"/>
              </w:rPr>
            </w:pPr>
          </w:p>
        </w:tc>
      </w:tr>
      <w:tr w:rsidR="00490B5F" w:rsidRPr="0067548E" w14:paraId="51E2A96D" w14:textId="77777777" w:rsidTr="00490B5F">
        <w:trPr>
          <w:cantSplit/>
          <w:trHeight w:val="521"/>
        </w:trPr>
        <w:tc>
          <w:tcPr>
            <w:tcW w:w="895" w:type="dxa"/>
            <w:shd w:val="clear" w:color="auto" w:fill="auto"/>
            <w:tcMar>
              <w:left w:w="14" w:type="dxa"/>
              <w:right w:w="14" w:type="dxa"/>
            </w:tcMar>
          </w:tcPr>
          <w:p w14:paraId="22286F20" w14:textId="78F541A6" w:rsidR="00490B5F" w:rsidRDefault="00490B5F" w:rsidP="00490B5F">
            <w:pPr>
              <w:jc w:val="center"/>
              <w:rPr>
                <w:rFonts w:asciiTheme="minorHAnsi" w:hAnsiTheme="minorHAnsi" w:cstheme="minorHAnsi"/>
                <w:b/>
                <w:sz w:val="22"/>
                <w:szCs w:val="22"/>
              </w:rPr>
            </w:pPr>
            <w:r>
              <w:rPr>
                <w:rFonts w:asciiTheme="minorHAnsi" w:hAnsiTheme="minorHAnsi" w:cstheme="minorHAnsi"/>
                <w:b/>
                <w:sz w:val="22"/>
                <w:szCs w:val="22"/>
              </w:rPr>
              <w:t>M8</w:t>
            </w:r>
          </w:p>
        </w:tc>
        <w:tc>
          <w:tcPr>
            <w:tcW w:w="7380" w:type="dxa"/>
            <w:shd w:val="clear" w:color="auto" w:fill="auto"/>
          </w:tcPr>
          <w:p w14:paraId="043BEAFB" w14:textId="4D7263DB" w:rsidR="00490B5F" w:rsidRPr="00490B5F" w:rsidRDefault="00490B5F" w:rsidP="00490B5F">
            <w:pPr>
              <w:spacing w:after="160" w:line="278" w:lineRule="auto"/>
              <w:rPr>
                <w:rStyle w:val="Strong"/>
                <w:rFonts w:ascii="Calibri" w:hAnsi="Calibri" w:cs="Calibri"/>
              </w:rPr>
            </w:pPr>
            <w:r w:rsidRPr="009C2B12">
              <w:rPr>
                <w:rFonts w:ascii="Calibri" w:hAnsi="Calibri" w:cs="Calibri"/>
                <w:b/>
                <w:bCs/>
              </w:rPr>
              <w:t>AI/ML: V&amp;V Planning</w:t>
            </w:r>
          </w:p>
        </w:tc>
        <w:tc>
          <w:tcPr>
            <w:tcW w:w="900" w:type="dxa"/>
          </w:tcPr>
          <w:p w14:paraId="09B2562F" w14:textId="77777777" w:rsidR="00490B5F" w:rsidRPr="0067548E" w:rsidRDefault="00490B5F" w:rsidP="00490B5F">
            <w:pPr>
              <w:jc w:val="center"/>
              <w:rPr>
                <w:rFonts w:asciiTheme="minorHAnsi" w:hAnsiTheme="minorHAnsi" w:cstheme="minorHAnsi"/>
                <w:sz w:val="22"/>
                <w:szCs w:val="22"/>
              </w:rPr>
            </w:pPr>
          </w:p>
        </w:tc>
        <w:tc>
          <w:tcPr>
            <w:tcW w:w="5310" w:type="dxa"/>
          </w:tcPr>
          <w:p w14:paraId="19A108FE" w14:textId="77777777" w:rsidR="00490B5F" w:rsidRPr="0067548E" w:rsidRDefault="00490B5F" w:rsidP="00490B5F">
            <w:pPr>
              <w:rPr>
                <w:rFonts w:asciiTheme="minorHAnsi" w:hAnsiTheme="minorHAnsi" w:cstheme="minorHAnsi"/>
                <w:sz w:val="22"/>
                <w:szCs w:val="22"/>
              </w:rPr>
            </w:pPr>
          </w:p>
        </w:tc>
      </w:tr>
      <w:tr w:rsidR="00490B5F" w:rsidRPr="0067548E" w14:paraId="42743547" w14:textId="77777777" w:rsidTr="00490B5F">
        <w:trPr>
          <w:cantSplit/>
          <w:trHeight w:val="521"/>
        </w:trPr>
        <w:tc>
          <w:tcPr>
            <w:tcW w:w="895" w:type="dxa"/>
            <w:shd w:val="clear" w:color="auto" w:fill="auto"/>
            <w:tcMar>
              <w:left w:w="14" w:type="dxa"/>
              <w:right w:w="14" w:type="dxa"/>
            </w:tcMar>
          </w:tcPr>
          <w:p w14:paraId="3700C671" w14:textId="77777777" w:rsidR="00490B5F" w:rsidRDefault="00490B5F" w:rsidP="00490B5F">
            <w:pPr>
              <w:jc w:val="center"/>
              <w:rPr>
                <w:rFonts w:asciiTheme="minorHAnsi" w:hAnsiTheme="minorHAnsi" w:cstheme="minorHAnsi"/>
                <w:b/>
                <w:sz w:val="22"/>
                <w:szCs w:val="22"/>
              </w:rPr>
            </w:pPr>
          </w:p>
        </w:tc>
        <w:tc>
          <w:tcPr>
            <w:tcW w:w="7380" w:type="dxa"/>
            <w:shd w:val="clear" w:color="auto" w:fill="auto"/>
          </w:tcPr>
          <w:p w14:paraId="386DA53F" w14:textId="77777777" w:rsidR="00490B5F" w:rsidRPr="009C2B12" w:rsidRDefault="00490B5F" w:rsidP="00490B5F">
            <w:pPr>
              <w:numPr>
                <w:ilvl w:val="0"/>
                <w:numId w:val="60"/>
              </w:numPr>
              <w:spacing w:after="160" w:line="278" w:lineRule="auto"/>
              <w:rPr>
                <w:rFonts w:ascii="Calibri" w:hAnsi="Calibri" w:cs="Calibri"/>
              </w:rPr>
            </w:pPr>
            <w:r w:rsidRPr="009C2B12">
              <w:rPr>
                <w:rFonts w:ascii="Calibri" w:hAnsi="Calibri" w:cs="Calibri"/>
              </w:rPr>
              <w:t xml:space="preserve">A preliminary V&amp;V strategy for AI/ML elements is included, covering: </w:t>
            </w:r>
          </w:p>
          <w:p w14:paraId="61692FCF" w14:textId="77777777" w:rsidR="00490B5F" w:rsidRPr="009C2B12" w:rsidRDefault="00490B5F" w:rsidP="00490B5F">
            <w:pPr>
              <w:numPr>
                <w:ilvl w:val="1"/>
                <w:numId w:val="60"/>
              </w:numPr>
              <w:spacing w:after="160" w:line="278" w:lineRule="auto"/>
              <w:rPr>
                <w:rFonts w:ascii="Calibri" w:hAnsi="Calibri" w:cs="Calibri"/>
              </w:rPr>
            </w:pPr>
            <w:r w:rsidRPr="009C2B12">
              <w:rPr>
                <w:rFonts w:ascii="Calibri" w:hAnsi="Calibri" w:cs="Calibri"/>
              </w:rPr>
              <w:t>Algorithm verification</w:t>
            </w:r>
          </w:p>
          <w:p w14:paraId="1B5C14CF" w14:textId="77777777" w:rsidR="00490B5F" w:rsidRPr="009C2B12" w:rsidRDefault="00490B5F" w:rsidP="00490B5F">
            <w:pPr>
              <w:numPr>
                <w:ilvl w:val="1"/>
                <w:numId w:val="60"/>
              </w:numPr>
              <w:spacing w:after="160" w:line="278" w:lineRule="auto"/>
              <w:rPr>
                <w:rFonts w:ascii="Calibri" w:hAnsi="Calibri" w:cs="Calibri"/>
              </w:rPr>
            </w:pPr>
            <w:r w:rsidRPr="009C2B12">
              <w:rPr>
                <w:rFonts w:ascii="Calibri" w:hAnsi="Calibri" w:cs="Calibri"/>
              </w:rPr>
              <w:t>Model performance testing across scenarios</w:t>
            </w:r>
          </w:p>
          <w:p w14:paraId="3696FF4C" w14:textId="77777777" w:rsidR="00490B5F" w:rsidRPr="009C2B12" w:rsidRDefault="00490B5F" w:rsidP="00490B5F">
            <w:pPr>
              <w:numPr>
                <w:ilvl w:val="1"/>
                <w:numId w:val="60"/>
              </w:numPr>
              <w:spacing w:after="160" w:line="278" w:lineRule="auto"/>
              <w:rPr>
                <w:rFonts w:ascii="Calibri" w:hAnsi="Calibri" w:cs="Calibri"/>
              </w:rPr>
            </w:pPr>
            <w:r w:rsidRPr="009C2B12">
              <w:rPr>
                <w:rFonts w:ascii="Calibri" w:hAnsi="Calibri" w:cs="Calibri"/>
              </w:rPr>
              <w:t>Robustness testing, stress testing, anomaly detection</w:t>
            </w:r>
          </w:p>
          <w:p w14:paraId="33C9A1E9" w14:textId="7E80933F" w:rsidR="00490B5F" w:rsidRPr="00490B5F" w:rsidRDefault="00490B5F" w:rsidP="00490B5F">
            <w:pPr>
              <w:numPr>
                <w:ilvl w:val="1"/>
                <w:numId w:val="60"/>
              </w:numPr>
              <w:spacing w:after="160" w:line="278" w:lineRule="auto"/>
              <w:rPr>
                <w:rStyle w:val="Strong"/>
                <w:rFonts w:ascii="Calibri" w:hAnsi="Calibri" w:cs="Calibri"/>
                <w:b w:val="0"/>
                <w:bCs w:val="0"/>
              </w:rPr>
            </w:pPr>
            <w:r w:rsidRPr="009C2B12">
              <w:rPr>
                <w:rFonts w:ascii="Calibri" w:hAnsi="Calibri" w:cs="Calibri"/>
              </w:rPr>
              <w:t>Simulation</w:t>
            </w:r>
            <w:r w:rsidRPr="009C2B12">
              <w:rPr>
                <w:rFonts w:ascii="Calibri" w:hAnsi="Calibri" w:cs="Calibri"/>
              </w:rPr>
              <w:noBreakHyphen/>
              <w:t>based validation and model explainability</w:t>
            </w:r>
          </w:p>
        </w:tc>
        <w:tc>
          <w:tcPr>
            <w:tcW w:w="900" w:type="dxa"/>
          </w:tcPr>
          <w:p w14:paraId="59553EB6" w14:textId="77777777" w:rsidR="00490B5F" w:rsidRPr="0067548E" w:rsidRDefault="00490B5F" w:rsidP="00490B5F">
            <w:pPr>
              <w:jc w:val="center"/>
              <w:rPr>
                <w:rFonts w:asciiTheme="minorHAnsi" w:hAnsiTheme="minorHAnsi" w:cstheme="minorHAnsi"/>
                <w:sz w:val="22"/>
                <w:szCs w:val="22"/>
              </w:rPr>
            </w:pPr>
          </w:p>
        </w:tc>
        <w:tc>
          <w:tcPr>
            <w:tcW w:w="5310" w:type="dxa"/>
          </w:tcPr>
          <w:p w14:paraId="3653A881" w14:textId="77777777" w:rsidR="00490B5F" w:rsidRPr="0067548E" w:rsidRDefault="00490B5F" w:rsidP="00490B5F">
            <w:pPr>
              <w:rPr>
                <w:rFonts w:asciiTheme="minorHAnsi" w:hAnsiTheme="minorHAnsi" w:cstheme="minorHAnsi"/>
                <w:sz w:val="22"/>
                <w:szCs w:val="22"/>
              </w:rPr>
            </w:pPr>
          </w:p>
        </w:tc>
      </w:tr>
      <w:tr w:rsidR="00490B5F" w:rsidRPr="0067548E" w14:paraId="02330CBE" w14:textId="77777777" w:rsidTr="00490B5F">
        <w:trPr>
          <w:cantSplit/>
          <w:trHeight w:val="521"/>
        </w:trPr>
        <w:tc>
          <w:tcPr>
            <w:tcW w:w="895" w:type="dxa"/>
            <w:shd w:val="clear" w:color="auto" w:fill="auto"/>
            <w:tcMar>
              <w:left w:w="14" w:type="dxa"/>
              <w:right w:w="14" w:type="dxa"/>
            </w:tcMar>
          </w:tcPr>
          <w:p w14:paraId="0F34F844" w14:textId="77777777" w:rsidR="00490B5F" w:rsidRDefault="00490B5F" w:rsidP="00490B5F">
            <w:pPr>
              <w:jc w:val="center"/>
              <w:rPr>
                <w:rFonts w:asciiTheme="minorHAnsi" w:hAnsiTheme="minorHAnsi" w:cstheme="minorHAnsi"/>
                <w:b/>
                <w:sz w:val="22"/>
                <w:szCs w:val="22"/>
              </w:rPr>
            </w:pPr>
          </w:p>
        </w:tc>
        <w:tc>
          <w:tcPr>
            <w:tcW w:w="7380" w:type="dxa"/>
            <w:shd w:val="clear" w:color="auto" w:fill="auto"/>
          </w:tcPr>
          <w:p w14:paraId="7E250996" w14:textId="5DE9510F" w:rsidR="00490B5F" w:rsidRPr="009C2B12" w:rsidRDefault="00490B5F" w:rsidP="00490B5F">
            <w:pPr>
              <w:numPr>
                <w:ilvl w:val="0"/>
                <w:numId w:val="60"/>
              </w:numPr>
              <w:spacing w:after="160" w:line="278" w:lineRule="auto"/>
              <w:rPr>
                <w:rFonts w:ascii="Calibri" w:hAnsi="Calibri" w:cs="Calibri"/>
              </w:rPr>
            </w:pPr>
            <w:r w:rsidRPr="009C2B12">
              <w:rPr>
                <w:rFonts w:ascii="Calibri" w:hAnsi="Calibri" w:cs="Calibri"/>
              </w:rPr>
              <w:t>Verification methods ensure the architecture supports testing of AI/ML requirements.</w:t>
            </w:r>
          </w:p>
        </w:tc>
        <w:tc>
          <w:tcPr>
            <w:tcW w:w="900" w:type="dxa"/>
          </w:tcPr>
          <w:p w14:paraId="6DEDCB3B" w14:textId="77777777" w:rsidR="00490B5F" w:rsidRPr="0067548E" w:rsidRDefault="00490B5F" w:rsidP="00490B5F">
            <w:pPr>
              <w:jc w:val="center"/>
              <w:rPr>
                <w:rFonts w:asciiTheme="minorHAnsi" w:hAnsiTheme="minorHAnsi" w:cstheme="minorHAnsi"/>
                <w:sz w:val="22"/>
                <w:szCs w:val="22"/>
              </w:rPr>
            </w:pPr>
          </w:p>
        </w:tc>
        <w:tc>
          <w:tcPr>
            <w:tcW w:w="5310" w:type="dxa"/>
          </w:tcPr>
          <w:p w14:paraId="569A8D7E" w14:textId="77777777" w:rsidR="00490B5F" w:rsidRPr="0067548E" w:rsidRDefault="00490B5F" w:rsidP="00490B5F">
            <w:pPr>
              <w:rPr>
                <w:rFonts w:asciiTheme="minorHAnsi" w:hAnsiTheme="minorHAnsi" w:cstheme="minorHAnsi"/>
                <w:sz w:val="22"/>
                <w:szCs w:val="22"/>
              </w:rPr>
            </w:pPr>
          </w:p>
        </w:tc>
      </w:tr>
      <w:tr w:rsidR="00490B5F" w:rsidRPr="0067548E" w14:paraId="6C7BE0BE" w14:textId="77777777" w:rsidTr="00490B5F">
        <w:trPr>
          <w:cantSplit/>
          <w:trHeight w:val="521"/>
        </w:trPr>
        <w:tc>
          <w:tcPr>
            <w:tcW w:w="895" w:type="dxa"/>
            <w:shd w:val="clear" w:color="auto" w:fill="auto"/>
            <w:tcMar>
              <w:left w:w="14" w:type="dxa"/>
              <w:right w:w="14" w:type="dxa"/>
            </w:tcMar>
          </w:tcPr>
          <w:p w14:paraId="40F5BA88" w14:textId="3457F204" w:rsidR="00490B5F" w:rsidRDefault="00490B5F" w:rsidP="00490B5F">
            <w:pPr>
              <w:jc w:val="center"/>
              <w:rPr>
                <w:rFonts w:asciiTheme="minorHAnsi" w:hAnsiTheme="minorHAnsi" w:cstheme="minorHAnsi"/>
                <w:b/>
                <w:sz w:val="22"/>
                <w:szCs w:val="22"/>
              </w:rPr>
            </w:pPr>
            <w:r>
              <w:rPr>
                <w:rFonts w:asciiTheme="minorHAnsi" w:hAnsiTheme="minorHAnsi" w:cstheme="minorHAnsi"/>
                <w:b/>
                <w:sz w:val="22"/>
                <w:szCs w:val="22"/>
              </w:rPr>
              <w:t>M9</w:t>
            </w:r>
          </w:p>
        </w:tc>
        <w:tc>
          <w:tcPr>
            <w:tcW w:w="7380" w:type="dxa"/>
            <w:shd w:val="clear" w:color="auto" w:fill="auto"/>
          </w:tcPr>
          <w:p w14:paraId="2E01C574" w14:textId="53673EC6" w:rsidR="00490B5F" w:rsidRPr="00490B5F" w:rsidRDefault="00490B5F" w:rsidP="00490B5F">
            <w:pPr>
              <w:spacing w:after="160" w:line="278" w:lineRule="auto"/>
              <w:rPr>
                <w:rFonts w:ascii="Calibri" w:hAnsi="Calibri" w:cs="Calibri"/>
                <w:b/>
                <w:bCs/>
              </w:rPr>
            </w:pPr>
            <w:r w:rsidRPr="009C2B12">
              <w:rPr>
                <w:rFonts w:ascii="Calibri" w:hAnsi="Calibri" w:cs="Calibri"/>
                <w:b/>
                <w:bCs/>
              </w:rPr>
              <w:t>AI/ML: Standards Compliance</w:t>
            </w:r>
          </w:p>
        </w:tc>
        <w:tc>
          <w:tcPr>
            <w:tcW w:w="900" w:type="dxa"/>
          </w:tcPr>
          <w:p w14:paraId="1500C903" w14:textId="77777777" w:rsidR="00490B5F" w:rsidRPr="0067548E" w:rsidRDefault="00490B5F" w:rsidP="00490B5F">
            <w:pPr>
              <w:jc w:val="center"/>
              <w:rPr>
                <w:rFonts w:asciiTheme="minorHAnsi" w:hAnsiTheme="minorHAnsi" w:cstheme="minorHAnsi"/>
                <w:sz w:val="22"/>
                <w:szCs w:val="22"/>
              </w:rPr>
            </w:pPr>
          </w:p>
        </w:tc>
        <w:tc>
          <w:tcPr>
            <w:tcW w:w="5310" w:type="dxa"/>
          </w:tcPr>
          <w:p w14:paraId="5A2C31B5" w14:textId="77777777" w:rsidR="00490B5F" w:rsidRPr="0067548E" w:rsidRDefault="00490B5F" w:rsidP="00490B5F">
            <w:pPr>
              <w:rPr>
                <w:rFonts w:asciiTheme="minorHAnsi" w:hAnsiTheme="minorHAnsi" w:cstheme="minorHAnsi"/>
                <w:sz w:val="22"/>
                <w:szCs w:val="22"/>
              </w:rPr>
            </w:pPr>
          </w:p>
        </w:tc>
      </w:tr>
      <w:tr w:rsidR="00490B5F" w:rsidRPr="0067548E" w14:paraId="2B59B2FA" w14:textId="77777777" w:rsidTr="00490B5F">
        <w:trPr>
          <w:cantSplit/>
          <w:trHeight w:val="521"/>
        </w:trPr>
        <w:tc>
          <w:tcPr>
            <w:tcW w:w="895" w:type="dxa"/>
            <w:shd w:val="clear" w:color="auto" w:fill="auto"/>
            <w:tcMar>
              <w:left w:w="14" w:type="dxa"/>
              <w:right w:w="14" w:type="dxa"/>
            </w:tcMar>
          </w:tcPr>
          <w:p w14:paraId="7BCFF658" w14:textId="77777777" w:rsidR="00490B5F" w:rsidRDefault="00490B5F" w:rsidP="00490B5F">
            <w:pPr>
              <w:jc w:val="center"/>
              <w:rPr>
                <w:rFonts w:asciiTheme="minorHAnsi" w:hAnsiTheme="minorHAnsi" w:cstheme="minorHAnsi"/>
                <w:b/>
                <w:sz w:val="22"/>
                <w:szCs w:val="22"/>
              </w:rPr>
            </w:pPr>
          </w:p>
        </w:tc>
        <w:tc>
          <w:tcPr>
            <w:tcW w:w="7380" w:type="dxa"/>
            <w:shd w:val="clear" w:color="auto" w:fill="auto"/>
          </w:tcPr>
          <w:p w14:paraId="742A9A3B" w14:textId="0CA86351" w:rsidR="00490B5F" w:rsidRPr="00490B5F" w:rsidRDefault="00490B5F" w:rsidP="00490B5F">
            <w:pPr>
              <w:numPr>
                <w:ilvl w:val="0"/>
                <w:numId w:val="60"/>
              </w:numPr>
              <w:spacing w:after="160" w:line="278" w:lineRule="auto"/>
              <w:rPr>
                <w:rFonts w:ascii="Calibri" w:hAnsi="Calibri" w:cs="Calibri"/>
              </w:rPr>
            </w:pPr>
            <w:r w:rsidRPr="009C2B12">
              <w:rPr>
                <w:rFonts w:ascii="Calibri" w:hAnsi="Calibri" w:cs="Calibri"/>
              </w:rPr>
              <w:t>AI/ML components comply with applicable NASA, federal, and mission</w:t>
            </w:r>
            <w:r w:rsidRPr="009C2B12">
              <w:rPr>
                <w:rFonts w:ascii="Calibri" w:hAnsi="Calibri" w:cs="Calibri"/>
              </w:rPr>
              <w:noBreakHyphen/>
              <w:t>specific standards, including software safety, cybersecurity, and reliability standards.</w:t>
            </w:r>
          </w:p>
        </w:tc>
        <w:tc>
          <w:tcPr>
            <w:tcW w:w="900" w:type="dxa"/>
          </w:tcPr>
          <w:p w14:paraId="216BCAD6" w14:textId="77777777" w:rsidR="00490B5F" w:rsidRPr="0067548E" w:rsidRDefault="00490B5F" w:rsidP="00490B5F">
            <w:pPr>
              <w:jc w:val="center"/>
              <w:rPr>
                <w:rFonts w:asciiTheme="minorHAnsi" w:hAnsiTheme="minorHAnsi" w:cstheme="minorHAnsi"/>
                <w:sz w:val="22"/>
                <w:szCs w:val="22"/>
              </w:rPr>
            </w:pPr>
          </w:p>
        </w:tc>
        <w:tc>
          <w:tcPr>
            <w:tcW w:w="5310" w:type="dxa"/>
          </w:tcPr>
          <w:p w14:paraId="3F5141E5" w14:textId="77777777" w:rsidR="00490B5F" w:rsidRPr="0067548E" w:rsidRDefault="00490B5F" w:rsidP="00490B5F">
            <w:pPr>
              <w:rPr>
                <w:rFonts w:asciiTheme="minorHAnsi" w:hAnsiTheme="minorHAnsi" w:cstheme="minorHAnsi"/>
                <w:sz w:val="22"/>
                <w:szCs w:val="22"/>
              </w:rPr>
            </w:pPr>
          </w:p>
        </w:tc>
      </w:tr>
      <w:tr w:rsidR="00490B5F" w:rsidRPr="0067548E" w14:paraId="2B516CA5" w14:textId="77777777" w:rsidTr="00490B5F">
        <w:trPr>
          <w:cantSplit/>
          <w:trHeight w:val="521"/>
        </w:trPr>
        <w:tc>
          <w:tcPr>
            <w:tcW w:w="895" w:type="dxa"/>
            <w:shd w:val="clear" w:color="auto" w:fill="auto"/>
            <w:tcMar>
              <w:left w:w="14" w:type="dxa"/>
              <w:right w:w="14" w:type="dxa"/>
            </w:tcMar>
          </w:tcPr>
          <w:p w14:paraId="7390AAC7" w14:textId="77777777" w:rsidR="00490B5F" w:rsidRDefault="00490B5F" w:rsidP="00490B5F">
            <w:pPr>
              <w:jc w:val="center"/>
              <w:rPr>
                <w:rFonts w:asciiTheme="minorHAnsi" w:hAnsiTheme="minorHAnsi" w:cstheme="minorHAnsi"/>
                <w:b/>
                <w:sz w:val="22"/>
                <w:szCs w:val="22"/>
              </w:rPr>
            </w:pPr>
          </w:p>
        </w:tc>
        <w:tc>
          <w:tcPr>
            <w:tcW w:w="7380" w:type="dxa"/>
            <w:shd w:val="clear" w:color="auto" w:fill="auto"/>
          </w:tcPr>
          <w:p w14:paraId="0FF47DCC" w14:textId="6D95A941" w:rsidR="00490B5F" w:rsidRPr="009C2B12" w:rsidRDefault="00490B5F" w:rsidP="00490B5F">
            <w:pPr>
              <w:numPr>
                <w:ilvl w:val="0"/>
                <w:numId w:val="60"/>
              </w:numPr>
              <w:spacing w:after="160" w:line="278" w:lineRule="auto"/>
              <w:rPr>
                <w:rFonts w:ascii="Calibri" w:hAnsi="Calibri" w:cs="Calibri"/>
              </w:rPr>
            </w:pPr>
            <w:r w:rsidRPr="009C2B12">
              <w:rPr>
                <w:rFonts w:ascii="Calibri" w:hAnsi="Calibri" w:cs="Calibri"/>
              </w:rPr>
              <w:t>Documentation shows adherence to AI</w:t>
            </w:r>
            <w:r w:rsidRPr="009C2B12">
              <w:rPr>
                <w:rFonts w:ascii="Calibri" w:hAnsi="Calibri" w:cs="Calibri"/>
              </w:rPr>
              <w:noBreakHyphen/>
              <w:t>related guidelines (e.g., trustworthy AI principles, data governance expectations).</w:t>
            </w:r>
          </w:p>
        </w:tc>
        <w:tc>
          <w:tcPr>
            <w:tcW w:w="900" w:type="dxa"/>
          </w:tcPr>
          <w:p w14:paraId="318AA4FF" w14:textId="77777777" w:rsidR="00490B5F" w:rsidRPr="0067548E" w:rsidRDefault="00490B5F" w:rsidP="00490B5F">
            <w:pPr>
              <w:jc w:val="center"/>
              <w:rPr>
                <w:rFonts w:asciiTheme="minorHAnsi" w:hAnsiTheme="minorHAnsi" w:cstheme="minorHAnsi"/>
                <w:sz w:val="22"/>
                <w:szCs w:val="22"/>
              </w:rPr>
            </w:pPr>
          </w:p>
        </w:tc>
        <w:tc>
          <w:tcPr>
            <w:tcW w:w="5310" w:type="dxa"/>
          </w:tcPr>
          <w:p w14:paraId="2EE892B8" w14:textId="77777777" w:rsidR="00490B5F" w:rsidRPr="0067548E" w:rsidRDefault="00490B5F" w:rsidP="00490B5F">
            <w:pPr>
              <w:rPr>
                <w:rFonts w:asciiTheme="minorHAnsi" w:hAnsiTheme="minorHAnsi" w:cstheme="minorHAnsi"/>
                <w:sz w:val="22"/>
                <w:szCs w:val="22"/>
              </w:rPr>
            </w:pPr>
          </w:p>
        </w:tc>
      </w:tr>
      <w:tr w:rsidR="00490B5F" w:rsidRPr="0067548E" w14:paraId="7D29E892" w14:textId="77777777" w:rsidTr="00490B5F">
        <w:trPr>
          <w:cantSplit/>
          <w:trHeight w:val="521"/>
        </w:trPr>
        <w:tc>
          <w:tcPr>
            <w:tcW w:w="895" w:type="dxa"/>
            <w:shd w:val="clear" w:color="auto" w:fill="auto"/>
            <w:tcMar>
              <w:left w:w="14" w:type="dxa"/>
              <w:right w:w="14" w:type="dxa"/>
            </w:tcMar>
          </w:tcPr>
          <w:p w14:paraId="6DA0BD71" w14:textId="7260314B" w:rsidR="00490B5F" w:rsidRDefault="00490B5F" w:rsidP="00490B5F">
            <w:pPr>
              <w:jc w:val="center"/>
              <w:rPr>
                <w:rFonts w:asciiTheme="minorHAnsi" w:hAnsiTheme="minorHAnsi" w:cstheme="minorHAnsi"/>
                <w:b/>
                <w:sz w:val="22"/>
                <w:szCs w:val="22"/>
              </w:rPr>
            </w:pPr>
            <w:r>
              <w:rPr>
                <w:rFonts w:asciiTheme="minorHAnsi" w:hAnsiTheme="minorHAnsi" w:cstheme="minorHAnsi"/>
                <w:b/>
                <w:sz w:val="22"/>
                <w:szCs w:val="22"/>
              </w:rPr>
              <w:t>M10</w:t>
            </w:r>
          </w:p>
        </w:tc>
        <w:tc>
          <w:tcPr>
            <w:tcW w:w="7380" w:type="dxa"/>
            <w:shd w:val="clear" w:color="auto" w:fill="auto"/>
          </w:tcPr>
          <w:p w14:paraId="4A908AD7" w14:textId="30C7823F" w:rsidR="00490B5F" w:rsidRPr="00490B5F" w:rsidRDefault="00490B5F" w:rsidP="00490B5F">
            <w:pPr>
              <w:spacing w:after="160" w:line="278" w:lineRule="auto"/>
              <w:rPr>
                <w:rFonts w:ascii="Calibri" w:hAnsi="Calibri" w:cs="Calibri"/>
                <w:b/>
                <w:bCs/>
              </w:rPr>
            </w:pPr>
            <w:r w:rsidRPr="009C2B12">
              <w:rPr>
                <w:rFonts w:ascii="Calibri" w:hAnsi="Calibri" w:cs="Calibri"/>
                <w:b/>
                <w:bCs/>
              </w:rPr>
              <w:t>AI/ML: Documentation &amp; SDR Readiness</w:t>
            </w:r>
          </w:p>
        </w:tc>
        <w:tc>
          <w:tcPr>
            <w:tcW w:w="900" w:type="dxa"/>
          </w:tcPr>
          <w:p w14:paraId="262B3E70" w14:textId="77777777" w:rsidR="00490B5F" w:rsidRPr="0067548E" w:rsidRDefault="00490B5F" w:rsidP="00490B5F">
            <w:pPr>
              <w:jc w:val="center"/>
              <w:rPr>
                <w:rFonts w:asciiTheme="minorHAnsi" w:hAnsiTheme="minorHAnsi" w:cstheme="minorHAnsi"/>
                <w:sz w:val="22"/>
                <w:szCs w:val="22"/>
              </w:rPr>
            </w:pPr>
          </w:p>
        </w:tc>
        <w:tc>
          <w:tcPr>
            <w:tcW w:w="5310" w:type="dxa"/>
          </w:tcPr>
          <w:p w14:paraId="64070A7A" w14:textId="77777777" w:rsidR="00490B5F" w:rsidRPr="0067548E" w:rsidRDefault="00490B5F" w:rsidP="00490B5F">
            <w:pPr>
              <w:rPr>
                <w:rFonts w:asciiTheme="minorHAnsi" w:hAnsiTheme="minorHAnsi" w:cstheme="minorHAnsi"/>
                <w:sz w:val="22"/>
                <w:szCs w:val="22"/>
              </w:rPr>
            </w:pPr>
          </w:p>
        </w:tc>
      </w:tr>
      <w:tr w:rsidR="00490B5F" w:rsidRPr="0067548E" w14:paraId="6991298E" w14:textId="77777777" w:rsidTr="00490B5F">
        <w:trPr>
          <w:cantSplit/>
          <w:trHeight w:val="521"/>
        </w:trPr>
        <w:tc>
          <w:tcPr>
            <w:tcW w:w="895" w:type="dxa"/>
            <w:shd w:val="clear" w:color="auto" w:fill="auto"/>
            <w:tcMar>
              <w:left w:w="14" w:type="dxa"/>
              <w:right w:w="14" w:type="dxa"/>
            </w:tcMar>
          </w:tcPr>
          <w:p w14:paraId="181B6F3C" w14:textId="77777777" w:rsidR="00490B5F" w:rsidRDefault="00490B5F" w:rsidP="00490B5F">
            <w:pPr>
              <w:jc w:val="center"/>
              <w:rPr>
                <w:rFonts w:asciiTheme="minorHAnsi" w:hAnsiTheme="minorHAnsi" w:cstheme="minorHAnsi"/>
                <w:b/>
                <w:sz w:val="22"/>
                <w:szCs w:val="22"/>
              </w:rPr>
            </w:pPr>
          </w:p>
        </w:tc>
        <w:tc>
          <w:tcPr>
            <w:tcW w:w="7380" w:type="dxa"/>
            <w:shd w:val="clear" w:color="auto" w:fill="auto"/>
          </w:tcPr>
          <w:p w14:paraId="77D720D6" w14:textId="77777777" w:rsidR="00490B5F" w:rsidRPr="009C2B12" w:rsidRDefault="00490B5F" w:rsidP="00490B5F">
            <w:pPr>
              <w:numPr>
                <w:ilvl w:val="0"/>
                <w:numId w:val="60"/>
              </w:numPr>
              <w:spacing w:after="160" w:line="278" w:lineRule="auto"/>
              <w:rPr>
                <w:rFonts w:ascii="Calibri" w:hAnsi="Calibri" w:cs="Calibri"/>
              </w:rPr>
            </w:pPr>
            <w:r w:rsidRPr="009C2B12">
              <w:rPr>
                <w:rFonts w:ascii="Calibri" w:hAnsi="Calibri" w:cs="Calibri"/>
              </w:rPr>
              <w:t>All AI/ML</w:t>
            </w:r>
            <w:r w:rsidRPr="009C2B12">
              <w:rPr>
                <w:rFonts w:ascii="Calibri" w:hAnsi="Calibri" w:cs="Calibri"/>
              </w:rPr>
              <w:noBreakHyphen/>
              <w:t xml:space="preserve">related design artifacts are completed and reviewed, including: </w:t>
            </w:r>
          </w:p>
          <w:p w14:paraId="1313A01D" w14:textId="77777777" w:rsidR="00490B5F" w:rsidRPr="009C2B12" w:rsidRDefault="00490B5F" w:rsidP="00490B5F">
            <w:pPr>
              <w:numPr>
                <w:ilvl w:val="1"/>
                <w:numId w:val="60"/>
              </w:numPr>
              <w:spacing w:after="160" w:line="278" w:lineRule="auto"/>
              <w:rPr>
                <w:rFonts w:ascii="Calibri" w:hAnsi="Calibri" w:cs="Calibri"/>
              </w:rPr>
            </w:pPr>
            <w:r w:rsidRPr="009C2B12">
              <w:rPr>
                <w:rFonts w:ascii="Calibri" w:hAnsi="Calibri" w:cs="Calibri"/>
              </w:rPr>
              <w:t>High</w:t>
            </w:r>
            <w:r w:rsidRPr="009C2B12">
              <w:rPr>
                <w:rFonts w:ascii="Calibri" w:hAnsi="Calibri" w:cs="Calibri"/>
              </w:rPr>
              <w:noBreakHyphen/>
              <w:t>level AI/ML architecture diagrams</w:t>
            </w:r>
          </w:p>
          <w:p w14:paraId="72F24170" w14:textId="77777777" w:rsidR="00490B5F" w:rsidRPr="009C2B12" w:rsidRDefault="00490B5F" w:rsidP="00490B5F">
            <w:pPr>
              <w:numPr>
                <w:ilvl w:val="1"/>
                <w:numId w:val="60"/>
              </w:numPr>
              <w:spacing w:after="160" w:line="278" w:lineRule="auto"/>
              <w:rPr>
                <w:rFonts w:ascii="Calibri" w:hAnsi="Calibri" w:cs="Calibri"/>
              </w:rPr>
            </w:pPr>
            <w:r w:rsidRPr="009C2B12">
              <w:rPr>
                <w:rFonts w:ascii="Calibri" w:hAnsi="Calibri" w:cs="Calibri"/>
              </w:rPr>
              <w:t>Data flow diagrams involving AI components</w:t>
            </w:r>
          </w:p>
          <w:p w14:paraId="52C55BC6" w14:textId="77777777" w:rsidR="00490B5F" w:rsidRPr="009C2B12" w:rsidRDefault="00490B5F" w:rsidP="00490B5F">
            <w:pPr>
              <w:numPr>
                <w:ilvl w:val="1"/>
                <w:numId w:val="60"/>
              </w:numPr>
              <w:spacing w:after="160" w:line="278" w:lineRule="auto"/>
              <w:rPr>
                <w:rFonts w:ascii="Calibri" w:hAnsi="Calibri" w:cs="Calibri"/>
              </w:rPr>
            </w:pPr>
            <w:r w:rsidRPr="009C2B12">
              <w:rPr>
                <w:rFonts w:ascii="Calibri" w:hAnsi="Calibri" w:cs="Calibri"/>
              </w:rPr>
              <w:t>Model evaluation summaries</w:t>
            </w:r>
          </w:p>
          <w:p w14:paraId="785E9EF5" w14:textId="77777777" w:rsidR="00490B5F" w:rsidRPr="009C2B12" w:rsidRDefault="00490B5F" w:rsidP="00490B5F">
            <w:pPr>
              <w:numPr>
                <w:ilvl w:val="1"/>
                <w:numId w:val="60"/>
              </w:numPr>
              <w:spacing w:after="160" w:line="278" w:lineRule="auto"/>
              <w:rPr>
                <w:rFonts w:ascii="Calibri" w:hAnsi="Calibri" w:cs="Calibri"/>
              </w:rPr>
            </w:pPr>
            <w:r w:rsidRPr="009C2B12">
              <w:rPr>
                <w:rFonts w:ascii="Calibri" w:hAnsi="Calibri" w:cs="Calibri"/>
              </w:rPr>
              <w:t>Hazard and cybersecurity analyses</w:t>
            </w:r>
          </w:p>
          <w:p w14:paraId="6F871F18" w14:textId="1B263D67" w:rsidR="00490B5F" w:rsidRPr="00490B5F" w:rsidRDefault="00490B5F" w:rsidP="00490B5F">
            <w:pPr>
              <w:numPr>
                <w:ilvl w:val="1"/>
                <w:numId w:val="60"/>
              </w:numPr>
              <w:spacing w:after="160" w:line="278" w:lineRule="auto"/>
              <w:rPr>
                <w:rFonts w:ascii="Calibri" w:hAnsi="Calibri" w:cs="Calibri"/>
              </w:rPr>
            </w:pPr>
            <w:r w:rsidRPr="009C2B12">
              <w:rPr>
                <w:rFonts w:ascii="Calibri" w:hAnsi="Calibri" w:cs="Calibri"/>
              </w:rPr>
              <w:t>AI</w:t>
            </w:r>
            <w:r w:rsidRPr="009C2B12">
              <w:rPr>
                <w:rFonts w:ascii="Calibri" w:hAnsi="Calibri" w:cs="Calibri"/>
              </w:rPr>
              <w:noBreakHyphen/>
              <w:t>related trade studies and risk assessments</w:t>
            </w:r>
          </w:p>
        </w:tc>
        <w:tc>
          <w:tcPr>
            <w:tcW w:w="900" w:type="dxa"/>
          </w:tcPr>
          <w:p w14:paraId="2DC0D4CE" w14:textId="77777777" w:rsidR="00490B5F" w:rsidRPr="0067548E" w:rsidRDefault="00490B5F" w:rsidP="00490B5F">
            <w:pPr>
              <w:jc w:val="center"/>
              <w:rPr>
                <w:rFonts w:asciiTheme="minorHAnsi" w:hAnsiTheme="minorHAnsi" w:cstheme="minorHAnsi"/>
                <w:sz w:val="22"/>
                <w:szCs w:val="22"/>
              </w:rPr>
            </w:pPr>
          </w:p>
        </w:tc>
        <w:tc>
          <w:tcPr>
            <w:tcW w:w="5310" w:type="dxa"/>
          </w:tcPr>
          <w:p w14:paraId="59B0AAB1" w14:textId="77777777" w:rsidR="00490B5F" w:rsidRPr="0067548E" w:rsidRDefault="00490B5F" w:rsidP="00490B5F">
            <w:pPr>
              <w:rPr>
                <w:rFonts w:asciiTheme="minorHAnsi" w:hAnsiTheme="minorHAnsi" w:cstheme="minorHAnsi"/>
                <w:sz w:val="22"/>
                <w:szCs w:val="22"/>
              </w:rPr>
            </w:pPr>
          </w:p>
        </w:tc>
      </w:tr>
      <w:tr w:rsidR="00490B5F" w:rsidRPr="0067548E" w14:paraId="40CE25C6" w14:textId="77777777" w:rsidTr="00490B5F">
        <w:trPr>
          <w:cantSplit/>
          <w:trHeight w:val="521"/>
        </w:trPr>
        <w:tc>
          <w:tcPr>
            <w:tcW w:w="895" w:type="dxa"/>
            <w:shd w:val="clear" w:color="auto" w:fill="auto"/>
            <w:tcMar>
              <w:left w:w="14" w:type="dxa"/>
              <w:right w:w="14" w:type="dxa"/>
            </w:tcMar>
          </w:tcPr>
          <w:p w14:paraId="07881C2F" w14:textId="77777777" w:rsidR="00490B5F" w:rsidRDefault="00490B5F" w:rsidP="00490B5F">
            <w:pPr>
              <w:jc w:val="center"/>
              <w:rPr>
                <w:rFonts w:asciiTheme="minorHAnsi" w:hAnsiTheme="minorHAnsi" w:cstheme="minorHAnsi"/>
                <w:b/>
                <w:sz w:val="22"/>
                <w:szCs w:val="22"/>
              </w:rPr>
            </w:pPr>
          </w:p>
        </w:tc>
        <w:tc>
          <w:tcPr>
            <w:tcW w:w="7380" w:type="dxa"/>
            <w:shd w:val="clear" w:color="auto" w:fill="auto"/>
          </w:tcPr>
          <w:p w14:paraId="0BADFB56" w14:textId="3AF7CA28" w:rsidR="00490B5F" w:rsidRPr="00490B5F" w:rsidRDefault="00490B5F" w:rsidP="00490B5F">
            <w:pPr>
              <w:numPr>
                <w:ilvl w:val="0"/>
                <w:numId w:val="60"/>
              </w:numPr>
              <w:spacing w:after="160" w:line="278" w:lineRule="auto"/>
              <w:rPr>
                <w:rFonts w:ascii="Calibri" w:hAnsi="Calibri" w:cs="Calibri"/>
              </w:rPr>
            </w:pPr>
            <w:r w:rsidRPr="009C2B12">
              <w:rPr>
                <w:rFonts w:ascii="Calibri" w:hAnsi="Calibri" w:cs="Calibri"/>
              </w:rPr>
              <w:t>Documentation is sufficient to support transition to detailed design, consistent with SDR entry/exit criteria.</w:t>
            </w:r>
          </w:p>
        </w:tc>
        <w:tc>
          <w:tcPr>
            <w:tcW w:w="900" w:type="dxa"/>
          </w:tcPr>
          <w:p w14:paraId="2C8FD7ED" w14:textId="77777777" w:rsidR="00490B5F" w:rsidRPr="0067548E" w:rsidRDefault="00490B5F" w:rsidP="00490B5F">
            <w:pPr>
              <w:jc w:val="center"/>
              <w:rPr>
                <w:rFonts w:asciiTheme="minorHAnsi" w:hAnsiTheme="minorHAnsi" w:cstheme="minorHAnsi"/>
                <w:sz w:val="22"/>
                <w:szCs w:val="22"/>
              </w:rPr>
            </w:pPr>
          </w:p>
        </w:tc>
        <w:tc>
          <w:tcPr>
            <w:tcW w:w="5310" w:type="dxa"/>
          </w:tcPr>
          <w:p w14:paraId="255B7617" w14:textId="77777777" w:rsidR="00490B5F" w:rsidRPr="0067548E" w:rsidRDefault="00490B5F" w:rsidP="00490B5F">
            <w:pPr>
              <w:rPr>
                <w:rFonts w:asciiTheme="minorHAnsi" w:hAnsiTheme="minorHAnsi" w:cstheme="minorHAnsi"/>
                <w:sz w:val="22"/>
                <w:szCs w:val="22"/>
              </w:rPr>
            </w:pP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266F4DA8" w14:textId="77777777" w:rsidR="007503A6" w:rsidRDefault="007503A6"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FB9C00" w14:textId="77777777" w:rsidR="008D392C" w:rsidRDefault="008D392C" w:rsidP="00484A7B">
      <w:r>
        <w:separator/>
      </w:r>
    </w:p>
  </w:endnote>
  <w:endnote w:type="continuationSeparator" w:id="0">
    <w:p w14:paraId="75A83EBA" w14:textId="77777777" w:rsidR="008D392C" w:rsidRDefault="008D392C"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A4B1E" w14:textId="7F0FC160" w:rsidR="008F41EA" w:rsidRDefault="008F41EA">
    <w:pPr>
      <w:pStyle w:val="Footer"/>
    </w:pPr>
    <w:r>
      <w:t>PAT-</w:t>
    </w:r>
    <w:r w:rsidR="00B935DF">
      <w:t>0</w:t>
    </w:r>
    <w:r w:rsidR="0015786F">
      <w:t>70</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0AABA8" w14:textId="77777777" w:rsidR="008D392C" w:rsidRDefault="008D392C" w:rsidP="00484A7B">
      <w:r>
        <w:separator/>
      </w:r>
    </w:p>
  </w:footnote>
  <w:footnote w:type="continuationSeparator" w:id="0">
    <w:p w14:paraId="5D3DB5D9" w14:textId="77777777" w:rsidR="008D392C" w:rsidRDefault="008D392C"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080B3207" w:rsidR="009171CE" w:rsidRPr="00DC71F8" w:rsidRDefault="0015786F" w:rsidP="00DC71F8">
          <w:pPr>
            <w:spacing w:line="259" w:lineRule="auto"/>
            <w:ind w:left="1"/>
            <w:jc w:val="center"/>
            <w:rPr>
              <w:b/>
              <w:sz w:val="28"/>
            </w:rPr>
          </w:pPr>
          <w:r w:rsidRPr="0015786F">
            <w:rPr>
              <w:b/>
              <w:sz w:val="28"/>
            </w:rPr>
            <w:t>SDR - Software System Design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53BBD1F8"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15786F">
            <w:rPr>
              <w:b/>
              <w:sz w:val="18"/>
            </w:rPr>
            <w:t>70</w:t>
          </w:r>
          <w:r w:rsidR="00346173">
            <w:rPr>
              <w:b/>
              <w:sz w:val="18"/>
            </w:rPr>
            <w:t xml:space="preserve"> – </w:t>
          </w:r>
          <w:r w:rsidR="00B935DF">
            <w:rPr>
              <w:b/>
              <w:sz w:val="18"/>
            </w:rPr>
            <w:t>7</w:t>
          </w:r>
          <w:r w:rsidR="0090008C">
            <w:rPr>
              <w:b/>
              <w:sz w:val="18"/>
            </w:rPr>
            <w:t>/</w:t>
          </w:r>
          <w:r w:rsidR="007E0331">
            <w:rPr>
              <w:b/>
              <w:sz w:val="18"/>
            </w:rPr>
            <w:t>25</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FF6129E"/>
    <w:multiLevelType w:val="multilevel"/>
    <w:tmpl w:val="E07807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13526056"/>
    <w:multiLevelType w:val="hybridMultilevel"/>
    <w:tmpl w:val="0D76A6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1DCC3F94"/>
    <w:multiLevelType w:val="multilevel"/>
    <w:tmpl w:val="BAC6E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267646C0"/>
    <w:multiLevelType w:val="multilevel"/>
    <w:tmpl w:val="CBF874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2"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35356434"/>
    <w:multiLevelType w:val="multilevel"/>
    <w:tmpl w:val="BAA6E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2"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43850FDF"/>
    <w:multiLevelType w:val="multilevel"/>
    <w:tmpl w:val="3EA6DA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2E26E8E"/>
    <w:multiLevelType w:val="multilevel"/>
    <w:tmpl w:val="1C540F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43" w15:restartNumberingAfterBreak="0">
    <w:nsid w:val="5CAA2748"/>
    <w:multiLevelType w:val="hybridMultilevel"/>
    <w:tmpl w:val="0F2693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D4D153D"/>
    <w:multiLevelType w:val="multilevel"/>
    <w:tmpl w:val="18E45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47"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8" w15:restartNumberingAfterBreak="0">
    <w:nsid w:val="62175026"/>
    <w:multiLevelType w:val="multilevel"/>
    <w:tmpl w:val="01428A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656D4B23"/>
    <w:multiLevelType w:val="multilevel"/>
    <w:tmpl w:val="7932D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67A32E3C"/>
    <w:multiLevelType w:val="multilevel"/>
    <w:tmpl w:val="BCDA90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6"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7" w15:restartNumberingAfterBreak="0">
    <w:nsid w:val="793423E3"/>
    <w:multiLevelType w:val="hybridMultilevel"/>
    <w:tmpl w:val="92C2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15:restartNumberingAfterBreak="0">
    <w:nsid w:val="7B107586"/>
    <w:multiLevelType w:val="hybridMultilevel"/>
    <w:tmpl w:val="F0BE3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2"/>
  </w:num>
  <w:num w:numId="2" w16cid:durableId="1815678472">
    <w:abstractNumId w:val="6"/>
  </w:num>
  <w:num w:numId="3" w16cid:durableId="1768379563">
    <w:abstractNumId w:val="4"/>
  </w:num>
  <w:num w:numId="4" w16cid:durableId="1217274883">
    <w:abstractNumId w:val="54"/>
  </w:num>
  <w:num w:numId="5" w16cid:durableId="2088263025">
    <w:abstractNumId w:val="59"/>
  </w:num>
  <w:num w:numId="6" w16cid:durableId="2040163541">
    <w:abstractNumId w:val="3"/>
  </w:num>
  <w:num w:numId="7" w16cid:durableId="225075419">
    <w:abstractNumId w:val="13"/>
  </w:num>
  <w:num w:numId="8" w16cid:durableId="451559460">
    <w:abstractNumId w:val="0"/>
  </w:num>
  <w:num w:numId="9" w16cid:durableId="604113106">
    <w:abstractNumId w:val="37"/>
  </w:num>
  <w:num w:numId="10" w16cid:durableId="694038980">
    <w:abstractNumId w:val="70"/>
  </w:num>
  <w:num w:numId="11" w16cid:durableId="1671179282">
    <w:abstractNumId w:val="8"/>
  </w:num>
  <w:num w:numId="12" w16cid:durableId="1001155804">
    <w:abstractNumId w:val="2"/>
  </w:num>
  <w:num w:numId="13" w16cid:durableId="1793744170">
    <w:abstractNumId w:val="39"/>
  </w:num>
  <w:num w:numId="14" w16cid:durableId="1206717216">
    <w:abstractNumId w:val="25"/>
  </w:num>
  <w:num w:numId="15" w16cid:durableId="1444183930">
    <w:abstractNumId w:val="60"/>
  </w:num>
  <w:num w:numId="16" w16cid:durableId="408623733">
    <w:abstractNumId w:val="62"/>
  </w:num>
  <w:num w:numId="17" w16cid:durableId="510722702">
    <w:abstractNumId w:val="14"/>
  </w:num>
  <w:num w:numId="18" w16cid:durableId="1292664582">
    <w:abstractNumId w:val="34"/>
  </w:num>
  <w:num w:numId="19" w16cid:durableId="747339281">
    <w:abstractNumId w:val="17"/>
  </w:num>
  <w:num w:numId="20" w16cid:durableId="1768572106">
    <w:abstractNumId w:val="22"/>
  </w:num>
  <w:num w:numId="21" w16cid:durableId="1627077295">
    <w:abstractNumId w:val="29"/>
  </w:num>
  <w:num w:numId="22" w16cid:durableId="169219462">
    <w:abstractNumId w:val="30"/>
  </w:num>
  <w:num w:numId="23" w16cid:durableId="668217880">
    <w:abstractNumId w:val="41"/>
  </w:num>
  <w:num w:numId="24" w16cid:durableId="1041588575">
    <w:abstractNumId w:val="68"/>
  </w:num>
  <w:num w:numId="25" w16cid:durableId="1035959805">
    <w:abstractNumId w:val="42"/>
  </w:num>
  <w:num w:numId="26" w16cid:durableId="693658012">
    <w:abstractNumId w:val="58"/>
  </w:num>
  <w:num w:numId="27" w16cid:durableId="1358390874">
    <w:abstractNumId w:val="40"/>
  </w:num>
  <w:num w:numId="28" w16cid:durableId="946887868">
    <w:abstractNumId w:val="49"/>
  </w:num>
  <w:num w:numId="29" w16cid:durableId="473370111">
    <w:abstractNumId w:val="47"/>
  </w:num>
  <w:num w:numId="30" w16cid:durableId="267199589">
    <w:abstractNumId w:val="46"/>
  </w:num>
  <w:num w:numId="31" w16cid:durableId="950631081">
    <w:abstractNumId w:val="31"/>
  </w:num>
  <w:num w:numId="32" w16cid:durableId="877739440">
    <w:abstractNumId w:val="55"/>
  </w:num>
  <w:num w:numId="33" w16cid:durableId="445734647">
    <w:abstractNumId w:val="57"/>
  </w:num>
  <w:num w:numId="34" w16cid:durableId="723411917">
    <w:abstractNumId w:val="1"/>
  </w:num>
  <w:num w:numId="35" w16cid:durableId="1192186677">
    <w:abstractNumId w:val="5"/>
  </w:num>
  <w:num w:numId="36" w16cid:durableId="1924100256">
    <w:abstractNumId w:val="21"/>
  </w:num>
  <w:num w:numId="37" w16cid:durableId="1637879707">
    <w:abstractNumId w:val="10"/>
  </w:num>
  <w:num w:numId="38" w16cid:durableId="1128669968">
    <w:abstractNumId w:val="19"/>
  </w:num>
  <w:num w:numId="39" w16cid:durableId="1187214471">
    <w:abstractNumId w:val="7"/>
  </w:num>
  <w:num w:numId="40" w16cid:durableId="1352026813">
    <w:abstractNumId w:val="15"/>
  </w:num>
  <w:num w:numId="41" w16cid:durableId="621765987">
    <w:abstractNumId w:val="66"/>
  </w:num>
  <w:num w:numId="42" w16cid:durableId="730543222">
    <w:abstractNumId w:val="63"/>
  </w:num>
  <w:num w:numId="43" w16cid:durableId="1678265452">
    <w:abstractNumId w:val="32"/>
  </w:num>
  <w:num w:numId="44" w16cid:durableId="517426180">
    <w:abstractNumId w:val="56"/>
  </w:num>
  <w:num w:numId="45" w16cid:durableId="1106458635">
    <w:abstractNumId w:val="24"/>
  </w:num>
  <w:num w:numId="46" w16cid:durableId="1871332209">
    <w:abstractNumId w:val="27"/>
  </w:num>
  <w:num w:numId="47" w16cid:durableId="1829444186">
    <w:abstractNumId w:val="20"/>
  </w:num>
  <w:num w:numId="48" w16cid:durableId="566646447">
    <w:abstractNumId w:val="35"/>
  </w:num>
  <w:num w:numId="49" w16cid:durableId="246423141">
    <w:abstractNumId w:val="36"/>
  </w:num>
  <w:num w:numId="50" w16cid:durableId="1717656499">
    <w:abstractNumId w:val="51"/>
  </w:num>
  <w:num w:numId="51" w16cid:durableId="1163357242">
    <w:abstractNumId w:val="45"/>
  </w:num>
  <w:num w:numId="52" w16cid:durableId="1223903165">
    <w:abstractNumId w:val="61"/>
  </w:num>
  <w:num w:numId="53" w16cid:durableId="1083187857">
    <w:abstractNumId w:val="23"/>
  </w:num>
  <w:num w:numId="54" w16cid:durableId="1499227068">
    <w:abstractNumId w:val="52"/>
  </w:num>
  <w:num w:numId="55" w16cid:durableId="1998141839">
    <w:abstractNumId w:val="64"/>
  </w:num>
  <w:num w:numId="56" w16cid:durableId="1522091739">
    <w:abstractNumId w:val="65"/>
  </w:num>
  <w:num w:numId="57" w16cid:durableId="20666555">
    <w:abstractNumId w:val="28"/>
  </w:num>
  <w:num w:numId="58" w16cid:durableId="841776526">
    <w:abstractNumId w:val="67"/>
  </w:num>
  <w:num w:numId="59" w16cid:durableId="980425949">
    <w:abstractNumId w:val="69"/>
  </w:num>
  <w:num w:numId="60" w16cid:durableId="75982304">
    <w:abstractNumId w:val="11"/>
  </w:num>
  <w:num w:numId="61" w16cid:durableId="471411119">
    <w:abstractNumId w:val="43"/>
  </w:num>
  <w:num w:numId="62" w16cid:durableId="1606376940">
    <w:abstractNumId w:val="53"/>
  </w:num>
  <w:num w:numId="63" w16cid:durableId="319357210">
    <w:abstractNumId w:val="48"/>
  </w:num>
  <w:num w:numId="64" w16cid:durableId="710808642">
    <w:abstractNumId w:val="50"/>
  </w:num>
  <w:num w:numId="65" w16cid:durableId="1155730826">
    <w:abstractNumId w:val="9"/>
  </w:num>
  <w:num w:numId="66" w16cid:durableId="453595503">
    <w:abstractNumId w:val="38"/>
  </w:num>
  <w:num w:numId="67" w16cid:durableId="241447897">
    <w:abstractNumId w:val="44"/>
  </w:num>
  <w:num w:numId="68" w16cid:durableId="372923704">
    <w:abstractNumId w:val="26"/>
  </w:num>
  <w:num w:numId="69" w16cid:durableId="1169515774">
    <w:abstractNumId w:val="18"/>
  </w:num>
  <w:num w:numId="70" w16cid:durableId="1029986247">
    <w:abstractNumId w:val="16"/>
  </w:num>
  <w:num w:numId="71" w16cid:durableId="898400060">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2237"/>
    <w:rsid w:val="000310E2"/>
    <w:rsid w:val="000427B0"/>
    <w:rsid w:val="000468A4"/>
    <w:rsid w:val="000678A6"/>
    <w:rsid w:val="00067972"/>
    <w:rsid w:val="000703B0"/>
    <w:rsid w:val="00077AB9"/>
    <w:rsid w:val="00090D6D"/>
    <w:rsid w:val="00112EFE"/>
    <w:rsid w:val="001257C4"/>
    <w:rsid w:val="001266FB"/>
    <w:rsid w:val="00126AC3"/>
    <w:rsid w:val="00127156"/>
    <w:rsid w:val="00144955"/>
    <w:rsid w:val="00147C12"/>
    <w:rsid w:val="00151801"/>
    <w:rsid w:val="00154037"/>
    <w:rsid w:val="0015786F"/>
    <w:rsid w:val="0016288C"/>
    <w:rsid w:val="001740E7"/>
    <w:rsid w:val="00191A67"/>
    <w:rsid w:val="0019395A"/>
    <w:rsid w:val="001A6466"/>
    <w:rsid w:val="001D48B0"/>
    <w:rsid w:val="001E4FF1"/>
    <w:rsid w:val="001E6225"/>
    <w:rsid w:val="001E6497"/>
    <w:rsid w:val="00203FB5"/>
    <w:rsid w:val="00211E8C"/>
    <w:rsid w:val="00232F4D"/>
    <w:rsid w:val="002334F4"/>
    <w:rsid w:val="00234B30"/>
    <w:rsid w:val="00246E14"/>
    <w:rsid w:val="0025498C"/>
    <w:rsid w:val="00271D45"/>
    <w:rsid w:val="002765BE"/>
    <w:rsid w:val="00292231"/>
    <w:rsid w:val="002B03B4"/>
    <w:rsid w:val="002C0860"/>
    <w:rsid w:val="002D1B7A"/>
    <w:rsid w:val="002D5097"/>
    <w:rsid w:val="002D516D"/>
    <w:rsid w:val="002F2AB4"/>
    <w:rsid w:val="002F6C7F"/>
    <w:rsid w:val="002F79F7"/>
    <w:rsid w:val="00301143"/>
    <w:rsid w:val="003116D1"/>
    <w:rsid w:val="00324095"/>
    <w:rsid w:val="00325C96"/>
    <w:rsid w:val="003424B0"/>
    <w:rsid w:val="00346173"/>
    <w:rsid w:val="00347A65"/>
    <w:rsid w:val="0036617A"/>
    <w:rsid w:val="00370814"/>
    <w:rsid w:val="00380054"/>
    <w:rsid w:val="00380DFD"/>
    <w:rsid w:val="00381C76"/>
    <w:rsid w:val="003947F1"/>
    <w:rsid w:val="003A34A1"/>
    <w:rsid w:val="003A6881"/>
    <w:rsid w:val="003B371D"/>
    <w:rsid w:val="003D6C13"/>
    <w:rsid w:val="003D75A1"/>
    <w:rsid w:val="003E6792"/>
    <w:rsid w:val="003E7260"/>
    <w:rsid w:val="00411CBD"/>
    <w:rsid w:val="004413F5"/>
    <w:rsid w:val="004432E1"/>
    <w:rsid w:val="00443BA7"/>
    <w:rsid w:val="004610C2"/>
    <w:rsid w:val="0046167F"/>
    <w:rsid w:val="00463C07"/>
    <w:rsid w:val="00475BB8"/>
    <w:rsid w:val="00480B54"/>
    <w:rsid w:val="00484A7B"/>
    <w:rsid w:val="00490B5F"/>
    <w:rsid w:val="004C2F6C"/>
    <w:rsid w:val="004C7CA6"/>
    <w:rsid w:val="004E1051"/>
    <w:rsid w:val="004E1A2C"/>
    <w:rsid w:val="004E7D6B"/>
    <w:rsid w:val="004F5762"/>
    <w:rsid w:val="00507063"/>
    <w:rsid w:val="005077AD"/>
    <w:rsid w:val="00514675"/>
    <w:rsid w:val="005163AD"/>
    <w:rsid w:val="005537EA"/>
    <w:rsid w:val="005574C6"/>
    <w:rsid w:val="0056252B"/>
    <w:rsid w:val="00564DA7"/>
    <w:rsid w:val="00574431"/>
    <w:rsid w:val="005864DE"/>
    <w:rsid w:val="005A16A9"/>
    <w:rsid w:val="005B69C8"/>
    <w:rsid w:val="005D0044"/>
    <w:rsid w:val="005D1B93"/>
    <w:rsid w:val="005F29FA"/>
    <w:rsid w:val="005F6085"/>
    <w:rsid w:val="006016FE"/>
    <w:rsid w:val="00602526"/>
    <w:rsid w:val="00616778"/>
    <w:rsid w:val="00625833"/>
    <w:rsid w:val="006415ED"/>
    <w:rsid w:val="00645AEC"/>
    <w:rsid w:val="006538C6"/>
    <w:rsid w:val="0065457E"/>
    <w:rsid w:val="00661A75"/>
    <w:rsid w:val="0067548E"/>
    <w:rsid w:val="0067674C"/>
    <w:rsid w:val="00684800"/>
    <w:rsid w:val="00692A0E"/>
    <w:rsid w:val="00695197"/>
    <w:rsid w:val="006A2596"/>
    <w:rsid w:val="006B7538"/>
    <w:rsid w:val="006C0B6A"/>
    <w:rsid w:val="006C3F6F"/>
    <w:rsid w:val="006E5976"/>
    <w:rsid w:val="006F0156"/>
    <w:rsid w:val="006F1731"/>
    <w:rsid w:val="006F1FCA"/>
    <w:rsid w:val="00707895"/>
    <w:rsid w:val="00713CAC"/>
    <w:rsid w:val="0072624F"/>
    <w:rsid w:val="007503A6"/>
    <w:rsid w:val="007508C2"/>
    <w:rsid w:val="00750C0F"/>
    <w:rsid w:val="00762FAF"/>
    <w:rsid w:val="0077037E"/>
    <w:rsid w:val="00782391"/>
    <w:rsid w:val="00782DCC"/>
    <w:rsid w:val="00791E2F"/>
    <w:rsid w:val="007B0031"/>
    <w:rsid w:val="007C21FD"/>
    <w:rsid w:val="007C348F"/>
    <w:rsid w:val="007C3847"/>
    <w:rsid w:val="007E0331"/>
    <w:rsid w:val="007E176A"/>
    <w:rsid w:val="007E1EED"/>
    <w:rsid w:val="007F56A5"/>
    <w:rsid w:val="00806958"/>
    <w:rsid w:val="0081422E"/>
    <w:rsid w:val="00820FD4"/>
    <w:rsid w:val="00844C4A"/>
    <w:rsid w:val="00853969"/>
    <w:rsid w:val="008870FC"/>
    <w:rsid w:val="008920FB"/>
    <w:rsid w:val="00892E10"/>
    <w:rsid w:val="008A09B9"/>
    <w:rsid w:val="008B1979"/>
    <w:rsid w:val="008B7F54"/>
    <w:rsid w:val="008C05EF"/>
    <w:rsid w:val="008C1A49"/>
    <w:rsid w:val="008C49C7"/>
    <w:rsid w:val="008D392C"/>
    <w:rsid w:val="008E150C"/>
    <w:rsid w:val="008F41EA"/>
    <w:rsid w:val="008F7447"/>
    <w:rsid w:val="0090008C"/>
    <w:rsid w:val="00907325"/>
    <w:rsid w:val="009171CE"/>
    <w:rsid w:val="00923310"/>
    <w:rsid w:val="00927133"/>
    <w:rsid w:val="009349D9"/>
    <w:rsid w:val="00947DDE"/>
    <w:rsid w:val="00952EC9"/>
    <w:rsid w:val="009535F7"/>
    <w:rsid w:val="009552C7"/>
    <w:rsid w:val="00974BEB"/>
    <w:rsid w:val="00975E6A"/>
    <w:rsid w:val="00977917"/>
    <w:rsid w:val="00991767"/>
    <w:rsid w:val="00991D88"/>
    <w:rsid w:val="009A498F"/>
    <w:rsid w:val="009B6FF4"/>
    <w:rsid w:val="009B78F7"/>
    <w:rsid w:val="009C158E"/>
    <w:rsid w:val="009C2E09"/>
    <w:rsid w:val="009D5C85"/>
    <w:rsid w:val="00A171A3"/>
    <w:rsid w:val="00A2780D"/>
    <w:rsid w:val="00A36864"/>
    <w:rsid w:val="00A36AC8"/>
    <w:rsid w:val="00A3748A"/>
    <w:rsid w:val="00A5124E"/>
    <w:rsid w:val="00A5170C"/>
    <w:rsid w:val="00A560F6"/>
    <w:rsid w:val="00A66A3E"/>
    <w:rsid w:val="00A71C15"/>
    <w:rsid w:val="00A9479B"/>
    <w:rsid w:val="00A976F0"/>
    <w:rsid w:val="00AB4B0D"/>
    <w:rsid w:val="00AC350E"/>
    <w:rsid w:val="00AE5613"/>
    <w:rsid w:val="00AE625D"/>
    <w:rsid w:val="00AE6A72"/>
    <w:rsid w:val="00AE7465"/>
    <w:rsid w:val="00B02C54"/>
    <w:rsid w:val="00B04AE1"/>
    <w:rsid w:val="00B10376"/>
    <w:rsid w:val="00B14315"/>
    <w:rsid w:val="00B33AD0"/>
    <w:rsid w:val="00B37ACE"/>
    <w:rsid w:val="00B46CFA"/>
    <w:rsid w:val="00B50588"/>
    <w:rsid w:val="00B544ED"/>
    <w:rsid w:val="00B55173"/>
    <w:rsid w:val="00B65852"/>
    <w:rsid w:val="00B75973"/>
    <w:rsid w:val="00B81F18"/>
    <w:rsid w:val="00B92E93"/>
    <w:rsid w:val="00B935DF"/>
    <w:rsid w:val="00B945A0"/>
    <w:rsid w:val="00BC6770"/>
    <w:rsid w:val="00BD3085"/>
    <w:rsid w:val="00BD757C"/>
    <w:rsid w:val="00BE1EB5"/>
    <w:rsid w:val="00BE507C"/>
    <w:rsid w:val="00C11D72"/>
    <w:rsid w:val="00C154F6"/>
    <w:rsid w:val="00C24F37"/>
    <w:rsid w:val="00C30DA1"/>
    <w:rsid w:val="00C315B3"/>
    <w:rsid w:val="00C42FA3"/>
    <w:rsid w:val="00C50AD4"/>
    <w:rsid w:val="00C66C38"/>
    <w:rsid w:val="00C75BAF"/>
    <w:rsid w:val="00C8766F"/>
    <w:rsid w:val="00CA61B1"/>
    <w:rsid w:val="00CB209B"/>
    <w:rsid w:val="00CC702A"/>
    <w:rsid w:val="00CD1769"/>
    <w:rsid w:val="00D211A5"/>
    <w:rsid w:val="00D35127"/>
    <w:rsid w:val="00D538A1"/>
    <w:rsid w:val="00D552C3"/>
    <w:rsid w:val="00D63642"/>
    <w:rsid w:val="00D63646"/>
    <w:rsid w:val="00D849B3"/>
    <w:rsid w:val="00D91BDD"/>
    <w:rsid w:val="00DA14F9"/>
    <w:rsid w:val="00DB7D9F"/>
    <w:rsid w:val="00DC71F8"/>
    <w:rsid w:val="00DD4CCF"/>
    <w:rsid w:val="00DF1675"/>
    <w:rsid w:val="00E039F4"/>
    <w:rsid w:val="00E12E0D"/>
    <w:rsid w:val="00E168FF"/>
    <w:rsid w:val="00E30BCF"/>
    <w:rsid w:val="00E32AA5"/>
    <w:rsid w:val="00E50B08"/>
    <w:rsid w:val="00E571F7"/>
    <w:rsid w:val="00E60B3E"/>
    <w:rsid w:val="00E70585"/>
    <w:rsid w:val="00EA6BC4"/>
    <w:rsid w:val="00EB78F5"/>
    <w:rsid w:val="00EC53F8"/>
    <w:rsid w:val="00ED0BC5"/>
    <w:rsid w:val="00EF32F7"/>
    <w:rsid w:val="00F261FE"/>
    <w:rsid w:val="00F32DD9"/>
    <w:rsid w:val="00F3584F"/>
    <w:rsid w:val="00F76D08"/>
    <w:rsid w:val="00F85784"/>
    <w:rsid w:val="00F960B3"/>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786F"/>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99426408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3.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customXml/itemProps4.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422</TotalTime>
  <Pages>1</Pages>
  <Words>2072</Words>
  <Characters>11814</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13859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Crumbley, Robert T. (MSFC-GD000)</cp:lastModifiedBy>
  <cp:revision>26</cp:revision>
  <dcterms:created xsi:type="dcterms:W3CDTF">2024-01-17T23:37:00Z</dcterms:created>
  <dcterms:modified xsi:type="dcterms:W3CDTF">2026-05-12T19:15:00Z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