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B5037EA" w:rsidR="00750C0F" w:rsidRPr="002F79F7" w:rsidRDefault="0015786F" w:rsidP="002F79F7">
            <w:r w:rsidRPr="0015786F">
              <w:t>The Software System Design Review (SDR) exit criteria outlined in NASA-HDBK-2203, Topic 7.09, ensure that the software's high-level architectural design is well-defined, feasible, and aligned with system-level goals and requirements. The SDR verifies that the software design provides a solid architecture for implementation and that all risks, trade-offs, and requirements are carefully considered.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71D44E22" w:rsidR="007C21FD" w:rsidRPr="002F79F7" w:rsidRDefault="0015786F" w:rsidP="001E6225">
            <w:r w:rsidRPr="0015786F">
              <w:rPr>
                <w:rFonts w:asciiTheme="minorHAnsi" w:hAnsiTheme="minorHAnsi" w:cstheme="minorHAnsi"/>
                <w:sz w:val="28"/>
                <w:szCs w:val="28"/>
              </w:rPr>
              <w:t>Architecture Definition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045AC8E3" w:rsidR="007C21FD" w:rsidRPr="0067548E" w:rsidRDefault="0015786F"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H</w:t>
            </w:r>
            <w:r w:rsidRPr="0015786F">
              <w:rPr>
                <w:rStyle w:val="Strong"/>
                <w:rFonts w:asciiTheme="minorHAnsi" w:hAnsiTheme="minorHAnsi" w:cstheme="minorHAnsi"/>
                <w:color w:val="1F497D" w:themeColor="text2"/>
                <w:sz w:val="22"/>
                <w:szCs w:val="22"/>
                <w:shd w:val="clear" w:color="auto" w:fill="FFFFFF"/>
              </w:rPr>
              <w:t>igh-</w:t>
            </w:r>
            <w:r>
              <w:rPr>
                <w:rStyle w:val="Strong"/>
                <w:rFonts w:asciiTheme="minorHAnsi" w:hAnsiTheme="minorHAnsi" w:cstheme="minorHAnsi"/>
                <w:color w:val="1F497D" w:themeColor="text2"/>
                <w:sz w:val="22"/>
                <w:szCs w:val="22"/>
                <w:shd w:val="clear" w:color="auto" w:fill="FFFFFF"/>
              </w:rPr>
              <w:t>L</w:t>
            </w:r>
            <w:r w:rsidRPr="0015786F">
              <w:rPr>
                <w:rStyle w:val="Strong"/>
                <w:rFonts w:asciiTheme="minorHAnsi" w:hAnsiTheme="minorHAnsi" w:cstheme="minorHAnsi"/>
                <w:color w:val="1F497D" w:themeColor="text2"/>
                <w:sz w:val="22"/>
                <w:szCs w:val="22"/>
                <w:shd w:val="clear" w:color="auto" w:fill="FFFFFF"/>
              </w:rPr>
              <w:t>evel software architecture</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15786F">
              <w:rPr>
                <w:rFonts w:asciiTheme="minorHAnsi" w:hAnsiTheme="minorHAnsi" w:cstheme="minorHAnsi"/>
                <w:color w:val="222222"/>
                <w:sz w:val="22"/>
                <w:szCs w:val="22"/>
                <w:shd w:val="clear" w:color="auto" w:fill="FFFFFF"/>
              </w:rPr>
              <w:t>A high-level software architecture must be identified and documented, showing how the software will meet the functional, performance, and interface requirements.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03BA4588"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5786F">
              <w:rPr>
                <w:rStyle w:val="Strong"/>
                <w:rFonts w:asciiTheme="minorHAnsi" w:hAnsiTheme="minorHAnsi" w:cstheme="minorHAnsi"/>
                <w:color w:val="1F497D" w:themeColor="text2"/>
                <w:sz w:val="22"/>
                <w:szCs w:val="22"/>
                <w:shd w:val="clear" w:color="auto" w:fill="FFFFFF"/>
              </w:rPr>
              <w:t>A</w:t>
            </w:r>
            <w:r w:rsidR="0015786F" w:rsidRPr="0015786F">
              <w:rPr>
                <w:rStyle w:val="Strong"/>
                <w:rFonts w:asciiTheme="minorHAnsi" w:hAnsiTheme="minorHAnsi" w:cstheme="minorHAnsi"/>
                <w:color w:val="1F497D" w:themeColor="text2"/>
                <w:sz w:val="22"/>
                <w:szCs w:val="22"/>
                <w:shd w:val="clear" w:color="auto" w:fill="FFFFFF"/>
              </w:rPr>
              <w:t>rchitecture</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15786F" w:rsidRPr="0015786F">
              <w:rPr>
                <w:rFonts w:asciiTheme="minorHAnsi" w:hAnsiTheme="minorHAnsi" w:cstheme="minorHAnsi"/>
                <w:color w:val="222222"/>
                <w:sz w:val="22"/>
                <w:szCs w:val="22"/>
                <w:shd w:val="clear" w:color="auto" w:fill="FFFFFF"/>
              </w:rPr>
              <w:t>The architecture must define significant components, subsystems, modules, data flows, and interconnections.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5D300940" w:rsidR="00C315B3" w:rsidRPr="00E168FF" w:rsidRDefault="0015786F" w:rsidP="00C315B3">
            <w:pPr>
              <w:rPr>
                <w:rFonts w:asciiTheme="minorHAnsi" w:hAnsiTheme="minorHAnsi" w:cstheme="minorHAnsi"/>
                <w:sz w:val="28"/>
                <w:szCs w:val="28"/>
              </w:rPr>
            </w:pPr>
            <w:r w:rsidRPr="0015786F">
              <w:rPr>
                <w:rFonts w:asciiTheme="minorHAnsi" w:hAnsiTheme="minorHAnsi" w:cstheme="minorHAnsi"/>
                <w:sz w:val="28"/>
                <w:szCs w:val="28"/>
              </w:rPr>
              <w:t>Requirements Traceability</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82531E5"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A</w:t>
            </w:r>
            <w:r w:rsidR="0056252B" w:rsidRPr="0015786F">
              <w:rPr>
                <w:rStyle w:val="Strong"/>
                <w:rFonts w:asciiTheme="minorHAnsi" w:hAnsiTheme="minorHAnsi" w:cstheme="minorHAnsi"/>
                <w:color w:val="1F497D" w:themeColor="text2"/>
                <w:sz w:val="22"/>
                <w:szCs w:val="22"/>
                <w:shd w:val="clear" w:color="auto" w:fill="FFFFFF"/>
              </w:rPr>
              <w:t>rchitecture</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The software architecture and design must be traceable to all system-level and software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36617A" w:rsidRPr="0067548E" w14:paraId="63512F77" w14:textId="77777777" w:rsidTr="002F6EC1">
        <w:trPr>
          <w:cantSplit/>
          <w:trHeight w:val="521"/>
        </w:trPr>
        <w:tc>
          <w:tcPr>
            <w:tcW w:w="895" w:type="dxa"/>
            <w:shd w:val="clear" w:color="auto" w:fill="auto"/>
            <w:tcMar>
              <w:left w:w="14" w:type="dxa"/>
              <w:right w:w="14" w:type="dxa"/>
            </w:tcMar>
          </w:tcPr>
          <w:p w14:paraId="5B56E2FF" w14:textId="77777777" w:rsidR="0036617A" w:rsidRPr="0067548E" w:rsidRDefault="0036617A" w:rsidP="002F6EC1">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2F4F47D9" w14:textId="77777777" w:rsidR="0036617A" w:rsidRPr="0067548E" w:rsidRDefault="0036617A" w:rsidP="002F6EC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56252B">
              <w:rPr>
                <w:rFonts w:asciiTheme="minorHAnsi" w:hAnsiTheme="minorHAnsi" w:cstheme="minorHAnsi"/>
                <w:color w:val="222222"/>
                <w:sz w:val="22"/>
                <w:szCs w:val="22"/>
                <w:shd w:val="clear" w:color="auto" w:fill="FFFFFF"/>
              </w:rPr>
              <w:t>All high-level software components must map to specific requirements, including functional, performance, safety, security, and interface requirements.</w:t>
            </w:r>
          </w:p>
        </w:tc>
        <w:tc>
          <w:tcPr>
            <w:tcW w:w="900" w:type="dxa"/>
          </w:tcPr>
          <w:p w14:paraId="0F84294D" w14:textId="77777777" w:rsidR="0036617A" w:rsidRPr="0067548E" w:rsidRDefault="0036617A" w:rsidP="002F6EC1">
            <w:pPr>
              <w:jc w:val="center"/>
              <w:rPr>
                <w:rFonts w:asciiTheme="minorHAnsi" w:hAnsiTheme="minorHAnsi" w:cstheme="minorHAnsi"/>
                <w:sz w:val="22"/>
                <w:szCs w:val="22"/>
              </w:rPr>
            </w:pPr>
          </w:p>
        </w:tc>
        <w:tc>
          <w:tcPr>
            <w:tcW w:w="5310" w:type="dxa"/>
          </w:tcPr>
          <w:p w14:paraId="5C311DCD" w14:textId="77777777" w:rsidR="0036617A" w:rsidRPr="0067548E" w:rsidRDefault="0036617A" w:rsidP="002F6EC1">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471AA12B" w14:textId="3EFB619A" w:rsidR="00D849B3"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fault management software requirements, and software-related safety constraints, controls, and mitigations.</w:t>
            </w: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4851C7B1"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1B7BB814" w14:textId="77777777" w:rsidTr="009552C7">
        <w:trPr>
          <w:cantSplit/>
          <w:trHeight w:val="521"/>
        </w:trPr>
        <w:tc>
          <w:tcPr>
            <w:tcW w:w="895" w:type="dxa"/>
            <w:shd w:val="clear" w:color="auto" w:fill="auto"/>
            <w:tcMar>
              <w:left w:w="14" w:type="dxa"/>
              <w:right w:w="14" w:type="dxa"/>
            </w:tcMar>
          </w:tcPr>
          <w:p w14:paraId="535CD638"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2B9310B7" w14:textId="4CDC2C22"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43F50550" w14:textId="77777777" w:rsidR="0036617A" w:rsidRPr="0067548E" w:rsidRDefault="0036617A" w:rsidP="0036617A">
            <w:pPr>
              <w:jc w:val="center"/>
              <w:rPr>
                <w:rFonts w:asciiTheme="minorHAnsi" w:hAnsiTheme="minorHAnsi" w:cstheme="minorHAnsi"/>
                <w:sz w:val="22"/>
                <w:szCs w:val="22"/>
              </w:rPr>
            </w:pPr>
          </w:p>
        </w:tc>
        <w:tc>
          <w:tcPr>
            <w:tcW w:w="5310" w:type="dxa"/>
          </w:tcPr>
          <w:p w14:paraId="29D996D2" w14:textId="67981EF3"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521C6B17" w14:textId="77777777" w:rsidTr="009552C7">
        <w:trPr>
          <w:cantSplit/>
          <w:trHeight w:val="521"/>
        </w:trPr>
        <w:tc>
          <w:tcPr>
            <w:tcW w:w="895" w:type="dxa"/>
            <w:shd w:val="clear" w:color="auto" w:fill="auto"/>
            <w:tcMar>
              <w:left w:w="14" w:type="dxa"/>
              <w:right w:w="14" w:type="dxa"/>
            </w:tcMar>
          </w:tcPr>
          <w:p w14:paraId="4B0ADA75"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7A6BA3C6" w14:textId="3595F05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0E76EB01" w14:textId="77777777" w:rsidR="0036617A" w:rsidRPr="0067548E" w:rsidRDefault="0036617A" w:rsidP="0036617A">
            <w:pPr>
              <w:jc w:val="center"/>
              <w:rPr>
                <w:rFonts w:asciiTheme="minorHAnsi" w:hAnsiTheme="minorHAnsi" w:cstheme="minorHAnsi"/>
                <w:sz w:val="22"/>
                <w:szCs w:val="22"/>
              </w:rPr>
            </w:pPr>
          </w:p>
        </w:tc>
        <w:tc>
          <w:tcPr>
            <w:tcW w:w="5310" w:type="dxa"/>
          </w:tcPr>
          <w:p w14:paraId="03223373" w14:textId="551FD5FD"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54462406" w14:textId="77777777" w:rsidTr="009552C7">
        <w:trPr>
          <w:cantSplit/>
          <w:trHeight w:val="521"/>
        </w:trPr>
        <w:tc>
          <w:tcPr>
            <w:tcW w:w="895" w:type="dxa"/>
            <w:shd w:val="clear" w:color="auto" w:fill="auto"/>
            <w:tcMar>
              <w:left w:w="14" w:type="dxa"/>
              <w:right w:w="14" w:type="dxa"/>
            </w:tcMar>
          </w:tcPr>
          <w:p w14:paraId="7ABA685E"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5C42D3DC" w14:textId="5432FBB9"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AC69217" w14:textId="77777777" w:rsidR="0036617A" w:rsidRPr="0067548E" w:rsidRDefault="0036617A" w:rsidP="0036617A">
            <w:pPr>
              <w:jc w:val="center"/>
              <w:rPr>
                <w:rFonts w:asciiTheme="minorHAnsi" w:hAnsiTheme="minorHAnsi" w:cstheme="minorHAnsi"/>
                <w:sz w:val="22"/>
                <w:szCs w:val="22"/>
              </w:rPr>
            </w:pPr>
          </w:p>
        </w:tc>
        <w:tc>
          <w:tcPr>
            <w:tcW w:w="5310" w:type="dxa"/>
          </w:tcPr>
          <w:p w14:paraId="7EDF36CC" w14:textId="4838BAFF"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40115392" w14:textId="77777777" w:rsidTr="009552C7">
        <w:trPr>
          <w:cantSplit/>
          <w:trHeight w:val="521"/>
        </w:trPr>
        <w:tc>
          <w:tcPr>
            <w:tcW w:w="895" w:type="dxa"/>
            <w:shd w:val="clear" w:color="auto" w:fill="auto"/>
            <w:tcMar>
              <w:left w:w="14" w:type="dxa"/>
              <w:right w:w="14" w:type="dxa"/>
            </w:tcMar>
          </w:tcPr>
          <w:p w14:paraId="394F69C8"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3699E9A2" w14:textId="42EFBD2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 xml:space="preserve">High software requirements quality risk score (software requirements quality score of 3 or higher).  Less than 3 is a risk, and fewer than 20% of the requirements have a high-risk or very high-risk </w:t>
            </w:r>
            <w:proofErr w:type="gramStart"/>
            <w:r w:rsidRPr="0036617A">
              <w:rPr>
                <w:rStyle w:val="Strong"/>
                <w:rFonts w:asciiTheme="minorHAnsi" w:hAnsiTheme="minorHAnsi" w:cstheme="minorHAnsi"/>
                <w:b w:val="0"/>
                <w:bCs w:val="0"/>
                <w:sz w:val="22"/>
                <w:szCs w:val="22"/>
                <w:shd w:val="clear" w:color="auto" w:fill="FFFFFF"/>
              </w:rPr>
              <w:t>score..</w:t>
            </w:r>
            <w:proofErr w:type="gramEnd"/>
          </w:p>
        </w:tc>
        <w:tc>
          <w:tcPr>
            <w:tcW w:w="900" w:type="dxa"/>
          </w:tcPr>
          <w:p w14:paraId="49A4CCBC" w14:textId="77777777" w:rsidR="0036617A" w:rsidRPr="0067548E" w:rsidRDefault="0036617A" w:rsidP="0036617A">
            <w:pPr>
              <w:jc w:val="center"/>
              <w:rPr>
                <w:rFonts w:asciiTheme="minorHAnsi" w:hAnsiTheme="minorHAnsi" w:cstheme="minorHAnsi"/>
                <w:sz w:val="22"/>
                <w:szCs w:val="22"/>
              </w:rPr>
            </w:pPr>
          </w:p>
        </w:tc>
        <w:tc>
          <w:tcPr>
            <w:tcW w:w="5310" w:type="dxa"/>
          </w:tcPr>
          <w:p w14:paraId="524F1CD1" w14:textId="6EE4BD19"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7EAB68B0" w14:textId="77777777" w:rsidTr="009552C7">
        <w:trPr>
          <w:cantSplit/>
          <w:trHeight w:val="521"/>
        </w:trPr>
        <w:tc>
          <w:tcPr>
            <w:tcW w:w="895" w:type="dxa"/>
            <w:shd w:val="clear" w:color="auto" w:fill="auto"/>
            <w:tcMar>
              <w:left w:w="14" w:type="dxa"/>
              <w:right w:w="14" w:type="dxa"/>
            </w:tcMar>
          </w:tcPr>
          <w:p w14:paraId="6CFDEC96"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646A21F0" w14:textId="02394071"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56A4E04F" w14:textId="77777777" w:rsidR="0036617A" w:rsidRPr="0067548E" w:rsidRDefault="0036617A" w:rsidP="0036617A">
            <w:pPr>
              <w:jc w:val="center"/>
              <w:rPr>
                <w:rFonts w:asciiTheme="minorHAnsi" w:hAnsiTheme="minorHAnsi" w:cstheme="minorHAnsi"/>
                <w:sz w:val="22"/>
                <w:szCs w:val="22"/>
              </w:rPr>
            </w:pPr>
          </w:p>
        </w:tc>
        <w:tc>
          <w:tcPr>
            <w:tcW w:w="5310" w:type="dxa"/>
          </w:tcPr>
          <w:p w14:paraId="0E3E14AA" w14:textId="60832C05"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79F6C23C" w14:textId="77777777" w:rsidTr="009552C7">
        <w:trPr>
          <w:cantSplit/>
          <w:trHeight w:val="521"/>
        </w:trPr>
        <w:tc>
          <w:tcPr>
            <w:tcW w:w="895" w:type="dxa"/>
            <w:shd w:val="clear" w:color="auto" w:fill="auto"/>
            <w:tcMar>
              <w:left w:w="14" w:type="dxa"/>
              <w:right w:w="14" w:type="dxa"/>
            </w:tcMar>
          </w:tcPr>
          <w:p w14:paraId="7E7A0E4A"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2B832572" w14:textId="6969E16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614043EE" w14:textId="77777777" w:rsidR="0036617A" w:rsidRPr="0067548E" w:rsidRDefault="0036617A" w:rsidP="0036617A">
            <w:pPr>
              <w:jc w:val="center"/>
              <w:rPr>
                <w:rFonts w:asciiTheme="minorHAnsi" w:hAnsiTheme="minorHAnsi" w:cstheme="minorHAnsi"/>
                <w:sz w:val="22"/>
                <w:szCs w:val="22"/>
              </w:rPr>
            </w:pPr>
          </w:p>
        </w:tc>
        <w:tc>
          <w:tcPr>
            <w:tcW w:w="5310" w:type="dxa"/>
          </w:tcPr>
          <w:p w14:paraId="797AE02B" w14:textId="6A930E2B"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54A5EA6E" w14:textId="77777777" w:rsidTr="009552C7">
        <w:trPr>
          <w:cantSplit/>
          <w:trHeight w:val="521"/>
        </w:trPr>
        <w:tc>
          <w:tcPr>
            <w:tcW w:w="895" w:type="dxa"/>
            <w:shd w:val="clear" w:color="auto" w:fill="auto"/>
            <w:tcMar>
              <w:left w:w="14" w:type="dxa"/>
              <w:right w:w="14" w:type="dxa"/>
            </w:tcMar>
          </w:tcPr>
          <w:p w14:paraId="7033F460"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1432F001" w14:textId="4BACCB2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012E03D9" w14:textId="77777777" w:rsidR="0036617A" w:rsidRPr="0067548E" w:rsidRDefault="0036617A" w:rsidP="0036617A">
            <w:pPr>
              <w:jc w:val="center"/>
              <w:rPr>
                <w:rFonts w:asciiTheme="minorHAnsi" w:hAnsiTheme="minorHAnsi" w:cstheme="minorHAnsi"/>
                <w:sz w:val="22"/>
                <w:szCs w:val="22"/>
              </w:rPr>
            </w:pPr>
          </w:p>
        </w:tc>
        <w:tc>
          <w:tcPr>
            <w:tcW w:w="5310" w:type="dxa"/>
          </w:tcPr>
          <w:p w14:paraId="5D56591F" w14:textId="03EB658B"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25EB61DD" w14:textId="77777777" w:rsidTr="009552C7">
        <w:trPr>
          <w:cantSplit/>
          <w:trHeight w:val="521"/>
        </w:trPr>
        <w:tc>
          <w:tcPr>
            <w:tcW w:w="895" w:type="dxa"/>
            <w:shd w:val="clear" w:color="auto" w:fill="auto"/>
            <w:tcMar>
              <w:left w:w="14" w:type="dxa"/>
              <w:right w:w="14" w:type="dxa"/>
            </w:tcMar>
          </w:tcPr>
          <w:p w14:paraId="2C0612B7"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0008BB45" w14:textId="2E1F194C" w:rsidR="0036617A"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6A04EFCD" w14:textId="77777777" w:rsidR="0036617A" w:rsidRPr="0067548E" w:rsidRDefault="0036617A" w:rsidP="0036617A">
            <w:pPr>
              <w:jc w:val="center"/>
              <w:rPr>
                <w:rFonts w:asciiTheme="minorHAnsi" w:hAnsiTheme="minorHAnsi" w:cstheme="minorHAnsi"/>
                <w:sz w:val="22"/>
                <w:szCs w:val="22"/>
              </w:rPr>
            </w:pPr>
          </w:p>
        </w:tc>
        <w:tc>
          <w:tcPr>
            <w:tcW w:w="5310" w:type="dxa"/>
          </w:tcPr>
          <w:p w14:paraId="5A706BFB" w14:textId="2B87FAB4" w:rsidR="0036617A" w:rsidRPr="002303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36617A" w:rsidRPr="0067548E" w14:paraId="09CB829D" w14:textId="77777777" w:rsidTr="009552C7">
        <w:trPr>
          <w:cantSplit/>
          <w:trHeight w:val="521"/>
        </w:trPr>
        <w:tc>
          <w:tcPr>
            <w:tcW w:w="895" w:type="dxa"/>
            <w:shd w:val="clear" w:color="auto" w:fill="auto"/>
            <w:tcMar>
              <w:left w:w="14" w:type="dxa"/>
              <w:right w:w="14" w:type="dxa"/>
            </w:tcMar>
          </w:tcPr>
          <w:p w14:paraId="78984BC6"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059FE73D" w14:textId="620327EA" w:rsidR="0036617A"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276CFD2" w14:textId="77777777" w:rsidR="0036617A" w:rsidRPr="0067548E" w:rsidRDefault="0036617A" w:rsidP="0036617A">
            <w:pPr>
              <w:jc w:val="center"/>
              <w:rPr>
                <w:rFonts w:asciiTheme="minorHAnsi" w:hAnsiTheme="minorHAnsi" w:cstheme="minorHAnsi"/>
                <w:sz w:val="22"/>
                <w:szCs w:val="22"/>
              </w:rPr>
            </w:pPr>
          </w:p>
        </w:tc>
        <w:tc>
          <w:tcPr>
            <w:tcW w:w="5310" w:type="dxa"/>
          </w:tcPr>
          <w:p w14:paraId="030FA221" w14:textId="788DE19A" w:rsidR="0036617A" w:rsidRPr="002303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sidRPr="0023037A">
              <w:rPr>
                <w:rFonts w:asciiTheme="minorHAnsi" w:hAnsiTheme="minorHAnsi" w:cstheme="minorHAnsi"/>
                <w:sz w:val="22"/>
                <w:szCs w:val="22"/>
              </w:rPr>
              <w:t>.</w:t>
            </w:r>
          </w:p>
        </w:tc>
      </w:tr>
      <w:tr w:rsidR="0015786F" w:rsidRPr="00FD5A4E" w14:paraId="1CEC55A3" w14:textId="77777777" w:rsidTr="00DF2208">
        <w:trPr>
          <w:cantSplit/>
          <w:trHeight w:val="521"/>
        </w:trPr>
        <w:tc>
          <w:tcPr>
            <w:tcW w:w="895" w:type="dxa"/>
            <w:shd w:val="clear" w:color="auto" w:fill="EAF1DD" w:themeFill="accent3" w:themeFillTint="33"/>
            <w:tcMar>
              <w:left w:w="14" w:type="dxa"/>
              <w:right w:w="14" w:type="dxa"/>
            </w:tcMar>
          </w:tcPr>
          <w:p w14:paraId="1A409B0E" w14:textId="2F8A9EA7"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B89218E" w14:textId="752D4692"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Interface Definition</w:t>
            </w:r>
          </w:p>
        </w:tc>
        <w:tc>
          <w:tcPr>
            <w:tcW w:w="900" w:type="dxa"/>
          </w:tcPr>
          <w:p w14:paraId="16D92AA4" w14:textId="77777777" w:rsidR="0015786F" w:rsidRPr="009552C7" w:rsidRDefault="0015786F" w:rsidP="00DF2208">
            <w:pPr>
              <w:jc w:val="center"/>
              <w:rPr>
                <w:rFonts w:asciiTheme="minorHAnsi" w:hAnsiTheme="minorHAnsi" w:cstheme="minorHAnsi"/>
                <w:sz w:val="20"/>
                <w:szCs w:val="20"/>
              </w:rPr>
            </w:pPr>
          </w:p>
        </w:tc>
        <w:tc>
          <w:tcPr>
            <w:tcW w:w="5310" w:type="dxa"/>
          </w:tcPr>
          <w:p w14:paraId="24459831" w14:textId="77777777" w:rsidR="0015786F" w:rsidRPr="009552C7" w:rsidRDefault="0015786F" w:rsidP="00DF2208">
            <w:pPr>
              <w:rPr>
                <w:rFonts w:asciiTheme="minorHAnsi" w:hAnsiTheme="minorHAnsi" w:cstheme="minorHAnsi"/>
                <w:sz w:val="20"/>
                <w:szCs w:val="20"/>
              </w:rPr>
            </w:pPr>
          </w:p>
        </w:tc>
      </w:tr>
      <w:tr w:rsidR="0015786F" w:rsidRPr="0067548E" w14:paraId="7D42B802" w14:textId="77777777" w:rsidTr="00DF2208">
        <w:trPr>
          <w:cantSplit/>
          <w:trHeight w:val="521"/>
        </w:trPr>
        <w:tc>
          <w:tcPr>
            <w:tcW w:w="895" w:type="dxa"/>
            <w:shd w:val="clear" w:color="auto" w:fill="auto"/>
            <w:tcMar>
              <w:left w:w="14" w:type="dxa"/>
              <w:right w:w="14" w:type="dxa"/>
            </w:tcMar>
          </w:tcPr>
          <w:p w14:paraId="5D7121C6" w14:textId="4FAC61F4"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C</w:t>
            </w:r>
            <w:r w:rsidR="0015786F" w:rsidRPr="0067548E">
              <w:rPr>
                <w:rFonts w:asciiTheme="minorHAnsi" w:hAnsiTheme="minorHAnsi" w:cstheme="minorHAnsi"/>
                <w:b/>
                <w:sz w:val="22"/>
                <w:szCs w:val="22"/>
              </w:rPr>
              <w:t>1</w:t>
            </w:r>
          </w:p>
        </w:tc>
        <w:tc>
          <w:tcPr>
            <w:tcW w:w="7380" w:type="dxa"/>
            <w:shd w:val="clear" w:color="auto" w:fill="auto"/>
          </w:tcPr>
          <w:p w14:paraId="58299CD8" w14:textId="723E851B"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All software interfaces (internal and external) must be documented, including data formats, messaging, and communication protocols.</w:t>
            </w:r>
          </w:p>
        </w:tc>
        <w:tc>
          <w:tcPr>
            <w:tcW w:w="900" w:type="dxa"/>
          </w:tcPr>
          <w:p w14:paraId="4F72E43B" w14:textId="77777777" w:rsidR="0015786F" w:rsidRPr="0067548E" w:rsidRDefault="0015786F" w:rsidP="00DF2208">
            <w:pPr>
              <w:jc w:val="center"/>
              <w:rPr>
                <w:rFonts w:asciiTheme="minorHAnsi" w:hAnsiTheme="minorHAnsi" w:cstheme="minorHAnsi"/>
                <w:sz w:val="22"/>
                <w:szCs w:val="22"/>
              </w:rPr>
            </w:pPr>
          </w:p>
        </w:tc>
        <w:tc>
          <w:tcPr>
            <w:tcW w:w="5310" w:type="dxa"/>
          </w:tcPr>
          <w:p w14:paraId="05AA9C81" w14:textId="77777777" w:rsidR="0015786F" w:rsidRPr="0067548E" w:rsidRDefault="0015786F" w:rsidP="00DF2208">
            <w:pPr>
              <w:rPr>
                <w:rFonts w:asciiTheme="minorHAnsi" w:hAnsiTheme="minorHAnsi" w:cstheme="minorHAnsi"/>
                <w:sz w:val="22"/>
                <w:szCs w:val="22"/>
              </w:rPr>
            </w:pPr>
          </w:p>
        </w:tc>
      </w:tr>
      <w:tr w:rsidR="0015786F" w:rsidRPr="0067548E" w14:paraId="39DE8DC6" w14:textId="77777777" w:rsidTr="00DF2208">
        <w:trPr>
          <w:cantSplit/>
          <w:trHeight w:val="521"/>
        </w:trPr>
        <w:tc>
          <w:tcPr>
            <w:tcW w:w="895" w:type="dxa"/>
            <w:shd w:val="clear" w:color="auto" w:fill="auto"/>
            <w:tcMar>
              <w:left w:w="14" w:type="dxa"/>
              <w:right w:w="14" w:type="dxa"/>
            </w:tcMar>
          </w:tcPr>
          <w:p w14:paraId="26895364" w14:textId="0217731E"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7D50EE8D" w14:textId="4ECF463D" w:rsidR="0015786F" w:rsidRPr="0067548E" w:rsidRDefault="0056252B"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56252B">
              <w:rPr>
                <w:rStyle w:val="Strong"/>
                <w:rFonts w:asciiTheme="minorHAnsi" w:hAnsiTheme="minorHAnsi" w:cstheme="minorHAnsi"/>
                <w:color w:val="1F497D" w:themeColor="text2"/>
                <w:sz w:val="22"/>
                <w:szCs w:val="22"/>
                <w:shd w:val="clear" w:color="auto" w:fill="FFFFFF"/>
              </w:rPr>
              <w:t>Interfaces</w:t>
            </w:r>
            <w:r>
              <w:rPr>
                <w:rStyle w:val="Strong"/>
                <w:rFonts w:asciiTheme="minorHAnsi" w:hAnsiTheme="minorHAnsi" w:cstheme="minorHAnsi"/>
                <w:color w:val="1F497D" w:themeColor="text2"/>
                <w:sz w:val="22"/>
                <w:szCs w:val="22"/>
                <w:shd w:val="clear" w:color="auto" w:fill="FFFFFF"/>
              </w:rPr>
              <w:t xml:space="preserve">: </w:t>
            </w:r>
            <w:r w:rsidRPr="0056252B">
              <w:rPr>
                <w:rStyle w:val="Strong"/>
                <w:rFonts w:asciiTheme="minorHAnsi" w:hAnsiTheme="minorHAnsi" w:cstheme="minorHAnsi"/>
                <w:b w:val="0"/>
                <w:bCs w:val="0"/>
                <w:sz w:val="22"/>
                <w:szCs w:val="22"/>
                <w:shd w:val="clear" w:color="auto" w:fill="FFFFFF"/>
              </w:rPr>
              <w:t xml:space="preserve"> must address hardware/software integration points and external interactions.</w:t>
            </w:r>
          </w:p>
        </w:tc>
        <w:tc>
          <w:tcPr>
            <w:tcW w:w="900" w:type="dxa"/>
          </w:tcPr>
          <w:p w14:paraId="24DCA583" w14:textId="77777777" w:rsidR="0015786F" w:rsidRPr="0067548E" w:rsidRDefault="0015786F" w:rsidP="00DF2208">
            <w:pPr>
              <w:jc w:val="center"/>
              <w:rPr>
                <w:rFonts w:asciiTheme="minorHAnsi" w:hAnsiTheme="minorHAnsi" w:cstheme="minorHAnsi"/>
                <w:sz w:val="22"/>
                <w:szCs w:val="22"/>
              </w:rPr>
            </w:pPr>
          </w:p>
        </w:tc>
        <w:tc>
          <w:tcPr>
            <w:tcW w:w="5310" w:type="dxa"/>
          </w:tcPr>
          <w:p w14:paraId="3FC66A08" w14:textId="77777777" w:rsidR="0015786F" w:rsidRPr="0067548E" w:rsidRDefault="0015786F" w:rsidP="00DF2208">
            <w:pPr>
              <w:rPr>
                <w:rFonts w:asciiTheme="minorHAnsi" w:hAnsiTheme="minorHAnsi" w:cstheme="minorHAnsi"/>
                <w:sz w:val="22"/>
                <w:szCs w:val="22"/>
              </w:rPr>
            </w:pPr>
          </w:p>
        </w:tc>
      </w:tr>
      <w:tr w:rsidR="0015786F" w:rsidRPr="00FD5A4E" w14:paraId="3A238940" w14:textId="77777777" w:rsidTr="00DF2208">
        <w:trPr>
          <w:cantSplit/>
          <w:trHeight w:val="521"/>
        </w:trPr>
        <w:tc>
          <w:tcPr>
            <w:tcW w:w="895" w:type="dxa"/>
            <w:shd w:val="clear" w:color="auto" w:fill="EAF1DD" w:themeFill="accent3" w:themeFillTint="33"/>
            <w:tcMar>
              <w:left w:w="14" w:type="dxa"/>
              <w:right w:w="14" w:type="dxa"/>
            </w:tcMar>
          </w:tcPr>
          <w:p w14:paraId="2DAB63A7" w14:textId="1F68CB66"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231ADA82" w14:textId="1CD1847F"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Feasibility and Trade Studies</w:t>
            </w:r>
          </w:p>
        </w:tc>
        <w:tc>
          <w:tcPr>
            <w:tcW w:w="900" w:type="dxa"/>
          </w:tcPr>
          <w:p w14:paraId="583D62B9" w14:textId="77777777" w:rsidR="0015786F" w:rsidRPr="009552C7" w:rsidRDefault="0015786F" w:rsidP="00DF2208">
            <w:pPr>
              <w:jc w:val="center"/>
              <w:rPr>
                <w:rFonts w:asciiTheme="minorHAnsi" w:hAnsiTheme="minorHAnsi" w:cstheme="minorHAnsi"/>
                <w:sz w:val="20"/>
                <w:szCs w:val="20"/>
              </w:rPr>
            </w:pPr>
          </w:p>
        </w:tc>
        <w:tc>
          <w:tcPr>
            <w:tcW w:w="5310" w:type="dxa"/>
          </w:tcPr>
          <w:p w14:paraId="46014792" w14:textId="77777777" w:rsidR="0015786F" w:rsidRPr="009552C7" w:rsidRDefault="0015786F" w:rsidP="00DF2208">
            <w:pPr>
              <w:rPr>
                <w:rFonts w:asciiTheme="minorHAnsi" w:hAnsiTheme="minorHAnsi" w:cstheme="minorHAnsi"/>
                <w:sz w:val="20"/>
                <w:szCs w:val="20"/>
              </w:rPr>
            </w:pPr>
          </w:p>
        </w:tc>
      </w:tr>
      <w:tr w:rsidR="0015786F" w:rsidRPr="0067548E" w14:paraId="642AEF28" w14:textId="77777777" w:rsidTr="00DF2208">
        <w:trPr>
          <w:cantSplit/>
          <w:trHeight w:val="521"/>
        </w:trPr>
        <w:tc>
          <w:tcPr>
            <w:tcW w:w="895" w:type="dxa"/>
            <w:shd w:val="clear" w:color="auto" w:fill="auto"/>
            <w:tcMar>
              <w:left w:w="14" w:type="dxa"/>
              <w:right w:w="14" w:type="dxa"/>
            </w:tcMar>
          </w:tcPr>
          <w:p w14:paraId="273D5ED7" w14:textId="67E18BA7"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D</w:t>
            </w:r>
            <w:r w:rsidR="0015786F" w:rsidRPr="0067548E">
              <w:rPr>
                <w:rFonts w:asciiTheme="minorHAnsi" w:hAnsiTheme="minorHAnsi" w:cstheme="minorHAnsi"/>
                <w:b/>
                <w:sz w:val="22"/>
                <w:szCs w:val="22"/>
              </w:rPr>
              <w:t>1</w:t>
            </w:r>
          </w:p>
        </w:tc>
        <w:tc>
          <w:tcPr>
            <w:tcW w:w="7380" w:type="dxa"/>
            <w:shd w:val="clear" w:color="auto" w:fill="auto"/>
          </w:tcPr>
          <w:p w14:paraId="786C24C2" w14:textId="4F842DBC"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56252B" w:rsidRPr="0056252B">
              <w:rPr>
                <w:rFonts w:asciiTheme="minorHAnsi" w:hAnsiTheme="minorHAnsi" w:cstheme="minorHAnsi"/>
                <w:color w:val="222222"/>
                <w:sz w:val="22"/>
                <w:szCs w:val="22"/>
                <w:shd w:val="clear" w:color="auto" w:fill="FFFFFF"/>
              </w:rPr>
              <w:t>Feasibility of the proposed design must be demonstrated, considering all resource constraints (e.g., cost, performance, and schedule).</w:t>
            </w:r>
          </w:p>
        </w:tc>
        <w:tc>
          <w:tcPr>
            <w:tcW w:w="900" w:type="dxa"/>
          </w:tcPr>
          <w:p w14:paraId="67CB31B1" w14:textId="77777777" w:rsidR="0015786F" w:rsidRPr="0067548E" w:rsidRDefault="0015786F" w:rsidP="00DF2208">
            <w:pPr>
              <w:jc w:val="center"/>
              <w:rPr>
                <w:rFonts w:asciiTheme="minorHAnsi" w:hAnsiTheme="minorHAnsi" w:cstheme="minorHAnsi"/>
                <w:sz w:val="22"/>
                <w:szCs w:val="22"/>
              </w:rPr>
            </w:pPr>
          </w:p>
        </w:tc>
        <w:tc>
          <w:tcPr>
            <w:tcW w:w="5310" w:type="dxa"/>
          </w:tcPr>
          <w:p w14:paraId="793E4005" w14:textId="77777777" w:rsidR="0015786F" w:rsidRPr="0067548E" w:rsidRDefault="0015786F" w:rsidP="00DF2208">
            <w:pPr>
              <w:rPr>
                <w:rFonts w:asciiTheme="minorHAnsi" w:hAnsiTheme="minorHAnsi" w:cstheme="minorHAnsi"/>
                <w:sz w:val="22"/>
                <w:szCs w:val="22"/>
              </w:rPr>
            </w:pPr>
          </w:p>
        </w:tc>
      </w:tr>
      <w:tr w:rsidR="0015786F" w:rsidRPr="0067548E" w14:paraId="3DF0158F" w14:textId="77777777" w:rsidTr="00DF2208">
        <w:trPr>
          <w:cantSplit/>
          <w:trHeight w:val="521"/>
        </w:trPr>
        <w:tc>
          <w:tcPr>
            <w:tcW w:w="895" w:type="dxa"/>
            <w:shd w:val="clear" w:color="auto" w:fill="auto"/>
            <w:tcMar>
              <w:left w:w="14" w:type="dxa"/>
              <w:right w:w="14" w:type="dxa"/>
            </w:tcMar>
          </w:tcPr>
          <w:p w14:paraId="2BC83389" w14:textId="250EC836"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3A6DD08F" w14:textId="48688F34"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56252B" w:rsidRPr="0056252B">
              <w:rPr>
                <w:rFonts w:asciiTheme="minorHAnsi" w:hAnsiTheme="minorHAnsi" w:cstheme="minorHAnsi"/>
                <w:color w:val="222222"/>
                <w:sz w:val="22"/>
                <w:szCs w:val="22"/>
                <w:shd w:val="clear" w:color="auto" w:fill="FFFFFF"/>
              </w:rPr>
              <w:t>Completed trade studies or analyses must justify design decisions and demonstrate that the selected approach balances mission priorities.</w:t>
            </w:r>
          </w:p>
        </w:tc>
        <w:tc>
          <w:tcPr>
            <w:tcW w:w="900" w:type="dxa"/>
          </w:tcPr>
          <w:p w14:paraId="21E6C3DC" w14:textId="77777777" w:rsidR="0015786F" w:rsidRPr="0067548E" w:rsidRDefault="0015786F" w:rsidP="00DF2208">
            <w:pPr>
              <w:jc w:val="center"/>
              <w:rPr>
                <w:rFonts w:asciiTheme="minorHAnsi" w:hAnsiTheme="minorHAnsi" w:cstheme="minorHAnsi"/>
                <w:sz w:val="22"/>
                <w:szCs w:val="22"/>
              </w:rPr>
            </w:pPr>
          </w:p>
        </w:tc>
        <w:tc>
          <w:tcPr>
            <w:tcW w:w="5310" w:type="dxa"/>
          </w:tcPr>
          <w:p w14:paraId="2CF49475" w14:textId="77777777" w:rsidR="0015786F" w:rsidRPr="0067548E" w:rsidRDefault="0015786F" w:rsidP="00DF2208">
            <w:pPr>
              <w:rPr>
                <w:rFonts w:asciiTheme="minorHAnsi" w:hAnsiTheme="minorHAnsi" w:cstheme="minorHAnsi"/>
                <w:sz w:val="22"/>
                <w:szCs w:val="22"/>
              </w:rPr>
            </w:pPr>
          </w:p>
        </w:tc>
      </w:tr>
      <w:tr w:rsidR="0015786F" w:rsidRPr="00FD5A4E" w14:paraId="05726213" w14:textId="77777777" w:rsidTr="00DF2208">
        <w:trPr>
          <w:cantSplit/>
          <w:trHeight w:val="521"/>
        </w:trPr>
        <w:tc>
          <w:tcPr>
            <w:tcW w:w="895" w:type="dxa"/>
            <w:shd w:val="clear" w:color="auto" w:fill="EAF1DD" w:themeFill="accent3" w:themeFillTint="33"/>
            <w:tcMar>
              <w:left w:w="14" w:type="dxa"/>
              <w:right w:w="14" w:type="dxa"/>
            </w:tcMar>
          </w:tcPr>
          <w:p w14:paraId="4E7A31F0" w14:textId="196C8FFA"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lastRenderedPageBreak/>
              <w:t>E</w:t>
            </w:r>
          </w:p>
        </w:tc>
        <w:tc>
          <w:tcPr>
            <w:tcW w:w="7380" w:type="dxa"/>
            <w:shd w:val="clear" w:color="auto" w:fill="EAF1DD" w:themeFill="accent3" w:themeFillTint="33"/>
          </w:tcPr>
          <w:p w14:paraId="40DAA705" w14:textId="4F772D5B"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Risk Assessment and Mitigation Plans</w:t>
            </w:r>
          </w:p>
        </w:tc>
        <w:tc>
          <w:tcPr>
            <w:tcW w:w="900" w:type="dxa"/>
          </w:tcPr>
          <w:p w14:paraId="1F4634B3" w14:textId="77777777" w:rsidR="0015786F" w:rsidRPr="009552C7" w:rsidRDefault="0015786F" w:rsidP="00DF2208">
            <w:pPr>
              <w:jc w:val="center"/>
              <w:rPr>
                <w:rFonts w:asciiTheme="minorHAnsi" w:hAnsiTheme="minorHAnsi" w:cstheme="minorHAnsi"/>
                <w:sz w:val="20"/>
                <w:szCs w:val="20"/>
              </w:rPr>
            </w:pPr>
          </w:p>
        </w:tc>
        <w:tc>
          <w:tcPr>
            <w:tcW w:w="5310" w:type="dxa"/>
          </w:tcPr>
          <w:p w14:paraId="63606E3F" w14:textId="77777777" w:rsidR="0015786F" w:rsidRPr="009552C7" w:rsidRDefault="0015786F" w:rsidP="00DF2208">
            <w:pPr>
              <w:rPr>
                <w:rFonts w:asciiTheme="minorHAnsi" w:hAnsiTheme="minorHAnsi" w:cstheme="minorHAnsi"/>
                <w:sz w:val="20"/>
                <w:szCs w:val="20"/>
              </w:rPr>
            </w:pPr>
          </w:p>
        </w:tc>
      </w:tr>
      <w:tr w:rsidR="0015786F" w:rsidRPr="0067548E" w14:paraId="5CD490EF" w14:textId="77777777" w:rsidTr="00DF2208">
        <w:trPr>
          <w:cantSplit/>
          <w:trHeight w:val="521"/>
        </w:trPr>
        <w:tc>
          <w:tcPr>
            <w:tcW w:w="895" w:type="dxa"/>
            <w:shd w:val="clear" w:color="auto" w:fill="auto"/>
            <w:tcMar>
              <w:left w:w="14" w:type="dxa"/>
              <w:right w:w="14" w:type="dxa"/>
            </w:tcMar>
          </w:tcPr>
          <w:p w14:paraId="72C7B58A" w14:textId="3EC2B192"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E</w:t>
            </w:r>
            <w:r w:rsidR="0015786F" w:rsidRPr="0067548E">
              <w:rPr>
                <w:rFonts w:asciiTheme="minorHAnsi" w:hAnsiTheme="minorHAnsi" w:cstheme="minorHAnsi"/>
                <w:b/>
                <w:sz w:val="22"/>
                <w:szCs w:val="22"/>
              </w:rPr>
              <w:t>1</w:t>
            </w:r>
          </w:p>
        </w:tc>
        <w:tc>
          <w:tcPr>
            <w:tcW w:w="7380" w:type="dxa"/>
            <w:shd w:val="clear" w:color="auto" w:fill="auto"/>
          </w:tcPr>
          <w:p w14:paraId="728C515C" w14:textId="333178EF"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Risks associated with the architecture, including technical, schedule, or cost risks, must be identified and assessed.</w:t>
            </w:r>
          </w:p>
        </w:tc>
        <w:tc>
          <w:tcPr>
            <w:tcW w:w="900" w:type="dxa"/>
          </w:tcPr>
          <w:p w14:paraId="0C1A3BB9" w14:textId="77777777" w:rsidR="0015786F" w:rsidRPr="0067548E" w:rsidRDefault="0015786F" w:rsidP="00DF2208">
            <w:pPr>
              <w:jc w:val="center"/>
              <w:rPr>
                <w:rFonts w:asciiTheme="minorHAnsi" w:hAnsiTheme="minorHAnsi" w:cstheme="minorHAnsi"/>
                <w:sz w:val="22"/>
                <w:szCs w:val="22"/>
              </w:rPr>
            </w:pPr>
          </w:p>
        </w:tc>
        <w:tc>
          <w:tcPr>
            <w:tcW w:w="5310" w:type="dxa"/>
          </w:tcPr>
          <w:p w14:paraId="6571E113" w14:textId="77777777" w:rsidR="0015786F" w:rsidRPr="0067548E" w:rsidRDefault="0015786F" w:rsidP="00DF2208">
            <w:pPr>
              <w:rPr>
                <w:rFonts w:asciiTheme="minorHAnsi" w:hAnsiTheme="minorHAnsi" w:cstheme="minorHAnsi"/>
                <w:sz w:val="22"/>
                <w:szCs w:val="22"/>
              </w:rPr>
            </w:pPr>
          </w:p>
        </w:tc>
      </w:tr>
      <w:tr w:rsidR="004E1A2C" w:rsidRPr="0067548E" w14:paraId="0C0BD20B" w14:textId="77777777" w:rsidTr="00DF2208">
        <w:trPr>
          <w:cantSplit/>
          <w:trHeight w:val="521"/>
        </w:trPr>
        <w:tc>
          <w:tcPr>
            <w:tcW w:w="895" w:type="dxa"/>
            <w:shd w:val="clear" w:color="auto" w:fill="auto"/>
            <w:tcMar>
              <w:left w:w="14" w:type="dxa"/>
              <w:right w:w="14" w:type="dxa"/>
            </w:tcMar>
          </w:tcPr>
          <w:p w14:paraId="6E75BE9D"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361E7676" w14:textId="5D9C2764" w:rsidR="004E1A2C" w:rsidRPr="004E1A2C" w:rsidRDefault="004E1A2C" w:rsidP="004E1A2C">
            <w:pPr>
              <w:pStyle w:val="ListParagraph"/>
              <w:numPr>
                <w:ilvl w:val="0"/>
                <w:numId w:val="61"/>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NASA has access to the software products in electronic format, including software development and management metrics.</w:t>
            </w:r>
          </w:p>
        </w:tc>
        <w:tc>
          <w:tcPr>
            <w:tcW w:w="900" w:type="dxa"/>
          </w:tcPr>
          <w:p w14:paraId="49B35639" w14:textId="77777777" w:rsidR="004E1A2C" w:rsidRPr="0067548E" w:rsidRDefault="004E1A2C" w:rsidP="004E1A2C">
            <w:pPr>
              <w:jc w:val="center"/>
              <w:rPr>
                <w:rFonts w:asciiTheme="minorHAnsi" w:hAnsiTheme="minorHAnsi" w:cstheme="minorHAnsi"/>
                <w:sz w:val="22"/>
                <w:szCs w:val="22"/>
              </w:rPr>
            </w:pPr>
          </w:p>
        </w:tc>
        <w:tc>
          <w:tcPr>
            <w:tcW w:w="5310" w:type="dxa"/>
          </w:tcPr>
          <w:p w14:paraId="7FFF9BE0" w14:textId="18EA6212"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6169B1D2" w14:textId="77777777" w:rsidTr="00DF2208">
        <w:trPr>
          <w:cantSplit/>
          <w:trHeight w:val="521"/>
        </w:trPr>
        <w:tc>
          <w:tcPr>
            <w:tcW w:w="895" w:type="dxa"/>
            <w:shd w:val="clear" w:color="auto" w:fill="auto"/>
            <w:tcMar>
              <w:left w:w="14" w:type="dxa"/>
              <w:right w:w="14" w:type="dxa"/>
            </w:tcMar>
          </w:tcPr>
          <w:p w14:paraId="1F04916A"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D4B45AF" w14:textId="4AA00523"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1BBD0A91" w14:textId="77777777" w:rsidR="004E1A2C" w:rsidRPr="0067548E" w:rsidRDefault="004E1A2C" w:rsidP="004E1A2C">
            <w:pPr>
              <w:jc w:val="center"/>
              <w:rPr>
                <w:rFonts w:asciiTheme="minorHAnsi" w:hAnsiTheme="minorHAnsi" w:cstheme="minorHAnsi"/>
                <w:sz w:val="22"/>
                <w:szCs w:val="22"/>
              </w:rPr>
            </w:pPr>
          </w:p>
        </w:tc>
        <w:tc>
          <w:tcPr>
            <w:tcW w:w="5310" w:type="dxa"/>
          </w:tcPr>
          <w:p w14:paraId="3E4B14CC" w14:textId="71F961D0"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20597E37" w14:textId="77777777" w:rsidTr="00DF2208">
        <w:trPr>
          <w:cantSplit/>
          <w:trHeight w:val="521"/>
        </w:trPr>
        <w:tc>
          <w:tcPr>
            <w:tcW w:w="895" w:type="dxa"/>
            <w:shd w:val="clear" w:color="auto" w:fill="auto"/>
            <w:tcMar>
              <w:left w:w="14" w:type="dxa"/>
              <w:right w:w="14" w:type="dxa"/>
            </w:tcMar>
          </w:tcPr>
          <w:p w14:paraId="0590D5A2"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20606AD7" w14:textId="77F1F970"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 xml:space="preserve">Software risks, issues, and findings are </w:t>
            </w:r>
            <w:proofErr w:type="gramStart"/>
            <w:r w:rsidRPr="004E1A2C">
              <w:rPr>
                <w:rStyle w:val="Strong"/>
                <w:rFonts w:asciiTheme="minorHAnsi" w:hAnsiTheme="minorHAnsi" w:cstheme="minorHAnsi"/>
                <w:b w:val="0"/>
                <w:bCs w:val="0"/>
                <w:sz w:val="22"/>
                <w:szCs w:val="22"/>
                <w:shd w:val="clear" w:color="auto" w:fill="FFFFFF"/>
              </w:rPr>
              <w:t>documented..</w:t>
            </w:r>
            <w:proofErr w:type="gramEnd"/>
          </w:p>
        </w:tc>
        <w:tc>
          <w:tcPr>
            <w:tcW w:w="900" w:type="dxa"/>
          </w:tcPr>
          <w:p w14:paraId="2DEF7C6B" w14:textId="77777777" w:rsidR="004E1A2C" w:rsidRPr="0067548E" w:rsidRDefault="004E1A2C" w:rsidP="004E1A2C">
            <w:pPr>
              <w:jc w:val="center"/>
              <w:rPr>
                <w:rFonts w:asciiTheme="minorHAnsi" w:hAnsiTheme="minorHAnsi" w:cstheme="minorHAnsi"/>
                <w:sz w:val="22"/>
                <w:szCs w:val="22"/>
              </w:rPr>
            </w:pPr>
          </w:p>
        </w:tc>
        <w:tc>
          <w:tcPr>
            <w:tcW w:w="5310" w:type="dxa"/>
          </w:tcPr>
          <w:p w14:paraId="5784E531" w14:textId="7CBDAA17"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5456CDB4" w14:textId="77777777" w:rsidTr="00DF2208">
        <w:trPr>
          <w:cantSplit/>
          <w:trHeight w:val="521"/>
        </w:trPr>
        <w:tc>
          <w:tcPr>
            <w:tcW w:w="895" w:type="dxa"/>
            <w:shd w:val="clear" w:color="auto" w:fill="auto"/>
            <w:tcMar>
              <w:left w:w="14" w:type="dxa"/>
              <w:right w:w="14" w:type="dxa"/>
            </w:tcMar>
          </w:tcPr>
          <w:p w14:paraId="3704E467"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51BB231A" w14:textId="18FB22D8"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133E7490" w14:textId="77777777" w:rsidR="004E1A2C" w:rsidRPr="0067548E" w:rsidRDefault="004E1A2C" w:rsidP="004E1A2C">
            <w:pPr>
              <w:jc w:val="center"/>
              <w:rPr>
                <w:rFonts w:asciiTheme="minorHAnsi" w:hAnsiTheme="minorHAnsi" w:cstheme="minorHAnsi"/>
                <w:sz w:val="22"/>
                <w:szCs w:val="22"/>
              </w:rPr>
            </w:pPr>
          </w:p>
        </w:tc>
        <w:tc>
          <w:tcPr>
            <w:tcW w:w="5310" w:type="dxa"/>
          </w:tcPr>
          <w:p w14:paraId="5E0A832A" w14:textId="2E65C46B"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0D007E59" w14:textId="77777777" w:rsidTr="00DF2208">
        <w:trPr>
          <w:cantSplit/>
          <w:trHeight w:val="521"/>
        </w:trPr>
        <w:tc>
          <w:tcPr>
            <w:tcW w:w="895" w:type="dxa"/>
            <w:shd w:val="clear" w:color="auto" w:fill="auto"/>
            <w:tcMar>
              <w:left w:w="14" w:type="dxa"/>
              <w:right w:w="14" w:type="dxa"/>
            </w:tcMar>
          </w:tcPr>
          <w:p w14:paraId="4BA7DF50"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22EDABB" w14:textId="75747455"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5A89E32A" w14:textId="77777777" w:rsidR="004E1A2C" w:rsidRPr="0067548E" w:rsidRDefault="004E1A2C" w:rsidP="004E1A2C">
            <w:pPr>
              <w:jc w:val="center"/>
              <w:rPr>
                <w:rFonts w:asciiTheme="minorHAnsi" w:hAnsiTheme="minorHAnsi" w:cstheme="minorHAnsi"/>
                <w:sz w:val="22"/>
                <w:szCs w:val="22"/>
              </w:rPr>
            </w:pPr>
          </w:p>
        </w:tc>
        <w:tc>
          <w:tcPr>
            <w:tcW w:w="5310" w:type="dxa"/>
          </w:tcPr>
          <w:p w14:paraId="76DCBB0B" w14:textId="09293D2A"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5ED958D3" w14:textId="77777777" w:rsidTr="00DF2208">
        <w:trPr>
          <w:cantSplit/>
          <w:trHeight w:val="521"/>
        </w:trPr>
        <w:tc>
          <w:tcPr>
            <w:tcW w:w="895" w:type="dxa"/>
            <w:shd w:val="clear" w:color="auto" w:fill="auto"/>
            <w:tcMar>
              <w:left w:w="14" w:type="dxa"/>
              <w:right w:w="14" w:type="dxa"/>
            </w:tcMar>
          </w:tcPr>
          <w:p w14:paraId="7B8D817D"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7EADA0ED" w14:textId="0F9FE61B"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Software supply chain risks.</w:t>
            </w:r>
          </w:p>
        </w:tc>
        <w:tc>
          <w:tcPr>
            <w:tcW w:w="900" w:type="dxa"/>
          </w:tcPr>
          <w:p w14:paraId="6603A280" w14:textId="77777777" w:rsidR="004E1A2C" w:rsidRPr="0067548E" w:rsidRDefault="004E1A2C" w:rsidP="004E1A2C">
            <w:pPr>
              <w:jc w:val="center"/>
              <w:rPr>
                <w:rFonts w:asciiTheme="minorHAnsi" w:hAnsiTheme="minorHAnsi" w:cstheme="minorHAnsi"/>
                <w:sz w:val="22"/>
                <w:szCs w:val="22"/>
              </w:rPr>
            </w:pPr>
          </w:p>
        </w:tc>
        <w:tc>
          <w:tcPr>
            <w:tcW w:w="5310" w:type="dxa"/>
          </w:tcPr>
          <w:p w14:paraId="347DF2D3" w14:textId="69D10198"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3427E19C" w14:textId="77777777" w:rsidTr="00DF2208">
        <w:trPr>
          <w:cantSplit/>
          <w:trHeight w:val="521"/>
        </w:trPr>
        <w:tc>
          <w:tcPr>
            <w:tcW w:w="895" w:type="dxa"/>
            <w:shd w:val="clear" w:color="auto" w:fill="auto"/>
            <w:tcMar>
              <w:left w:w="14" w:type="dxa"/>
              <w:right w:w="14" w:type="dxa"/>
            </w:tcMar>
          </w:tcPr>
          <w:p w14:paraId="450CF4DF"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1D1AF25E" w14:textId="098F682C"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2DD0D472" w14:textId="77777777" w:rsidR="004E1A2C" w:rsidRPr="0067548E" w:rsidRDefault="004E1A2C" w:rsidP="004E1A2C">
            <w:pPr>
              <w:jc w:val="center"/>
              <w:rPr>
                <w:rFonts w:asciiTheme="minorHAnsi" w:hAnsiTheme="minorHAnsi" w:cstheme="minorHAnsi"/>
                <w:sz w:val="22"/>
                <w:szCs w:val="22"/>
              </w:rPr>
            </w:pPr>
          </w:p>
        </w:tc>
        <w:tc>
          <w:tcPr>
            <w:tcW w:w="5310" w:type="dxa"/>
          </w:tcPr>
          <w:p w14:paraId="3F72DA27" w14:textId="67B6BDD4"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15786F" w:rsidRPr="0067548E" w14:paraId="07F7A7B7" w14:textId="77777777" w:rsidTr="00DF2208">
        <w:trPr>
          <w:cantSplit/>
          <w:trHeight w:val="521"/>
        </w:trPr>
        <w:tc>
          <w:tcPr>
            <w:tcW w:w="895" w:type="dxa"/>
            <w:shd w:val="clear" w:color="auto" w:fill="auto"/>
            <w:tcMar>
              <w:left w:w="14" w:type="dxa"/>
              <w:right w:w="14" w:type="dxa"/>
            </w:tcMar>
          </w:tcPr>
          <w:p w14:paraId="175D84E3" w14:textId="25BC78C9"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9BFB501" w14:textId="05950B3B"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sidR="0056252B">
              <w:rPr>
                <w:rStyle w:val="Strong"/>
                <w:rFonts w:asciiTheme="minorHAnsi" w:hAnsiTheme="minorHAnsi" w:cstheme="minorHAnsi"/>
                <w:color w:val="1F497D" w:themeColor="text2"/>
                <w:sz w:val="22"/>
                <w:szCs w:val="22"/>
                <w:shd w:val="clear" w:color="auto" w:fill="FFFFFF"/>
              </w:rPr>
              <w:t xml:space="preserve"> Risks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Mitigation plans must be documented for all identified risks.</w:t>
            </w:r>
          </w:p>
        </w:tc>
        <w:tc>
          <w:tcPr>
            <w:tcW w:w="900" w:type="dxa"/>
          </w:tcPr>
          <w:p w14:paraId="4A8FDE93" w14:textId="77777777" w:rsidR="0015786F" w:rsidRPr="0067548E" w:rsidRDefault="0015786F" w:rsidP="00DF2208">
            <w:pPr>
              <w:jc w:val="center"/>
              <w:rPr>
                <w:rFonts w:asciiTheme="minorHAnsi" w:hAnsiTheme="minorHAnsi" w:cstheme="minorHAnsi"/>
                <w:sz w:val="22"/>
                <w:szCs w:val="22"/>
              </w:rPr>
            </w:pPr>
          </w:p>
        </w:tc>
        <w:tc>
          <w:tcPr>
            <w:tcW w:w="5310" w:type="dxa"/>
          </w:tcPr>
          <w:p w14:paraId="0C5A86F2" w14:textId="77777777" w:rsidR="0015786F" w:rsidRPr="0067548E" w:rsidRDefault="0015786F" w:rsidP="00DF2208">
            <w:pPr>
              <w:rPr>
                <w:rFonts w:asciiTheme="minorHAnsi" w:hAnsiTheme="minorHAnsi" w:cstheme="minorHAnsi"/>
                <w:sz w:val="22"/>
                <w:szCs w:val="22"/>
              </w:rPr>
            </w:pPr>
          </w:p>
        </w:tc>
      </w:tr>
      <w:tr w:rsidR="0015786F" w:rsidRPr="00FD5A4E" w14:paraId="1BB01648" w14:textId="77777777" w:rsidTr="00DF2208">
        <w:trPr>
          <w:cantSplit/>
          <w:trHeight w:val="521"/>
        </w:trPr>
        <w:tc>
          <w:tcPr>
            <w:tcW w:w="895" w:type="dxa"/>
            <w:shd w:val="clear" w:color="auto" w:fill="EAF1DD" w:themeFill="accent3" w:themeFillTint="33"/>
            <w:tcMar>
              <w:left w:w="14" w:type="dxa"/>
              <w:right w:w="14" w:type="dxa"/>
            </w:tcMar>
          </w:tcPr>
          <w:p w14:paraId="2D07EEF3" w14:textId="3B1201A5"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466B732" w14:textId="64763EEA"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Preliminary Data Management</w:t>
            </w:r>
          </w:p>
        </w:tc>
        <w:tc>
          <w:tcPr>
            <w:tcW w:w="900" w:type="dxa"/>
          </w:tcPr>
          <w:p w14:paraId="138EC79E" w14:textId="77777777" w:rsidR="0015786F" w:rsidRPr="009552C7" w:rsidRDefault="0015786F" w:rsidP="00DF2208">
            <w:pPr>
              <w:jc w:val="center"/>
              <w:rPr>
                <w:rFonts w:asciiTheme="minorHAnsi" w:hAnsiTheme="minorHAnsi" w:cstheme="minorHAnsi"/>
                <w:sz w:val="20"/>
                <w:szCs w:val="20"/>
              </w:rPr>
            </w:pPr>
          </w:p>
        </w:tc>
        <w:tc>
          <w:tcPr>
            <w:tcW w:w="5310" w:type="dxa"/>
          </w:tcPr>
          <w:p w14:paraId="678CB2B1" w14:textId="77777777" w:rsidR="0015786F" w:rsidRPr="009552C7" w:rsidRDefault="0015786F" w:rsidP="00DF2208">
            <w:pPr>
              <w:rPr>
                <w:rFonts w:asciiTheme="minorHAnsi" w:hAnsiTheme="minorHAnsi" w:cstheme="minorHAnsi"/>
                <w:sz w:val="20"/>
                <w:szCs w:val="20"/>
              </w:rPr>
            </w:pPr>
          </w:p>
        </w:tc>
      </w:tr>
      <w:tr w:rsidR="0015786F" w:rsidRPr="0067548E" w14:paraId="68C638FE" w14:textId="77777777" w:rsidTr="00DF2208">
        <w:trPr>
          <w:cantSplit/>
          <w:trHeight w:val="521"/>
        </w:trPr>
        <w:tc>
          <w:tcPr>
            <w:tcW w:w="895" w:type="dxa"/>
            <w:shd w:val="clear" w:color="auto" w:fill="auto"/>
            <w:tcMar>
              <w:left w:w="14" w:type="dxa"/>
              <w:right w:w="14" w:type="dxa"/>
            </w:tcMar>
          </w:tcPr>
          <w:p w14:paraId="33931040" w14:textId="7A9EFF16"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F</w:t>
            </w:r>
            <w:r w:rsidR="0015786F" w:rsidRPr="0067548E">
              <w:rPr>
                <w:rFonts w:asciiTheme="minorHAnsi" w:hAnsiTheme="minorHAnsi" w:cstheme="minorHAnsi"/>
                <w:b/>
                <w:sz w:val="22"/>
                <w:szCs w:val="22"/>
              </w:rPr>
              <w:t>1</w:t>
            </w:r>
          </w:p>
        </w:tc>
        <w:tc>
          <w:tcPr>
            <w:tcW w:w="7380" w:type="dxa"/>
            <w:shd w:val="clear" w:color="auto" w:fill="auto"/>
          </w:tcPr>
          <w:p w14:paraId="2BE32F55" w14:textId="275E3F63" w:rsidR="0015786F" w:rsidRPr="0067548E" w:rsidRDefault="0056252B" w:rsidP="00DF2208">
            <w:pPr>
              <w:rPr>
                <w:rFonts w:asciiTheme="minorHAnsi" w:hAnsiTheme="minorHAnsi" w:cstheme="minorHAnsi"/>
                <w:b/>
                <w:sz w:val="22"/>
                <w:szCs w:val="22"/>
              </w:rPr>
            </w:pPr>
            <w:r w:rsidRPr="0056252B">
              <w:rPr>
                <w:rStyle w:val="Strong"/>
                <w:rFonts w:asciiTheme="minorHAnsi" w:hAnsiTheme="minorHAnsi" w:cstheme="minorHAnsi"/>
                <w:color w:val="1F497D" w:themeColor="text2"/>
                <w:sz w:val="22"/>
                <w:szCs w:val="22"/>
                <w:shd w:val="clear" w:color="auto" w:fill="FFFFFF"/>
              </w:rPr>
              <w:t xml:space="preserve">Data </w:t>
            </w:r>
            <w:r>
              <w:rPr>
                <w:rStyle w:val="Strong"/>
                <w:rFonts w:asciiTheme="minorHAnsi" w:hAnsiTheme="minorHAnsi" w:cstheme="minorHAnsi"/>
                <w:color w:val="1F497D" w:themeColor="text2"/>
                <w:sz w:val="22"/>
                <w:szCs w:val="22"/>
                <w:shd w:val="clear" w:color="auto" w:fill="FFFFFF"/>
              </w:rPr>
              <w:t>M</w:t>
            </w:r>
            <w:r w:rsidRPr="0056252B">
              <w:rPr>
                <w:rStyle w:val="Strong"/>
                <w:rFonts w:asciiTheme="minorHAnsi" w:hAnsiTheme="minorHAnsi" w:cstheme="minorHAnsi"/>
                <w:color w:val="1F497D" w:themeColor="text2"/>
                <w:sz w:val="22"/>
                <w:szCs w:val="22"/>
                <w:shd w:val="clear" w:color="auto" w:fill="FFFFFF"/>
              </w:rPr>
              <w:t xml:space="preserve">anagement </w:t>
            </w:r>
            <w:r>
              <w:rPr>
                <w:rStyle w:val="Strong"/>
                <w:rFonts w:asciiTheme="minorHAnsi" w:hAnsiTheme="minorHAnsi" w:cstheme="minorHAnsi"/>
                <w:color w:val="1F497D" w:themeColor="text2"/>
                <w:sz w:val="22"/>
                <w:szCs w:val="22"/>
                <w:shd w:val="clear" w:color="auto" w:fill="FFFFFF"/>
              </w:rPr>
              <w:t>R</w:t>
            </w:r>
            <w:r w:rsidRPr="0056252B">
              <w:rPr>
                <w:rStyle w:val="Strong"/>
                <w:rFonts w:asciiTheme="minorHAnsi" w:hAnsiTheme="minorHAnsi" w:cstheme="minorHAnsi"/>
                <w:color w:val="1F497D" w:themeColor="text2"/>
                <w:sz w:val="22"/>
                <w:szCs w:val="22"/>
                <w:shd w:val="clear" w:color="auto" w:fill="FFFFFF"/>
              </w:rPr>
              <w:t>equirements</w:t>
            </w:r>
            <w:r w:rsidR="0015786F"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Data management requirements (e.g., data storage, access, and flows) must be addressed in the high-level design.</w:t>
            </w:r>
          </w:p>
        </w:tc>
        <w:tc>
          <w:tcPr>
            <w:tcW w:w="900" w:type="dxa"/>
          </w:tcPr>
          <w:p w14:paraId="459B9FAD" w14:textId="77777777" w:rsidR="0015786F" w:rsidRPr="0067548E" w:rsidRDefault="0015786F" w:rsidP="00DF2208">
            <w:pPr>
              <w:jc w:val="center"/>
              <w:rPr>
                <w:rFonts w:asciiTheme="minorHAnsi" w:hAnsiTheme="minorHAnsi" w:cstheme="minorHAnsi"/>
                <w:sz w:val="22"/>
                <w:szCs w:val="22"/>
              </w:rPr>
            </w:pPr>
          </w:p>
        </w:tc>
        <w:tc>
          <w:tcPr>
            <w:tcW w:w="5310" w:type="dxa"/>
          </w:tcPr>
          <w:p w14:paraId="7E499AD7" w14:textId="77777777" w:rsidR="0015786F" w:rsidRPr="0067548E" w:rsidRDefault="0015786F" w:rsidP="00DF2208">
            <w:pPr>
              <w:rPr>
                <w:rFonts w:asciiTheme="minorHAnsi" w:hAnsiTheme="minorHAnsi" w:cstheme="minorHAnsi"/>
                <w:sz w:val="22"/>
                <w:szCs w:val="22"/>
              </w:rPr>
            </w:pPr>
          </w:p>
        </w:tc>
      </w:tr>
      <w:tr w:rsidR="0056252B" w:rsidRPr="0067548E" w14:paraId="2A7C856E" w14:textId="77777777" w:rsidTr="00DF2208">
        <w:trPr>
          <w:cantSplit/>
          <w:trHeight w:val="521"/>
        </w:trPr>
        <w:tc>
          <w:tcPr>
            <w:tcW w:w="895" w:type="dxa"/>
            <w:shd w:val="clear" w:color="auto" w:fill="auto"/>
            <w:tcMar>
              <w:left w:w="14" w:type="dxa"/>
              <w:right w:w="14" w:type="dxa"/>
            </w:tcMar>
          </w:tcPr>
          <w:p w14:paraId="52F1ED7B" w14:textId="53AEE06C" w:rsidR="0056252B"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6305C6E" w14:textId="1E86AC17" w:rsidR="0056252B" w:rsidRPr="0056252B" w:rsidRDefault="0056252B" w:rsidP="00DF2208">
            <w:pPr>
              <w:rPr>
                <w:rStyle w:val="Strong"/>
                <w:rFonts w:asciiTheme="minorHAnsi" w:hAnsiTheme="minorHAnsi" w:cstheme="minorHAnsi"/>
                <w:color w:val="1F497D" w:themeColor="text2"/>
                <w:sz w:val="22"/>
                <w:szCs w:val="22"/>
                <w:shd w:val="clear" w:color="auto" w:fill="FFFFFF"/>
              </w:rPr>
            </w:pPr>
            <w:r w:rsidRPr="0056252B">
              <w:rPr>
                <w:rStyle w:val="Strong"/>
                <w:rFonts w:asciiTheme="minorHAnsi" w:hAnsiTheme="minorHAnsi" w:cstheme="minorHAnsi"/>
                <w:color w:val="1F497D" w:themeColor="text2"/>
                <w:sz w:val="22"/>
                <w:szCs w:val="22"/>
                <w:shd w:val="clear" w:color="auto" w:fill="FFFFFF"/>
              </w:rPr>
              <w:t>Key data structures, databases, and storage solutions</w:t>
            </w:r>
            <w:r w:rsid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 xml:space="preserve"> must be preliminarily defined and reviewed.</w:t>
            </w:r>
          </w:p>
        </w:tc>
        <w:tc>
          <w:tcPr>
            <w:tcW w:w="900" w:type="dxa"/>
          </w:tcPr>
          <w:p w14:paraId="2856AC26" w14:textId="77777777" w:rsidR="0056252B" w:rsidRPr="0067548E" w:rsidRDefault="0056252B" w:rsidP="00DF2208">
            <w:pPr>
              <w:jc w:val="center"/>
              <w:rPr>
                <w:rFonts w:asciiTheme="minorHAnsi" w:hAnsiTheme="minorHAnsi" w:cstheme="minorHAnsi"/>
                <w:sz w:val="22"/>
                <w:szCs w:val="22"/>
              </w:rPr>
            </w:pPr>
          </w:p>
        </w:tc>
        <w:tc>
          <w:tcPr>
            <w:tcW w:w="5310" w:type="dxa"/>
          </w:tcPr>
          <w:p w14:paraId="2016EC86" w14:textId="77777777" w:rsidR="0056252B" w:rsidRPr="0067548E" w:rsidRDefault="0056252B" w:rsidP="00DF2208">
            <w:pPr>
              <w:rPr>
                <w:rFonts w:asciiTheme="minorHAnsi" w:hAnsiTheme="minorHAnsi" w:cstheme="minorHAnsi"/>
                <w:sz w:val="22"/>
                <w:szCs w:val="22"/>
              </w:rPr>
            </w:pPr>
          </w:p>
        </w:tc>
      </w:tr>
      <w:tr w:rsidR="0015786F" w:rsidRPr="00FD5A4E" w14:paraId="29CD9C42" w14:textId="77777777" w:rsidTr="00DF2208">
        <w:trPr>
          <w:cantSplit/>
          <w:trHeight w:val="521"/>
        </w:trPr>
        <w:tc>
          <w:tcPr>
            <w:tcW w:w="895" w:type="dxa"/>
            <w:shd w:val="clear" w:color="auto" w:fill="EAF1DD" w:themeFill="accent3" w:themeFillTint="33"/>
            <w:tcMar>
              <w:left w:w="14" w:type="dxa"/>
              <w:right w:w="14" w:type="dxa"/>
            </w:tcMar>
          </w:tcPr>
          <w:p w14:paraId="37E16A97" w14:textId="754108CF"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5DC2F14E" w14:textId="4275432A"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Safety and Security Considerations</w:t>
            </w:r>
          </w:p>
        </w:tc>
        <w:tc>
          <w:tcPr>
            <w:tcW w:w="900" w:type="dxa"/>
          </w:tcPr>
          <w:p w14:paraId="1AB01DFF" w14:textId="77777777" w:rsidR="0015786F" w:rsidRPr="009552C7" w:rsidRDefault="0015786F" w:rsidP="00DF2208">
            <w:pPr>
              <w:jc w:val="center"/>
              <w:rPr>
                <w:rFonts w:asciiTheme="minorHAnsi" w:hAnsiTheme="minorHAnsi" w:cstheme="minorHAnsi"/>
                <w:sz w:val="20"/>
                <w:szCs w:val="20"/>
              </w:rPr>
            </w:pPr>
          </w:p>
        </w:tc>
        <w:tc>
          <w:tcPr>
            <w:tcW w:w="5310" w:type="dxa"/>
          </w:tcPr>
          <w:p w14:paraId="717B7F40" w14:textId="77777777" w:rsidR="0015786F" w:rsidRPr="009552C7" w:rsidRDefault="0015786F" w:rsidP="00DF2208">
            <w:pPr>
              <w:rPr>
                <w:rFonts w:asciiTheme="minorHAnsi" w:hAnsiTheme="minorHAnsi" w:cstheme="minorHAnsi"/>
                <w:sz w:val="20"/>
                <w:szCs w:val="20"/>
              </w:rPr>
            </w:pPr>
          </w:p>
        </w:tc>
      </w:tr>
      <w:tr w:rsidR="0015786F" w:rsidRPr="0067548E" w14:paraId="341E7D73" w14:textId="77777777" w:rsidTr="00DF2208">
        <w:trPr>
          <w:cantSplit/>
          <w:trHeight w:val="521"/>
        </w:trPr>
        <w:tc>
          <w:tcPr>
            <w:tcW w:w="895" w:type="dxa"/>
            <w:shd w:val="clear" w:color="auto" w:fill="auto"/>
            <w:tcMar>
              <w:left w:w="14" w:type="dxa"/>
              <w:right w:w="14" w:type="dxa"/>
            </w:tcMar>
          </w:tcPr>
          <w:p w14:paraId="56C51419" w14:textId="2C6AD69A"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lastRenderedPageBreak/>
              <w:t>G</w:t>
            </w:r>
            <w:r w:rsidR="0015786F" w:rsidRPr="0067548E">
              <w:rPr>
                <w:rFonts w:asciiTheme="minorHAnsi" w:hAnsiTheme="minorHAnsi" w:cstheme="minorHAnsi"/>
                <w:b/>
                <w:sz w:val="22"/>
                <w:szCs w:val="22"/>
              </w:rPr>
              <w:t>1</w:t>
            </w:r>
          </w:p>
        </w:tc>
        <w:tc>
          <w:tcPr>
            <w:tcW w:w="7380" w:type="dxa"/>
            <w:shd w:val="clear" w:color="auto" w:fill="auto"/>
          </w:tcPr>
          <w:p w14:paraId="61A0F4F9" w14:textId="0B16D5DA" w:rsidR="0015786F" w:rsidRPr="0067548E" w:rsidRDefault="006538C6" w:rsidP="00DF220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Software Design – Safety-Critical:</w:t>
            </w:r>
            <w:r w:rsidR="0015786F"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Safety-critical aspects of the design must be identified, and appropriate controls defined in the architecture.</w:t>
            </w:r>
          </w:p>
        </w:tc>
        <w:tc>
          <w:tcPr>
            <w:tcW w:w="900" w:type="dxa"/>
          </w:tcPr>
          <w:p w14:paraId="76E2D1E4" w14:textId="77777777" w:rsidR="0015786F" w:rsidRPr="0067548E" w:rsidRDefault="0015786F" w:rsidP="00DF2208">
            <w:pPr>
              <w:jc w:val="center"/>
              <w:rPr>
                <w:rFonts w:asciiTheme="minorHAnsi" w:hAnsiTheme="minorHAnsi" w:cstheme="minorHAnsi"/>
                <w:sz w:val="22"/>
                <w:szCs w:val="22"/>
              </w:rPr>
            </w:pPr>
          </w:p>
        </w:tc>
        <w:tc>
          <w:tcPr>
            <w:tcW w:w="5310" w:type="dxa"/>
          </w:tcPr>
          <w:p w14:paraId="769B0512" w14:textId="77777777" w:rsidR="0015786F" w:rsidRPr="0067548E" w:rsidRDefault="0015786F" w:rsidP="00DF2208">
            <w:pPr>
              <w:rPr>
                <w:rFonts w:asciiTheme="minorHAnsi" w:hAnsiTheme="minorHAnsi" w:cstheme="minorHAnsi"/>
                <w:sz w:val="22"/>
                <w:szCs w:val="22"/>
              </w:rPr>
            </w:pPr>
          </w:p>
        </w:tc>
      </w:tr>
      <w:tr w:rsidR="0056252B" w:rsidRPr="0067548E" w14:paraId="16815A01" w14:textId="77777777" w:rsidTr="00DF2208">
        <w:trPr>
          <w:cantSplit/>
          <w:trHeight w:val="521"/>
        </w:trPr>
        <w:tc>
          <w:tcPr>
            <w:tcW w:w="895" w:type="dxa"/>
            <w:shd w:val="clear" w:color="auto" w:fill="auto"/>
            <w:tcMar>
              <w:left w:w="14" w:type="dxa"/>
              <w:right w:w="14" w:type="dxa"/>
            </w:tcMar>
          </w:tcPr>
          <w:p w14:paraId="11582FA5" w14:textId="32523D37" w:rsidR="0056252B"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7F287C25" w14:textId="6710428D" w:rsidR="0056252B" w:rsidRPr="0056252B" w:rsidRDefault="006538C6"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Security Design: </w:t>
            </w:r>
            <w:r w:rsidRPr="006538C6">
              <w:rPr>
                <w:rStyle w:val="Strong"/>
                <w:rFonts w:asciiTheme="minorHAnsi" w:hAnsiTheme="minorHAnsi" w:cstheme="minorHAnsi"/>
                <w:b w:val="0"/>
                <w:bCs w:val="0"/>
                <w:sz w:val="22"/>
                <w:szCs w:val="22"/>
                <w:shd w:val="clear" w:color="auto" w:fill="FFFFFF"/>
              </w:rPr>
              <w:t>Security considerations, including protection against cyber threats, must be integrated into the high-level design.</w:t>
            </w:r>
          </w:p>
        </w:tc>
        <w:tc>
          <w:tcPr>
            <w:tcW w:w="900" w:type="dxa"/>
          </w:tcPr>
          <w:p w14:paraId="4F2F81EA" w14:textId="77777777" w:rsidR="0056252B" w:rsidRPr="0067548E" w:rsidRDefault="0056252B" w:rsidP="00DF2208">
            <w:pPr>
              <w:jc w:val="center"/>
              <w:rPr>
                <w:rFonts w:asciiTheme="minorHAnsi" w:hAnsiTheme="minorHAnsi" w:cstheme="minorHAnsi"/>
                <w:sz w:val="22"/>
                <w:szCs w:val="22"/>
              </w:rPr>
            </w:pPr>
          </w:p>
        </w:tc>
        <w:tc>
          <w:tcPr>
            <w:tcW w:w="5310" w:type="dxa"/>
          </w:tcPr>
          <w:p w14:paraId="6C97CC31" w14:textId="77777777" w:rsidR="0056252B" w:rsidRPr="0067548E" w:rsidRDefault="0056252B" w:rsidP="00DF2208">
            <w:pPr>
              <w:rPr>
                <w:rFonts w:asciiTheme="minorHAnsi" w:hAnsiTheme="minorHAnsi" w:cstheme="minorHAnsi"/>
                <w:sz w:val="22"/>
                <w:szCs w:val="22"/>
              </w:rPr>
            </w:pPr>
          </w:p>
        </w:tc>
      </w:tr>
      <w:tr w:rsidR="003D75A1" w:rsidRPr="0067548E" w14:paraId="52DC963A" w14:textId="77777777" w:rsidTr="005D6C75">
        <w:trPr>
          <w:cantSplit/>
          <w:trHeight w:val="521"/>
        </w:trPr>
        <w:tc>
          <w:tcPr>
            <w:tcW w:w="895" w:type="dxa"/>
            <w:shd w:val="clear" w:color="auto" w:fill="auto"/>
            <w:tcMar>
              <w:left w:w="14" w:type="dxa"/>
              <w:right w:w="14" w:type="dxa"/>
            </w:tcMar>
          </w:tcPr>
          <w:p w14:paraId="7D0BC4FF" w14:textId="76C81753"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G3</w:t>
            </w:r>
          </w:p>
        </w:tc>
        <w:tc>
          <w:tcPr>
            <w:tcW w:w="7380" w:type="dxa"/>
            <w:shd w:val="clear" w:color="auto" w:fill="auto"/>
          </w:tcPr>
          <w:p w14:paraId="47915662" w14:textId="77777777" w:rsidR="003D75A1" w:rsidRPr="003D75A1" w:rsidRDefault="003D75A1" w:rsidP="003D75A1">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P</w:t>
            </w:r>
            <w:r w:rsidRPr="003D75A1">
              <w:rPr>
                <w:rStyle w:val="Strong"/>
                <w:rFonts w:asciiTheme="minorHAnsi" w:hAnsiTheme="minorHAnsi" w:cstheme="minorHAnsi"/>
                <w:color w:val="1F497D" w:themeColor="text2"/>
                <w:sz w:val="22"/>
                <w:szCs w:val="22"/>
                <w:shd w:val="clear" w:color="auto" w:fill="FFFFFF"/>
              </w:rPr>
              <w:t xml:space="preserve">reliminary </w:t>
            </w:r>
            <w:r>
              <w:rPr>
                <w:rStyle w:val="Strong"/>
                <w:rFonts w:asciiTheme="minorHAnsi" w:hAnsiTheme="minorHAnsi" w:cstheme="minorHAnsi"/>
                <w:color w:val="1F497D" w:themeColor="text2"/>
                <w:sz w:val="22"/>
                <w:szCs w:val="22"/>
                <w:shd w:val="clear" w:color="auto" w:fill="FFFFFF"/>
              </w:rPr>
              <w:t>S</w:t>
            </w:r>
            <w:r w:rsidRPr="003D75A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H</w:t>
            </w:r>
            <w:r w:rsidRPr="003D75A1">
              <w:rPr>
                <w:rStyle w:val="Strong"/>
                <w:rFonts w:asciiTheme="minorHAnsi" w:hAnsiTheme="minorHAnsi" w:cstheme="minorHAnsi"/>
                <w:color w:val="1F497D" w:themeColor="text2"/>
                <w:sz w:val="22"/>
                <w:szCs w:val="22"/>
                <w:shd w:val="clear" w:color="auto" w:fill="FFFFFF"/>
              </w:rPr>
              <w:t xml:space="preserve">azard </w:t>
            </w:r>
            <w:r>
              <w:rPr>
                <w:rStyle w:val="Strong"/>
                <w:rFonts w:asciiTheme="minorHAnsi" w:hAnsiTheme="minorHAnsi" w:cstheme="minorHAnsi"/>
                <w:color w:val="1F497D" w:themeColor="text2"/>
                <w:sz w:val="22"/>
                <w:szCs w:val="22"/>
                <w:shd w:val="clear" w:color="auto" w:fill="FFFFFF"/>
              </w:rPr>
              <w:t>A</w:t>
            </w:r>
            <w:r w:rsidRPr="003D75A1">
              <w:rPr>
                <w:rStyle w:val="Strong"/>
                <w:rFonts w:asciiTheme="minorHAnsi" w:hAnsiTheme="minorHAnsi" w:cstheme="minorHAnsi"/>
                <w:color w:val="1F497D" w:themeColor="text2"/>
                <w:sz w:val="22"/>
                <w:szCs w:val="22"/>
                <w:shd w:val="clear" w:color="auto" w:fill="FFFFFF"/>
              </w:rPr>
              <w:t xml:space="preserve">nalysis </w:t>
            </w:r>
            <w:r w:rsidRPr="003D75A1">
              <w:rPr>
                <w:rStyle w:val="Strong"/>
                <w:rFonts w:asciiTheme="minorHAnsi" w:hAnsiTheme="minorHAnsi" w:cstheme="minorHAnsi"/>
                <w:b w:val="0"/>
                <w:bCs w:val="0"/>
                <w:sz w:val="22"/>
                <w:szCs w:val="22"/>
                <w:shd w:val="clear" w:color="auto" w:fill="FFFFFF"/>
              </w:rPr>
              <w:t>Identification of software safety-critical components by having a preliminary software hazard analysis completed</w:t>
            </w:r>
          </w:p>
        </w:tc>
        <w:tc>
          <w:tcPr>
            <w:tcW w:w="900" w:type="dxa"/>
          </w:tcPr>
          <w:p w14:paraId="2DABCF3C" w14:textId="77777777" w:rsidR="003D75A1" w:rsidRPr="0067548E" w:rsidRDefault="003D75A1" w:rsidP="003D75A1">
            <w:pPr>
              <w:jc w:val="center"/>
              <w:rPr>
                <w:rFonts w:asciiTheme="minorHAnsi" w:hAnsiTheme="minorHAnsi" w:cstheme="minorHAnsi"/>
                <w:sz w:val="22"/>
                <w:szCs w:val="22"/>
              </w:rPr>
            </w:pPr>
          </w:p>
        </w:tc>
        <w:tc>
          <w:tcPr>
            <w:tcW w:w="5310" w:type="dxa"/>
          </w:tcPr>
          <w:p w14:paraId="3339FE46" w14:textId="7727B3B7" w:rsidR="003D75A1" w:rsidRPr="0067548E" w:rsidRDefault="003D75A1" w:rsidP="003D75A1">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26375CA2" w14:textId="77777777" w:rsidTr="005D6C75">
        <w:trPr>
          <w:cantSplit/>
          <w:trHeight w:val="521"/>
        </w:trPr>
        <w:tc>
          <w:tcPr>
            <w:tcW w:w="895" w:type="dxa"/>
            <w:shd w:val="clear" w:color="auto" w:fill="auto"/>
            <w:tcMar>
              <w:left w:w="14" w:type="dxa"/>
              <w:right w:w="14" w:type="dxa"/>
            </w:tcMar>
          </w:tcPr>
          <w:p w14:paraId="2CA73C7A"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6C7EEFC" w14:textId="2A14972F"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F280B24" w14:textId="77777777" w:rsidR="0036617A" w:rsidRPr="0067548E" w:rsidRDefault="0036617A" w:rsidP="0036617A">
            <w:pPr>
              <w:jc w:val="center"/>
              <w:rPr>
                <w:rFonts w:asciiTheme="minorHAnsi" w:hAnsiTheme="minorHAnsi" w:cstheme="minorHAnsi"/>
                <w:sz w:val="22"/>
                <w:szCs w:val="22"/>
              </w:rPr>
            </w:pPr>
          </w:p>
        </w:tc>
        <w:tc>
          <w:tcPr>
            <w:tcW w:w="5310" w:type="dxa"/>
          </w:tcPr>
          <w:p w14:paraId="1E405CDD" w14:textId="62FFF498"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3E2158D6" w14:textId="77777777" w:rsidTr="005D6C75">
        <w:trPr>
          <w:cantSplit/>
          <w:trHeight w:val="521"/>
        </w:trPr>
        <w:tc>
          <w:tcPr>
            <w:tcW w:w="895" w:type="dxa"/>
            <w:shd w:val="clear" w:color="auto" w:fill="auto"/>
            <w:tcMar>
              <w:left w:w="14" w:type="dxa"/>
              <w:right w:w="14" w:type="dxa"/>
            </w:tcMar>
          </w:tcPr>
          <w:p w14:paraId="51F903FC"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91ABFEC" w14:textId="72F8A888"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241B7B8" w14:textId="77777777" w:rsidR="0036617A" w:rsidRPr="0067548E" w:rsidRDefault="0036617A" w:rsidP="0036617A">
            <w:pPr>
              <w:jc w:val="center"/>
              <w:rPr>
                <w:rFonts w:asciiTheme="minorHAnsi" w:hAnsiTheme="minorHAnsi" w:cstheme="minorHAnsi"/>
                <w:sz w:val="22"/>
                <w:szCs w:val="22"/>
              </w:rPr>
            </w:pPr>
          </w:p>
        </w:tc>
        <w:tc>
          <w:tcPr>
            <w:tcW w:w="5310" w:type="dxa"/>
          </w:tcPr>
          <w:p w14:paraId="5E31F8C4" w14:textId="0006B65B"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1485807E" w14:textId="77777777" w:rsidTr="005D6C75">
        <w:trPr>
          <w:cantSplit/>
          <w:trHeight w:val="521"/>
        </w:trPr>
        <w:tc>
          <w:tcPr>
            <w:tcW w:w="895" w:type="dxa"/>
            <w:shd w:val="clear" w:color="auto" w:fill="auto"/>
            <w:tcMar>
              <w:left w:w="14" w:type="dxa"/>
              <w:right w:w="14" w:type="dxa"/>
            </w:tcMar>
          </w:tcPr>
          <w:p w14:paraId="23BD3E7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E11F262" w14:textId="48666E0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controls are defined.</w:t>
            </w:r>
          </w:p>
        </w:tc>
        <w:tc>
          <w:tcPr>
            <w:tcW w:w="900" w:type="dxa"/>
          </w:tcPr>
          <w:p w14:paraId="018C7851" w14:textId="77777777" w:rsidR="0036617A" w:rsidRPr="0067548E" w:rsidRDefault="0036617A" w:rsidP="0036617A">
            <w:pPr>
              <w:jc w:val="center"/>
              <w:rPr>
                <w:rFonts w:asciiTheme="minorHAnsi" w:hAnsiTheme="minorHAnsi" w:cstheme="minorHAnsi"/>
                <w:sz w:val="22"/>
                <w:szCs w:val="22"/>
              </w:rPr>
            </w:pPr>
          </w:p>
        </w:tc>
        <w:tc>
          <w:tcPr>
            <w:tcW w:w="5310" w:type="dxa"/>
          </w:tcPr>
          <w:p w14:paraId="04F05F52" w14:textId="2152CF59"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50E04BA5" w14:textId="77777777" w:rsidTr="005D6C75">
        <w:trPr>
          <w:cantSplit/>
          <w:trHeight w:val="521"/>
        </w:trPr>
        <w:tc>
          <w:tcPr>
            <w:tcW w:w="895" w:type="dxa"/>
            <w:shd w:val="clear" w:color="auto" w:fill="auto"/>
            <w:tcMar>
              <w:left w:w="14" w:type="dxa"/>
              <w:right w:w="14" w:type="dxa"/>
            </w:tcMar>
          </w:tcPr>
          <w:p w14:paraId="7F5DE1D7"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4FADEAD1" w14:textId="1C97EFDE"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verifications are defined.</w:t>
            </w:r>
          </w:p>
        </w:tc>
        <w:tc>
          <w:tcPr>
            <w:tcW w:w="900" w:type="dxa"/>
          </w:tcPr>
          <w:p w14:paraId="5E163B8D" w14:textId="77777777" w:rsidR="0036617A" w:rsidRPr="0067548E" w:rsidRDefault="0036617A" w:rsidP="0036617A">
            <w:pPr>
              <w:jc w:val="center"/>
              <w:rPr>
                <w:rFonts w:asciiTheme="minorHAnsi" w:hAnsiTheme="minorHAnsi" w:cstheme="minorHAnsi"/>
                <w:sz w:val="22"/>
                <w:szCs w:val="22"/>
              </w:rPr>
            </w:pPr>
          </w:p>
        </w:tc>
        <w:tc>
          <w:tcPr>
            <w:tcW w:w="5310" w:type="dxa"/>
          </w:tcPr>
          <w:p w14:paraId="15F77215" w14:textId="1274D8D8"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04C6EEE0" w14:textId="77777777" w:rsidTr="005D6C75">
        <w:trPr>
          <w:cantSplit/>
          <w:trHeight w:val="521"/>
        </w:trPr>
        <w:tc>
          <w:tcPr>
            <w:tcW w:w="895" w:type="dxa"/>
            <w:shd w:val="clear" w:color="auto" w:fill="auto"/>
            <w:tcMar>
              <w:left w:w="14" w:type="dxa"/>
              <w:right w:w="14" w:type="dxa"/>
            </w:tcMar>
          </w:tcPr>
          <w:p w14:paraId="2325B45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7884177D" w14:textId="0BD9CBA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7E8604DA" w14:textId="77777777" w:rsidR="0036617A" w:rsidRPr="0067548E" w:rsidRDefault="0036617A" w:rsidP="0036617A">
            <w:pPr>
              <w:jc w:val="center"/>
              <w:rPr>
                <w:rFonts w:asciiTheme="minorHAnsi" w:hAnsiTheme="minorHAnsi" w:cstheme="minorHAnsi"/>
                <w:sz w:val="22"/>
                <w:szCs w:val="22"/>
              </w:rPr>
            </w:pPr>
          </w:p>
        </w:tc>
        <w:tc>
          <w:tcPr>
            <w:tcW w:w="5310" w:type="dxa"/>
          </w:tcPr>
          <w:p w14:paraId="76751581" w14:textId="14BC010C"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37161B57" w14:textId="77777777" w:rsidTr="005D6C75">
        <w:trPr>
          <w:cantSplit/>
          <w:trHeight w:val="521"/>
        </w:trPr>
        <w:tc>
          <w:tcPr>
            <w:tcW w:w="895" w:type="dxa"/>
            <w:shd w:val="clear" w:color="auto" w:fill="auto"/>
            <w:tcMar>
              <w:left w:w="14" w:type="dxa"/>
              <w:right w:w="14" w:type="dxa"/>
            </w:tcMar>
          </w:tcPr>
          <w:p w14:paraId="5717FF18"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4EA2140F" w14:textId="20F31FB8"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AE86335" w14:textId="77777777" w:rsidR="0036617A" w:rsidRPr="0067548E" w:rsidRDefault="0036617A" w:rsidP="0036617A">
            <w:pPr>
              <w:jc w:val="center"/>
              <w:rPr>
                <w:rFonts w:asciiTheme="minorHAnsi" w:hAnsiTheme="minorHAnsi" w:cstheme="minorHAnsi"/>
                <w:sz w:val="22"/>
                <w:szCs w:val="22"/>
              </w:rPr>
            </w:pPr>
          </w:p>
        </w:tc>
        <w:tc>
          <w:tcPr>
            <w:tcW w:w="5310" w:type="dxa"/>
          </w:tcPr>
          <w:p w14:paraId="0032C758" w14:textId="6AAEB373"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D75A1" w:rsidRPr="00FD5A4E" w14:paraId="325C312B" w14:textId="77777777" w:rsidTr="00DF2208">
        <w:trPr>
          <w:cantSplit/>
          <w:trHeight w:val="521"/>
        </w:trPr>
        <w:tc>
          <w:tcPr>
            <w:tcW w:w="895" w:type="dxa"/>
            <w:shd w:val="clear" w:color="auto" w:fill="EAF1DD" w:themeFill="accent3" w:themeFillTint="33"/>
            <w:tcMar>
              <w:left w:w="14" w:type="dxa"/>
              <w:right w:w="14" w:type="dxa"/>
            </w:tcMar>
          </w:tcPr>
          <w:p w14:paraId="340511F0" w14:textId="0DEC18E0"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418DFACE" w14:textId="2D366AD6"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Verification and Validation (V&amp;V) Planning</w:t>
            </w:r>
          </w:p>
        </w:tc>
        <w:tc>
          <w:tcPr>
            <w:tcW w:w="900" w:type="dxa"/>
          </w:tcPr>
          <w:p w14:paraId="7EDB89C6" w14:textId="77777777" w:rsidR="003D75A1" w:rsidRPr="009552C7" w:rsidRDefault="003D75A1" w:rsidP="003D75A1">
            <w:pPr>
              <w:jc w:val="center"/>
              <w:rPr>
                <w:rFonts w:asciiTheme="minorHAnsi" w:hAnsiTheme="minorHAnsi" w:cstheme="minorHAnsi"/>
                <w:sz w:val="20"/>
                <w:szCs w:val="20"/>
              </w:rPr>
            </w:pPr>
          </w:p>
        </w:tc>
        <w:tc>
          <w:tcPr>
            <w:tcW w:w="5310" w:type="dxa"/>
          </w:tcPr>
          <w:p w14:paraId="47416212" w14:textId="77777777" w:rsidR="003D75A1" w:rsidRPr="009552C7" w:rsidRDefault="003D75A1" w:rsidP="003D75A1">
            <w:pPr>
              <w:rPr>
                <w:rFonts w:asciiTheme="minorHAnsi" w:hAnsiTheme="minorHAnsi" w:cstheme="minorHAnsi"/>
                <w:sz w:val="20"/>
                <w:szCs w:val="20"/>
              </w:rPr>
            </w:pPr>
          </w:p>
        </w:tc>
      </w:tr>
      <w:tr w:rsidR="003D75A1" w:rsidRPr="0067548E" w14:paraId="7DAEACC4" w14:textId="77777777" w:rsidTr="00DF2208">
        <w:trPr>
          <w:cantSplit/>
          <w:trHeight w:val="521"/>
        </w:trPr>
        <w:tc>
          <w:tcPr>
            <w:tcW w:w="895" w:type="dxa"/>
            <w:shd w:val="clear" w:color="auto" w:fill="auto"/>
            <w:tcMar>
              <w:left w:w="14" w:type="dxa"/>
              <w:right w:w="14" w:type="dxa"/>
            </w:tcMar>
          </w:tcPr>
          <w:p w14:paraId="54FCE83A" w14:textId="5968EE7F"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H</w:t>
            </w:r>
            <w:r w:rsidRPr="0067548E">
              <w:rPr>
                <w:rFonts w:asciiTheme="minorHAnsi" w:hAnsiTheme="minorHAnsi" w:cstheme="minorHAnsi"/>
                <w:b/>
                <w:sz w:val="22"/>
                <w:szCs w:val="22"/>
              </w:rPr>
              <w:t>1</w:t>
            </w:r>
          </w:p>
        </w:tc>
        <w:tc>
          <w:tcPr>
            <w:tcW w:w="7380" w:type="dxa"/>
            <w:shd w:val="clear" w:color="auto" w:fill="auto"/>
          </w:tcPr>
          <w:p w14:paraId="0565EE7D" w14:textId="3F5367EF"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 preliminary plan for verifying the high-level design must be defined.</w:t>
            </w:r>
          </w:p>
        </w:tc>
        <w:tc>
          <w:tcPr>
            <w:tcW w:w="900" w:type="dxa"/>
          </w:tcPr>
          <w:p w14:paraId="327AD6BA" w14:textId="77777777" w:rsidR="003D75A1" w:rsidRPr="0067548E" w:rsidRDefault="003D75A1" w:rsidP="003D75A1">
            <w:pPr>
              <w:jc w:val="center"/>
              <w:rPr>
                <w:rFonts w:asciiTheme="minorHAnsi" w:hAnsiTheme="minorHAnsi" w:cstheme="minorHAnsi"/>
                <w:sz w:val="22"/>
                <w:szCs w:val="22"/>
              </w:rPr>
            </w:pPr>
          </w:p>
        </w:tc>
        <w:tc>
          <w:tcPr>
            <w:tcW w:w="5310" w:type="dxa"/>
          </w:tcPr>
          <w:p w14:paraId="2D8C6295" w14:textId="77777777" w:rsidR="003D75A1" w:rsidRPr="0067548E" w:rsidRDefault="003D75A1" w:rsidP="003D75A1">
            <w:pPr>
              <w:rPr>
                <w:rFonts w:asciiTheme="minorHAnsi" w:hAnsiTheme="minorHAnsi" w:cstheme="minorHAnsi"/>
                <w:sz w:val="22"/>
                <w:szCs w:val="22"/>
              </w:rPr>
            </w:pPr>
          </w:p>
        </w:tc>
      </w:tr>
      <w:tr w:rsidR="003D75A1" w:rsidRPr="0067548E" w14:paraId="55BBC9B5" w14:textId="77777777" w:rsidTr="00DF2208">
        <w:trPr>
          <w:cantSplit/>
          <w:trHeight w:val="521"/>
        </w:trPr>
        <w:tc>
          <w:tcPr>
            <w:tcW w:w="895" w:type="dxa"/>
            <w:shd w:val="clear" w:color="auto" w:fill="auto"/>
            <w:tcMar>
              <w:left w:w="14" w:type="dxa"/>
              <w:right w:w="14" w:type="dxa"/>
            </w:tcMar>
          </w:tcPr>
          <w:p w14:paraId="4B28D1FC" w14:textId="544689F0"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780C8B48" w14:textId="572439AA"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Architecture: </w:t>
            </w:r>
            <w:r w:rsidRPr="006538C6">
              <w:rPr>
                <w:rStyle w:val="Strong"/>
                <w:rFonts w:asciiTheme="minorHAnsi" w:hAnsiTheme="minorHAnsi" w:cstheme="minorHAnsi"/>
                <w:b w:val="0"/>
                <w:bCs w:val="0"/>
                <w:sz w:val="22"/>
                <w:szCs w:val="22"/>
                <w:shd w:val="clear" w:color="auto" w:fill="FFFFFF"/>
              </w:rPr>
              <w:t>The architecture must demonstrate that it supports the verification and validation of all software requirements.</w:t>
            </w:r>
          </w:p>
        </w:tc>
        <w:tc>
          <w:tcPr>
            <w:tcW w:w="900" w:type="dxa"/>
          </w:tcPr>
          <w:p w14:paraId="14484816" w14:textId="77777777" w:rsidR="003D75A1" w:rsidRPr="0067548E" w:rsidRDefault="003D75A1" w:rsidP="003D75A1">
            <w:pPr>
              <w:jc w:val="center"/>
              <w:rPr>
                <w:rFonts w:asciiTheme="minorHAnsi" w:hAnsiTheme="minorHAnsi" w:cstheme="minorHAnsi"/>
                <w:sz w:val="22"/>
                <w:szCs w:val="22"/>
              </w:rPr>
            </w:pPr>
          </w:p>
        </w:tc>
        <w:tc>
          <w:tcPr>
            <w:tcW w:w="5310" w:type="dxa"/>
          </w:tcPr>
          <w:p w14:paraId="34024271" w14:textId="77777777" w:rsidR="003D75A1" w:rsidRPr="0067548E" w:rsidRDefault="003D75A1" w:rsidP="003D75A1">
            <w:pPr>
              <w:rPr>
                <w:rFonts w:asciiTheme="minorHAnsi" w:hAnsiTheme="minorHAnsi" w:cstheme="minorHAnsi"/>
                <w:sz w:val="22"/>
                <w:szCs w:val="22"/>
              </w:rPr>
            </w:pPr>
          </w:p>
        </w:tc>
      </w:tr>
      <w:tr w:rsidR="003D75A1" w:rsidRPr="00FD5A4E" w14:paraId="6B7DFE51" w14:textId="77777777" w:rsidTr="00DF2208">
        <w:trPr>
          <w:cantSplit/>
          <w:trHeight w:val="521"/>
        </w:trPr>
        <w:tc>
          <w:tcPr>
            <w:tcW w:w="895" w:type="dxa"/>
            <w:shd w:val="clear" w:color="auto" w:fill="EAF1DD" w:themeFill="accent3" w:themeFillTint="33"/>
            <w:tcMar>
              <w:left w:w="14" w:type="dxa"/>
              <w:right w:w="14" w:type="dxa"/>
            </w:tcMar>
          </w:tcPr>
          <w:p w14:paraId="2C4B8C3D" w14:textId="7DB7E287"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694FBCB3" w14:textId="0B6B47C9"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Compliance with Standards</w:t>
            </w:r>
          </w:p>
        </w:tc>
        <w:tc>
          <w:tcPr>
            <w:tcW w:w="900" w:type="dxa"/>
          </w:tcPr>
          <w:p w14:paraId="3307163D" w14:textId="77777777" w:rsidR="003D75A1" w:rsidRPr="009552C7" w:rsidRDefault="003D75A1" w:rsidP="003D75A1">
            <w:pPr>
              <w:jc w:val="center"/>
              <w:rPr>
                <w:rFonts w:asciiTheme="minorHAnsi" w:hAnsiTheme="minorHAnsi" w:cstheme="minorHAnsi"/>
                <w:sz w:val="20"/>
                <w:szCs w:val="20"/>
              </w:rPr>
            </w:pPr>
          </w:p>
        </w:tc>
        <w:tc>
          <w:tcPr>
            <w:tcW w:w="5310" w:type="dxa"/>
          </w:tcPr>
          <w:p w14:paraId="31ECFBA0" w14:textId="77777777" w:rsidR="003D75A1" w:rsidRPr="009552C7" w:rsidRDefault="003D75A1" w:rsidP="003D75A1">
            <w:pPr>
              <w:rPr>
                <w:rFonts w:asciiTheme="minorHAnsi" w:hAnsiTheme="minorHAnsi" w:cstheme="minorHAnsi"/>
                <w:sz w:val="20"/>
                <w:szCs w:val="20"/>
              </w:rPr>
            </w:pPr>
          </w:p>
        </w:tc>
      </w:tr>
      <w:tr w:rsidR="003D75A1" w:rsidRPr="0067548E" w14:paraId="12AFE32C" w14:textId="77777777" w:rsidTr="00DF2208">
        <w:trPr>
          <w:cantSplit/>
          <w:trHeight w:val="521"/>
        </w:trPr>
        <w:tc>
          <w:tcPr>
            <w:tcW w:w="895" w:type="dxa"/>
            <w:shd w:val="clear" w:color="auto" w:fill="auto"/>
            <w:tcMar>
              <w:left w:w="14" w:type="dxa"/>
              <w:right w:w="14" w:type="dxa"/>
            </w:tcMar>
          </w:tcPr>
          <w:p w14:paraId="41FDC8EE" w14:textId="5A5A8D93"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I</w:t>
            </w:r>
            <w:r w:rsidRPr="0067548E">
              <w:rPr>
                <w:rFonts w:asciiTheme="minorHAnsi" w:hAnsiTheme="minorHAnsi" w:cstheme="minorHAnsi"/>
                <w:b/>
                <w:sz w:val="22"/>
                <w:szCs w:val="22"/>
              </w:rPr>
              <w:t>1</w:t>
            </w:r>
          </w:p>
        </w:tc>
        <w:tc>
          <w:tcPr>
            <w:tcW w:w="7380" w:type="dxa"/>
            <w:shd w:val="clear" w:color="auto" w:fill="auto"/>
          </w:tcPr>
          <w:p w14:paraId="401238E3" w14:textId="1991CDD3"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The design must comply with relevant software, system, and safety standards (e.g., NASA-STD-8719.13 and NASA-STD-8739.8).</w:t>
            </w:r>
          </w:p>
        </w:tc>
        <w:tc>
          <w:tcPr>
            <w:tcW w:w="900" w:type="dxa"/>
          </w:tcPr>
          <w:p w14:paraId="161D41EC" w14:textId="77777777" w:rsidR="003D75A1" w:rsidRPr="0067548E" w:rsidRDefault="003D75A1" w:rsidP="003D75A1">
            <w:pPr>
              <w:jc w:val="center"/>
              <w:rPr>
                <w:rFonts w:asciiTheme="minorHAnsi" w:hAnsiTheme="minorHAnsi" w:cstheme="minorHAnsi"/>
                <w:sz w:val="22"/>
                <w:szCs w:val="22"/>
              </w:rPr>
            </w:pPr>
          </w:p>
        </w:tc>
        <w:tc>
          <w:tcPr>
            <w:tcW w:w="5310" w:type="dxa"/>
          </w:tcPr>
          <w:p w14:paraId="7B76ABF5" w14:textId="77777777" w:rsidR="003D75A1" w:rsidRPr="0067548E" w:rsidRDefault="003D75A1" w:rsidP="003D75A1">
            <w:pPr>
              <w:rPr>
                <w:rFonts w:asciiTheme="minorHAnsi" w:hAnsiTheme="minorHAnsi" w:cstheme="minorHAnsi"/>
                <w:sz w:val="22"/>
                <w:szCs w:val="22"/>
              </w:rPr>
            </w:pPr>
          </w:p>
        </w:tc>
      </w:tr>
      <w:tr w:rsidR="003D75A1" w:rsidRPr="0067548E" w14:paraId="5E33A6A1" w14:textId="77777777" w:rsidTr="00DF2208">
        <w:trPr>
          <w:cantSplit/>
          <w:trHeight w:val="521"/>
        </w:trPr>
        <w:tc>
          <w:tcPr>
            <w:tcW w:w="895" w:type="dxa"/>
            <w:shd w:val="clear" w:color="auto" w:fill="auto"/>
            <w:tcMar>
              <w:left w:w="14" w:type="dxa"/>
              <w:right w:w="14" w:type="dxa"/>
            </w:tcMar>
          </w:tcPr>
          <w:p w14:paraId="0CD146C1" w14:textId="66DF2EC3"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53941322" w14:textId="711ADD78" w:rsidR="003D75A1" w:rsidRPr="006538C6" w:rsidRDefault="003D75A1" w:rsidP="003D75A1">
            <w:pPr>
              <w:rPr>
                <w:rStyle w:val="Strong"/>
                <w:rFonts w:asciiTheme="minorHAnsi" w:hAnsiTheme="minorHAnsi" w:cstheme="minorHAnsi"/>
                <w:b w:val="0"/>
                <w:bCs w:val="0"/>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Reviews must confirm adherence to agency guidelines and project-specific standards.</w:t>
            </w:r>
          </w:p>
        </w:tc>
        <w:tc>
          <w:tcPr>
            <w:tcW w:w="900" w:type="dxa"/>
          </w:tcPr>
          <w:p w14:paraId="72AEE1F4" w14:textId="77777777" w:rsidR="003D75A1" w:rsidRPr="0067548E" w:rsidRDefault="003D75A1" w:rsidP="003D75A1">
            <w:pPr>
              <w:jc w:val="center"/>
              <w:rPr>
                <w:rFonts w:asciiTheme="minorHAnsi" w:hAnsiTheme="minorHAnsi" w:cstheme="minorHAnsi"/>
                <w:sz w:val="22"/>
                <w:szCs w:val="22"/>
              </w:rPr>
            </w:pPr>
          </w:p>
        </w:tc>
        <w:tc>
          <w:tcPr>
            <w:tcW w:w="5310" w:type="dxa"/>
          </w:tcPr>
          <w:p w14:paraId="3A1F4F58" w14:textId="77777777" w:rsidR="003D75A1" w:rsidRPr="0067548E" w:rsidRDefault="003D75A1" w:rsidP="003D75A1">
            <w:pPr>
              <w:rPr>
                <w:rFonts w:asciiTheme="minorHAnsi" w:hAnsiTheme="minorHAnsi" w:cstheme="minorHAnsi"/>
                <w:sz w:val="22"/>
                <w:szCs w:val="22"/>
              </w:rPr>
            </w:pPr>
          </w:p>
        </w:tc>
      </w:tr>
      <w:tr w:rsidR="003D75A1" w:rsidRPr="00FD5A4E" w14:paraId="3F00A77B" w14:textId="77777777" w:rsidTr="00DF2208">
        <w:trPr>
          <w:cantSplit/>
          <w:trHeight w:val="521"/>
        </w:trPr>
        <w:tc>
          <w:tcPr>
            <w:tcW w:w="895" w:type="dxa"/>
            <w:shd w:val="clear" w:color="auto" w:fill="EAF1DD" w:themeFill="accent3" w:themeFillTint="33"/>
            <w:tcMar>
              <w:left w:w="14" w:type="dxa"/>
              <w:right w:w="14" w:type="dxa"/>
            </w:tcMar>
          </w:tcPr>
          <w:p w14:paraId="08A11665" w14:textId="788FD5F1"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lastRenderedPageBreak/>
              <w:t>J</w:t>
            </w:r>
          </w:p>
        </w:tc>
        <w:tc>
          <w:tcPr>
            <w:tcW w:w="7380" w:type="dxa"/>
            <w:shd w:val="clear" w:color="auto" w:fill="EAF1DD" w:themeFill="accent3" w:themeFillTint="33"/>
          </w:tcPr>
          <w:p w14:paraId="26E4E58D" w14:textId="7B9F92CA"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Stakeholder Approval</w:t>
            </w:r>
          </w:p>
        </w:tc>
        <w:tc>
          <w:tcPr>
            <w:tcW w:w="900" w:type="dxa"/>
          </w:tcPr>
          <w:p w14:paraId="3647294A" w14:textId="77777777" w:rsidR="003D75A1" w:rsidRPr="009552C7" w:rsidRDefault="003D75A1" w:rsidP="003D75A1">
            <w:pPr>
              <w:jc w:val="center"/>
              <w:rPr>
                <w:rFonts w:asciiTheme="minorHAnsi" w:hAnsiTheme="minorHAnsi" w:cstheme="minorHAnsi"/>
                <w:sz w:val="20"/>
                <w:szCs w:val="20"/>
              </w:rPr>
            </w:pPr>
          </w:p>
        </w:tc>
        <w:tc>
          <w:tcPr>
            <w:tcW w:w="5310" w:type="dxa"/>
          </w:tcPr>
          <w:p w14:paraId="6307D845" w14:textId="77777777" w:rsidR="003D75A1" w:rsidRPr="009552C7" w:rsidRDefault="003D75A1" w:rsidP="003D75A1">
            <w:pPr>
              <w:rPr>
                <w:rFonts w:asciiTheme="minorHAnsi" w:hAnsiTheme="minorHAnsi" w:cstheme="minorHAnsi"/>
                <w:sz w:val="20"/>
                <w:szCs w:val="20"/>
              </w:rPr>
            </w:pPr>
          </w:p>
        </w:tc>
      </w:tr>
      <w:tr w:rsidR="003D75A1" w:rsidRPr="0067548E" w14:paraId="7408E2C7" w14:textId="77777777" w:rsidTr="00DF2208">
        <w:trPr>
          <w:cantSplit/>
          <w:trHeight w:val="521"/>
        </w:trPr>
        <w:tc>
          <w:tcPr>
            <w:tcW w:w="895" w:type="dxa"/>
            <w:shd w:val="clear" w:color="auto" w:fill="auto"/>
            <w:tcMar>
              <w:left w:w="14" w:type="dxa"/>
              <w:right w:w="14" w:type="dxa"/>
            </w:tcMar>
          </w:tcPr>
          <w:p w14:paraId="5E96BDFE" w14:textId="1456BECA"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580398E1" w14:textId="7DC617EA"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538C6">
              <w:rPr>
                <w:rStyle w:val="Strong"/>
                <w:rFonts w:asciiTheme="minorHAnsi" w:hAnsiTheme="minorHAnsi" w:cstheme="minorHAnsi"/>
                <w:color w:val="1F497D" w:themeColor="text2"/>
                <w:sz w:val="22"/>
                <w:szCs w:val="22"/>
                <w:shd w:val="clear" w:color="auto" w:fill="FFFFFF"/>
              </w:rPr>
              <w:t>Key Stakeholders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Key stakeholders, including systems engineers, project managers, and software assurance teams, must review and approve the architecture.</w:t>
            </w:r>
          </w:p>
        </w:tc>
        <w:tc>
          <w:tcPr>
            <w:tcW w:w="900" w:type="dxa"/>
          </w:tcPr>
          <w:p w14:paraId="1D0CE740" w14:textId="77777777" w:rsidR="003D75A1" w:rsidRPr="0067548E" w:rsidRDefault="003D75A1" w:rsidP="003D75A1">
            <w:pPr>
              <w:jc w:val="center"/>
              <w:rPr>
                <w:rFonts w:asciiTheme="minorHAnsi" w:hAnsiTheme="minorHAnsi" w:cstheme="minorHAnsi"/>
                <w:sz w:val="22"/>
                <w:szCs w:val="22"/>
              </w:rPr>
            </w:pPr>
          </w:p>
        </w:tc>
        <w:tc>
          <w:tcPr>
            <w:tcW w:w="5310" w:type="dxa"/>
          </w:tcPr>
          <w:p w14:paraId="1310513A" w14:textId="77777777" w:rsidR="003D75A1" w:rsidRPr="0067548E" w:rsidRDefault="003D75A1" w:rsidP="003D75A1">
            <w:pPr>
              <w:rPr>
                <w:rFonts w:asciiTheme="minorHAnsi" w:hAnsiTheme="minorHAnsi" w:cstheme="minorHAnsi"/>
                <w:sz w:val="22"/>
                <w:szCs w:val="22"/>
              </w:rPr>
            </w:pPr>
          </w:p>
        </w:tc>
      </w:tr>
      <w:tr w:rsidR="003D75A1" w:rsidRPr="0067548E" w14:paraId="73D60566" w14:textId="77777777" w:rsidTr="00DF2208">
        <w:trPr>
          <w:cantSplit/>
          <w:trHeight w:val="521"/>
        </w:trPr>
        <w:tc>
          <w:tcPr>
            <w:tcW w:w="895" w:type="dxa"/>
            <w:shd w:val="clear" w:color="auto" w:fill="auto"/>
            <w:tcMar>
              <w:left w:w="14" w:type="dxa"/>
              <w:right w:w="14" w:type="dxa"/>
            </w:tcMar>
          </w:tcPr>
          <w:p w14:paraId="3991572E" w14:textId="555CED6C"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17CA6039" w14:textId="3EE625B6"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F</w:t>
            </w:r>
            <w:r w:rsidRPr="006538C6">
              <w:rPr>
                <w:rStyle w:val="Strong"/>
                <w:rFonts w:asciiTheme="minorHAnsi" w:hAnsiTheme="minorHAnsi" w:cstheme="minorHAnsi"/>
                <w:color w:val="1F497D" w:themeColor="text2"/>
                <w:sz w:val="22"/>
                <w:szCs w:val="22"/>
                <w:shd w:val="clear" w:color="auto" w:fill="FFFFFF"/>
              </w:rPr>
              <w:t xml:space="preserve">easibility </w:t>
            </w:r>
            <w:r>
              <w:rPr>
                <w:rStyle w:val="Strong"/>
                <w:rFonts w:asciiTheme="minorHAnsi" w:hAnsiTheme="minorHAnsi" w:cstheme="minorHAnsi"/>
                <w:color w:val="1F497D" w:themeColor="text2"/>
                <w:sz w:val="22"/>
                <w:szCs w:val="22"/>
                <w:shd w:val="clear" w:color="auto" w:fill="FFFFFF"/>
              </w:rPr>
              <w:t>A</w:t>
            </w:r>
            <w:r w:rsidRPr="006538C6">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R</w:t>
            </w:r>
            <w:r w:rsidRPr="006538C6">
              <w:rPr>
                <w:rStyle w:val="Strong"/>
                <w:rFonts w:asciiTheme="minorHAnsi" w:hAnsiTheme="minorHAnsi" w:cstheme="minorHAnsi"/>
                <w:color w:val="1F497D" w:themeColor="text2"/>
                <w:sz w:val="22"/>
                <w:szCs w:val="22"/>
                <w:shd w:val="clear" w:color="auto" w:fill="FFFFFF"/>
              </w:rPr>
              <w:t>eadiness</w:t>
            </w:r>
            <w:r>
              <w:rPr>
                <w:rStyle w:val="Strong"/>
                <w:rFonts w:asciiTheme="minorHAnsi" w:hAnsiTheme="minorHAnsi" w:cstheme="minorHAnsi"/>
                <w:color w:val="1F497D" w:themeColor="text2"/>
                <w:sz w:val="22"/>
                <w:szCs w:val="22"/>
                <w:shd w:val="clear" w:color="auto" w:fill="FFFFFF"/>
              </w:rPr>
              <w:t>:</w:t>
            </w:r>
            <w:r w:rsidRP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Agreement on the feasibility and readiness of the architecture must be reached among all parties.</w:t>
            </w:r>
          </w:p>
        </w:tc>
        <w:tc>
          <w:tcPr>
            <w:tcW w:w="900" w:type="dxa"/>
          </w:tcPr>
          <w:p w14:paraId="49DA1C62" w14:textId="77777777" w:rsidR="003D75A1" w:rsidRPr="0067548E" w:rsidRDefault="003D75A1" w:rsidP="003D75A1">
            <w:pPr>
              <w:jc w:val="center"/>
              <w:rPr>
                <w:rFonts w:asciiTheme="minorHAnsi" w:hAnsiTheme="minorHAnsi" w:cstheme="minorHAnsi"/>
                <w:sz w:val="22"/>
                <w:szCs w:val="22"/>
              </w:rPr>
            </w:pPr>
          </w:p>
        </w:tc>
        <w:tc>
          <w:tcPr>
            <w:tcW w:w="5310" w:type="dxa"/>
          </w:tcPr>
          <w:p w14:paraId="4F7FC5D9" w14:textId="77777777" w:rsidR="003D75A1" w:rsidRPr="0067548E" w:rsidRDefault="003D75A1" w:rsidP="003D75A1">
            <w:pPr>
              <w:rPr>
                <w:rFonts w:asciiTheme="minorHAnsi" w:hAnsiTheme="minorHAnsi" w:cstheme="minorHAnsi"/>
                <w:sz w:val="22"/>
                <w:szCs w:val="22"/>
              </w:rPr>
            </w:pPr>
          </w:p>
        </w:tc>
      </w:tr>
      <w:tr w:rsidR="003D75A1" w:rsidRPr="00FD5A4E" w14:paraId="2CCD474B" w14:textId="77777777" w:rsidTr="00DF2208">
        <w:trPr>
          <w:cantSplit/>
          <w:trHeight w:val="521"/>
        </w:trPr>
        <w:tc>
          <w:tcPr>
            <w:tcW w:w="895" w:type="dxa"/>
            <w:shd w:val="clear" w:color="auto" w:fill="EAF1DD" w:themeFill="accent3" w:themeFillTint="33"/>
            <w:tcMar>
              <w:left w:w="14" w:type="dxa"/>
              <w:right w:w="14" w:type="dxa"/>
            </w:tcMar>
          </w:tcPr>
          <w:p w14:paraId="6E4330D6" w14:textId="079BC52D"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22B5791B" w14:textId="3EBF8DDD"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Supporting Documentation</w:t>
            </w:r>
          </w:p>
        </w:tc>
        <w:tc>
          <w:tcPr>
            <w:tcW w:w="900" w:type="dxa"/>
          </w:tcPr>
          <w:p w14:paraId="26F3C1EC" w14:textId="77777777" w:rsidR="003D75A1" w:rsidRPr="009552C7" w:rsidRDefault="003D75A1" w:rsidP="003D75A1">
            <w:pPr>
              <w:jc w:val="center"/>
              <w:rPr>
                <w:rFonts w:asciiTheme="minorHAnsi" w:hAnsiTheme="minorHAnsi" w:cstheme="minorHAnsi"/>
                <w:sz w:val="20"/>
                <w:szCs w:val="20"/>
              </w:rPr>
            </w:pPr>
          </w:p>
        </w:tc>
        <w:tc>
          <w:tcPr>
            <w:tcW w:w="5310" w:type="dxa"/>
          </w:tcPr>
          <w:p w14:paraId="70634EA7" w14:textId="77777777" w:rsidR="003D75A1" w:rsidRPr="009552C7" w:rsidRDefault="003D75A1" w:rsidP="003D75A1">
            <w:pPr>
              <w:rPr>
                <w:rFonts w:asciiTheme="minorHAnsi" w:hAnsiTheme="minorHAnsi" w:cstheme="minorHAnsi"/>
                <w:sz w:val="20"/>
                <w:szCs w:val="20"/>
              </w:rPr>
            </w:pPr>
          </w:p>
        </w:tc>
      </w:tr>
      <w:tr w:rsidR="003D75A1" w:rsidRPr="0067548E" w14:paraId="0DDCC524" w14:textId="77777777" w:rsidTr="00DF2208">
        <w:trPr>
          <w:cantSplit/>
          <w:trHeight w:val="521"/>
        </w:trPr>
        <w:tc>
          <w:tcPr>
            <w:tcW w:w="895" w:type="dxa"/>
            <w:shd w:val="clear" w:color="auto" w:fill="auto"/>
            <w:tcMar>
              <w:left w:w="14" w:type="dxa"/>
              <w:right w:w="14" w:type="dxa"/>
            </w:tcMar>
          </w:tcPr>
          <w:p w14:paraId="7255FD46" w14:textId="5CCC6868"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w:t>
            </w:r>
            <w:r w:rsidRPr="0067548E">
              <w:rPr>
                <w:rFonts w:asciiTheme="minorHAnsi" w:hAnsiTheme="minorHAnsi" w:cstheme="minorHAnsi"/>
                <w:b/>
                <w:sz w:val="22"/>
                <w:szCs w:val="22"/>
              </w:rPr>
              <w:t>1</w:t>
            </w:r>
          </w:p>
        </w:tc>
        <w:tc>
          <w:tcPr>
            <w:tcW w:w="7380" w:type="dxa"/>
            <w:shd w:val="clear" w:color="auto" w:fill="auto"/>
          </w:tcPr>
          <w:p w14:paraId="67E2625C" w14:textId="4D9DCB9B"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Architecture Documents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All documentation related to the software architecture must be complete, reviewed, and approved. This includes design diagrams, interface definition documents, trade studies, and risk analyses.</w:t>
            </w:r>
          </w:p>
        </w:tc>
        <w:tc>
          <w:tcPr>
            <w:tcW w:w="900" w:type="dxa"/>
          </w:tcPr>
          <w:p w14:paraId="72E44E0B" w14:textId="77777777" w:rsidR="003D75A1" w:rsidRPr="0067548E" w:rsidRDefault="003D75A1" w:rsidP="003D75A1">
            <w:pPr>
              <w:jc w:val="center"/>
              <w:rPr>
                <w:rFonts w:asciiTheme="minorHAnsi" w:hAnsiTheme="minorHAnsi" w:cstheme="minorHAnsi"/>
                <w:sz w:val="22"/>
                <w:szCs w:val="22"/>
              </w:rPr>
            </w:pPr>
          </w:p>
        </w:tc>
        <w:tc>
          <w:tcPr>
            <w:tcW w:w="5310" w:type="dxa"/>
          </w:tcPr>
          <w:p w14:paraId="3B92E80B" w14:textId="77777777" w:rsidR="003D75A1" w:rsidRPr="0067548E" w:rsidRDefault="003D75A1" w:rsidP="003D75A1">
            <w:pPr>
              <w:rPr>
                <w:rFonts w:asciiTheme="minorHAnsi" w:hAnsiTheme="minorHAnsi" w:cstheme="minorHAnsi"/>
                <w:sz w:val="22"/>
                <w:szCs w:val="22"/>
              </w:rPr>
            </w:pPr>
          </w:p>
        </w:tc>
      </w:tr>
      <w:tr w:rsidR="003D75A1" w:rsidRPr="0067548E" w14:paraId="3270FA1F" w14:textId="77777777" w:rsidTr="00DF2208">
        <w:trPr>
          <w:cantSplit/>
          <w:trHeight w:val="521"/>
        </w:trPr>
        <w:tc>
          <w:tcPr>
            <w:tcW w:w="895" w:type="dxa"/>
            <w:shd w:val="clear" w:color="auto" w:fill="auto"/>
            <w:tcMar>
              <w:left w:w="14" w:type="dxa"/>
              <w:right w:w="14" w:type="dxa"/>
            </w:tcMar>
          </w:tcPr>
          <w:p w14:paraId="0A8A5CC2" w14:textId="12F39F77"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791539AB" w14:textId="276AD611"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 xml:space="preserve">Architecture </w:t>
            </w:r>
            <w:proofErr w:type="gramStart"/>
            <w:r>
              <w:rPr>
                <w:rStyle w:val="Strong"/>
                <w:rFonts w:asciiTheme="minorHAnsi" w:hAnsiTheme="minorHAnsi" w:cstheme="minorHAnsi"/>
                <w:color w:val="1F497D" w:themeColor="text2"/>
                <w:sz w:val="22"/>
                <w:szCs w:val="22"/>
                <w:shd w:val="clear" w:color="auto" w:fill="FFFFFF"/>
              </w:rPr>
              <w:t>Documents</w:t>
            </w:r>
            <w:r w:rsidRPr="006538C6">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w:t>
            </w:r>
            <w:proofErr w:type="gramEnd"/>
            <w:r>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The documentation should provide sufficient detail to transition to detailed design and implementation.</w:t>
            </w:r>
          </w:p>
        </w:tc>
        <w:tc>
          <w:tcPr>
            <w:tcW w:w="900" w:type="dxa"/>
          </w:tcPr>
          <w:p w14:paraId="3E5241FE" w14:textId="77777777" w:rsidR="003D75A1" w:rsidRPr="0067548E" w:rsidRDefault="003D75A1" w:rsidP="003D75A1">
            <w:pPr>
              <w:jc w:val="center"/>
              <w:rPr>
                <w:rFonts w:asciiTheme="minorHAnsi" w:hAnsiTheme="minorHAnsi" w:cstheme="minorHAnsi"/>
                <w:sz w:val="22"/>
                <w:szCs w:val="22"/>
              </w:rPr>
            </w:pPr>
          </w:p>
        </w:tc>
        <w:tc>
          <w:tcPr>
            <w:tcW w:w="5310" w:type="dxa"/>
          </w:tcPr>
          <w:p w14:paraId="74BA8443" w14:textId="77777777" w:rsidR="003D75A1" w:rsidRPr="0067548E" w:rsidRDefault="003D75A1" w:rsidP="003D75A1">
            <w:pPr>
              <w:rPr>
                <w:rFonts w:asciiTheme="minorHAnsi" w:hAnsiTheme="minorHAnsi" w:cstheme="minorHAnsi"/>
                <w:sz w:val="22"/>
                <w:szCs w:val="22"/>
              </w:rPr>
            </w:pPr>
          </w:p>
        </w:tc>
      </w:tr>
      <w:tr w:rsidR="003D75A1" w:rsidRPr="0067548E" w14:paraId="21940AA6" w14:textId="77777777" w:rsidTr="00DF2208">
        <w:trPr>
          <w:cantSplit/>
          <w:trHeight w:val="521"/>
        </w:trPr>
        <w:tc>
          <w:tcPr>
            <w:tcW w:w="895" w:type="dxa"/>
            <w:shd w:val="clear" w:color="auto" w:fill="auto"/>
            <w:tcMar>
              <w:left w:w="14" w:type="dxa"/>
              <w:right w:w="14" w:type="dxa"/>
            </w:tcMar>
          </w:tcPr>
          <w:p w14:paraId="64FE4A44" w14:textId="2DCD6276"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0A73F58A" w14:textId="27976ADD"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Development Plan: </w:t>
            </w:r>
            <w:r w:rsidRPr="001A6466">
              <w:rPr>
                <w:rStyle w:val="Strong"/>
                <w:rFonts w:asciiTheme="minorHAnsi" w:hAnsiTheme="minorHAnsi" w:cstheme="minorHAnsi"/>
                <w:b w:val="0"/>
                <w:bCs w:val="0"/>
                <w:sz w:val="22"/>
                <w:szCs w:val="22"/>
                <w:shd w:val="clear" w:color="auto" w:fill="FFFFFF"/>
              </w:rPr>
              <w:t>Completed</w:t>
            </w:r>
          </w:p>
        </w:tc>
        <w:tc>
          <w:tcPr>
            <w:tcW w:w="900" w:type="dxa"/>
          </w:tcPr>
          <w:p w14:paraId="1D9F52A7" w14:textId="77777777" w:rsidR="003D75A1" w:rsidRPr="0067548E" w:rsidRDefault="003D75A1" w:rsidP="003D75A1">
            <w:pPr>
              <w:jc w:val="center"/>
              <w:rPr>
                <w:rFonts w:asciiTheme="minorHAnsi" w:hAnsiTheme="minorHAnsi" w:cstheme="minorHAnsi"/>
                <w:sz w:val="22"/>
                <w:szCs w:val="22"/>
              </w:rPr>
            </w:pPr>
          </w:p>
        </w:tc>
        <w:tc>
          <w:tcPr>
            <w:tcW w:w="5310" w:type="dxa"/>
          </w:tcPr>
          <w:p w14:paraId="043287E5" w14:textId="39ADB680" w:rsidR="003D75A1" w:rsidRPr="0067548E" w:rsidRDefault="003D75A1" w:rsidP="003D75A1">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5657CD3F" w14:textId="77777777" w:rsidTr="00DF2208">
        <w:trPr>
          <w:cantSplit/>
          <w:trHeight w:val="521"/>
        </w:trPr>
        <w:tc>
          <w:tcPr>
            <w:tcW w:w="895" w:type="dxa"/>
            <w:shd w:val="clear" w:color="auto" w:fill="auto"/>
            <w:tcMar>
              <w:left w:w="14" w:type="dxa"/>
              <w:right w:w="14" w:type="dxa"/>
            </w:tcMar>
          </w:tcPr>
          <w:p w14:paraId="0F2C132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8E747F0" w14:textId="21DAE3E4"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BBF7F54" w14:textId="77777777" w:rsidR="0036617A" w:rsidRPr="0067548E" w:rsidRDefault="0036617A" w:rsidP="0036617A">
            <w:pPr>
              <w:jc w:val="center"/>
              <w:rPr>
                <w:rFonts w:asciiTheme="minorHAnsi" w:hAnsiTheme="minorHAnsi" w:cstheme="minorHAnsi"/>
                <w:sz w:val="22"/>
                <w:szCs w:val="22"/>
              </w:rPr>
            </w:pPr>
          </w:p>
        </w:tc>
        <w:tc>
          <w:tcPr>
            <w:tcW w:w="5310" w:type="dxa"/>
          </w:tcPr>
          <w:p w14:paraId="0C849BC0" w14:textId="07198707"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4D800989" w14:textId="77777777" w:rsidTr="00DF2208">
        <w:trPr>
          <w:cantSplit/>
          <w:trHeight w:val="521"/>
        </w:trPr>
        <w:tc>
          <w:tcPr>
            <w:tcW w:w="895" w:type="dxa"/>
            <w:shd w:val="clear" w:color="auto" w:fill="auto"/>
            <w:tcMar>
              <w:left w:w="14" w:type="dxa"/>
              <w:right w:w="14" w:type="dxa"/>
            </w:tcMar>
          </w:tcPr>
          <w:p w14:paraId="099239A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06F2AD0E" w14:textId="77777777"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p w14:paraId="49BA4988" w14:textId="77777777" w:rsidR="0036617A" w:rsidRPr="0036617A" w:rsidRDefault="0036617A" w:rsidP="0036617A">
            <w:pPr>
              <w:rPr>
                <w:rStyle w:val="Strong"/>
                <w:rFonts w:asciiTheme="minorHAnsi" w:hAnsiTheme="minorHAnsi" w:cstheme="minorHAnsi"/>
                <w:b w:val="0"/>
                <w:bCs w:val="0"/>
                <w:sz w:val="22"/>
                <w:szCs w:val="22"/>
                <w:shd w:val="clear" w:color="auto" w:fill="FFFFFF"/>
              </w:rPr>
            </w:pPr>
          </w:p>
        </w:tc>
        <w:tc>
          <w:tcPr>
            <w:tcW w:w="900" w:type="dxa"/>
          </w:tcPr>
          <w:p w14:paraId="0AA3B10A" w14:textId="77777777" w:rsidR="0036617A" w:rsidRPr="0067548E" w:rsidRDefault="0036617A" w:rsidP="0036617A">
            <w:pPr>
              <w:jc w:val="center"/>
              <w:rPr>
                <w:rFonts w:asciiTheme="minorHAnsi" w:hAnsiTheme="minorHAnsi" w:cstheme="minorHAnsi"/>
                <w:sz w:val="22"/>
                <w:szCs w:val="22"/>
              </w:rPr>
            </w:pPr>
          </w:p>
        </w:tc>
        <w:tc>
          <w:tcPr>
            <w:tcW w:w="5310" w:type="dxa"/>
          </w:tcPr>
          <w:p w14:paraId="44CB7CD0" w14:textId="1C81E4AA"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0F2684C6" w14:textId="77777777" w:rsidTr="00DF2208">
        <w:trPr>
          <w:cantSplit/>
          <w:trHeight w:val="521"/>
        </w:trPr>
        <w:tc>
          <w:tcPr>
            <w:tcW w:w="895" w:type="dxa"/>
            <w:shd w:val="clear" w:color="auto" w:fill="auto"/>
            <w:tcMar>
              <w:left w:w="14" w:type="dxa"/>
              <w:right w:w="14" w:type="dxa"/>
            </w:tcMar>
          </w:tcPr>
          <w:p w14:paraId="72C45291"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8E294E9" w14:textId="77777777"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p w14:paraId="70A08241" w14:textId="77777777" w:rsidR="0036617A" w:rsidRPr="0036617A" w:rsidRDefault="0036617A" w:rsidP="0036617A">
            <w:pPr>
              <w:rPr>
                <w:rStyle w:val="Strong"/>
                <w:rFonts w:asciiTheme="minorHAnsi" w:hAnsiTheme="minorHAnsi" w:cstheme="minorHAnsi"/>
                <w:b w:val="0"/>
                <w:bCs w:val="0"/>
                <w:sz w:val="22"/>
                <w:szCs w:val="22"/>
                <w:shd w:val="clear" w:color="auto" w:fill="FFFFFF"/>
              </w:rPr>
            </w:pPr>
          </w:p>
        </w:tc>
        <w:tc>
          <w:tcPr>
            <w:tcW w:w="900" w:type="dxa"/>
          </w:tcPr>
          <w:p w14:paraId="58B1E1EF" w14:textId="77777777" w:rsidR="0036617A" w:rsidRPr="0067548E" w:rsidRDefault="0036617A" w:rsidP="0036617A">
            <w:pPr>
              <w:jc w:val="center"/>
              <w:rPr>
                <w:rFonts w:asciiTheme="minorHAnsi" w:hAnsiTheme="minorHAnsi" w:cstheme="minorHAnsi"/>
                <w:sz w:val="22"/>
                <w:szCs w:val="22"/>
              </w:rPr>
            </w:pPr>
          </w:p>
        </w:tc>
        <w:tc>
          <w:tcPr>
            <w:tcW w:w="5310" w:type="dxa"/>
          </w:tcPr>
          <w:p w14:paraId="3B358470" w14:textId="0A41FAD0"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6617A" w:rsidRPr="0067548E" w14:paraId="36E6AFEC" w14:textId="77777777" w:rsidTr="00DF2208">
        <w:trPr>
          <w:cantSplit/>
          <w:trHeight w:val="521"/>
        </w:trPr>
        <w:tc>
          <w:tcPr>
            <w:tcW w:w="895" w:type="dxa"/>
            <w:shd w:val="clear" w:color="auto" w:fill="auto"/>
            <w:tcMar>
              <w:left w:w="14" w:type="dxa"/>
              <w:right w:w="14" w:type="dxa"/>
            </w:tcMar>
          </w:tcPr>
          <w:p w14:paraId="4AB68329"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6D286D2" w14:textId="0F43B82F"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658B18B4" w14:textId="77777777" w:rsidR="0036617A" w:rsidRPr="0067548E" w:rsidRDefault="0036617A" w:rsidP="0036617A">
            <w:pPr>
              <w:jc w:val="center"/>
              <w:rPr>
                <w:rFonts w:asciiTheme="minorHAnsi" w:hAnsiTheme="minorHAnsi" w:cstheme="minorHAnsi"/>
                <w:sz w:val="22"/>
                <w:szCs w:val="22"/>
              </w:rPr>
            </w:pPr>
          </w:p>
        </w:tc>
        <w:tc>
          <w:tcPr>
            <w:tcW w:w="5310" w:type="dxa"/>
          </w:tcPr>
          <w:p w14:paraId="243F993E" w14:textId="44F66FA2" w:rsidR="0036617A" w:rsidRDefault="0036617A" w:rsidP="0036617A">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D75A1" w:rsidRPr="0067548E" w14:paraId="710A6533" w14:textId="77777777" w:rsidTr="00DF2208">
        <w:trPr>
          <w:cantSplit/>
          <w:trHeight w:val="521"/>
        </w:trPr>
        <w:tc>
          <w:tcPr>
            <w:tcW w:w="895" w:type="dxa"/>
            <w:shd w:val="clear" w:color="auto" w:fill="auto"/>
            <w:tcMar>
              <w:left w:w="14" w:type="dxa"/>
              <w:right w:w="14" w:type="dxa"/>
            </w:tcMar>
          </w:tcPr>
          <w:p w14:paraId="4123FA97" w14:textId="48ACB046"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K4</w:t>
            </w:r>
          </w:p>
        </w:tc>
        <w:tc>
          <w:tcPr>
            <w:tcW w:w="7380" w:type="dxa"/>
            <w:shd w:val="clear" w:color="auto" w:fill="auto"/>
          </w:tcPr>
          <w:p w14:paraId="006737B9" w14:textId="4E049688" w:rsidR="003D75A1" w:rsidRPr="001A6466" w:rsidRDefault="003D75A1" w:rsidP="003D75A1">
            <w:pPr>
              <w:rPr>
                <w:rStyle w:val="Strong"/>
                <w:rFonts w:asciiTheme="minorHAnsi" w:hAnsiTheme="minorHAnsi" w:cstheme="minorHAnsi"/>
                <w:color w:val="1F497D" w:themeColor="text2"/>
                <w:sz w:val="22"/>
                <w:szCs w:val="22"/>
                <w:shd w:val="clear" w:color="auto" w:fill="FFFFFF"/>
              </w:rPr>
            </w:pPr>
            <w:r w:rsidRPr="001A6466">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lassification and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riticality </w:t>
            </w:r>
            <w:r>
              <w:rPr>
                <w:rStyle w:val="Strong"/>
                <w:rFonts w:asciiTheme="minorHAnsi" w:hAnsiTheme="minorHAnsi" w:cstheme="minorHAnsi"/>
                <w:color w:val="1F497D" w:themeColor="text2"/>
                <w:sz w:val="22"/>
                <w:szCs w:val="22"/>
                <w:shd w:val="clear" w:color="auto" w:fill="FFFFFF"/>
              </w:rPr>
              <w:t>A</w:t>
            </w:r>
            <w:r w:rsidRPr="001A6466">
              <w:rPr>
                <w:rStyle w:val="Strong"/>
                <w:rFonts w:asciiTheme="minorHAnsi" w:hAnsiTheme="minorHAnsi" w:cstheme="minorHAnsi"/>
                <w:color w:val="1F497D" w:themeColor="text2"/>
                <w:sz w:val="22"/>
                <w:szCs w:val="22"/>
                <w:shd w:val="clear" w:color="auto" w:fill="FFFFFF"/>
              </w:rPr>
              <w:t>ssessments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b w:val="0"/>
                <w:bCs w:val="0"/>
                <w:sz w:val="22"/>
                <w:szCs w:val="22"/>
                <w:shd w:val="clear" w:color="auto" w:fill="FFFFFF"/>
              </w:rPr>
              <w:t xml:space="preserve"> are </w:t>
            </w:r>
            <w:proofErr w:type="gramStart"/>
            <w:r w:rsidRPr="001A6466">
              <w:rPr>
                <w:rStyle w:val="Strong"/>
                <w:rFonts w:asciiTheme="minorHAnsi" w:hAnsiTheme="minorHAnsi" w:cstheme="minorHAnsi"/>
                <w:b w:val="0"/>
                <w:bCs w:val="0"/>
                <w:sz w:val="22"/>
                <w:szCs w:val="22"/>
                <w:shd w:val="clear" w:color="auto" w:fill="FFFFFF"/>
              </w:rPr>
              <w:t>available</w:t>
            </w:r>
            <w:proofErr w:type="gramEnd"/>
          </w:p>
          <w:p w14:paraId="1C514F48" w14:textId="77777777" w:rsidR="003D75A1" w:rsidRDefault="003D75A1" w:rsidP="003D75A1">
            <w:pPr>
              <w:rPr>
                <w:rStyle w:val="Strong"/>
                <w:rFonts w:asciiTheme="minorHAnsi" w:hAnsiTheme="minorHAnsi" w:cstheme="minorHAnsi"/>
                <w:color w:val="1F497D" w:themeColor="text2"/>
                <w:sz w:val="22"/>
                <w:szCs w:val="22"/>
                <w:shd w:val="clear" w:color="auto" w:fill="FFFFFF"/>
              </w:rPr>
            </w:pPr>
          </w:p>
        </w:tc>
        <w:tc>
          <w:tcPr>
            <w:tcW w:w="900" w:type="dxa"/>
          </w:tcPr>
          <w:p w14:paraId="765B45D5" w14:textId="77777777" w:rsidR="003D75A1" w:rsidRPr="0067548E" w:rsidRDefault="003D75A1" w:rsidP="003D75A1">
            <w:pPr>
              <w:jc w:val="center"/>
              <w:rPr>
                <w:rFonts w:asciiTheme="minorHAnsi" w:hAnsiTheme="minorHAnsi" w:cstheme="minorHAnsi"/>
                <w:sz w:val="22"/>
                <w:szCs w:val="22"/>
              </w:rPr>
            </w:pPr>
          </w:p>
        </w:tc>
        <w:tc>
          <w:tcPr>
            <w:tcW w:w="5310" w:type="dxa"/>
          </w:tcPr>
          <w:p w14:paraId="269303ED" w14:textId="6307859F" w:rsidR="003D75A1" w:rsidRDefault="003D75A1" w:rsidP="003D75A1">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3D75A1" w:rsidRPr="0067548E" w14:paraId="141158A1" w14:textId="77777777" w:rsidTr="00DF2208">
        <w:trPr>
          <w:cantSplit/>
          <w:trHeight w:val="521"/>
        </w:trPr>
        <w:tc>
          <w:tcPr>
            <w:tcW w:w="895" w:type="dxa"/>
            <w:shd w:val="clear" w:color="auto" w:fill="auto"/>
            <w:tcMar>
              <w:left w:w="14" w:type="dxa"/>
              <w:right w:w="14" w:type="dxa"/>
            </w:tcMar>
          </w:tcPr>
          <w:p w14:paraId="6BDF0146" w14:textId="2DF304E2" w:rsidR="003D75A1" w:rsidRPr="003D75A1" w:rsidRDefault="003D75A1" w:rsidP="003D75A1">
            <w:pPr>
              <w:jc w:val="center"/>
              <w:rPr>
                <w:rFonts w:asciiTheme="minorHAnsi" w:hAnsiTheme="minorHAnsi" w:cstheme="minorHAnsi"/>
                <w:b/>
                <w:sz w:val="22"/>
                <w:szCs w:val="22"/>
              </w:rPr>
            </w:pPr>
            <w:r w:rsidRPr="003D75A1">
              <w:rPr>
                <w:rFonts w:asciiTheme="minorHAnsi" w:hAnsiTheme="minorHAnsi" w:cstheme="minorHAnsi"/>
                <w:b/>
                <w:sz w:val="22"/>
                <w:szCs w:val="22"/>
              </w:rPr>
              <w:t>K</w:t>
            </w:r>
            <w:r w:rsidRPr="003D75A1">
              <w:rPr>
                <w:rFonts w:asciiTheme="minorHAnsi" w:hAnsiTheme="minorHAnsi" w:cstheme="minorHAnsi"/>
                <w:sz w:val="22"/>
                <w:szCs w:val="22"/>
              </w:rPr>
              <w:t>5</w:t>
            </w:r>
          </w:p>
        </w:tc>
        <w:tc>
          <w:tcPr>
            <w:tcW w:w="7380" w:type="dxa"/>
            <w:shd w:val="clear" w:color="auto" w:fill="auto"/>
          </w:tcPr>
          <w:p w14:paraId="71279163" w14:textId="3B60D44A" w:rsidR="003D75A1" w:rsidRPr="003D75A1" w:rsidRDefault="003D75A1" w:rsidP="003D75A1">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NASA NPR 7150.2 requirements mapping matrix</w:t>
            </w:r>
            <w:r>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 xml:space="preserve">is </w:t>
            </w:r>
            <w:proofErr w:type="gramStart"/>
            <w:r w:rsidRPr="003D75A1">
              <w:rPr>
                <w:rStyle w:val="Strong"/>
                <w:rFonts w:asciiTheme="minorHAnsi" w:hAnsiTheme="minorHAnsi" w:cstheme="minorHAnsi"/>
                <w:b w:val="0"/>
                <w:bCs w:val="0"/>
                <w:sz w:val="22"/>
                <w:szCs w:val="22"/>
                <w:shd w:val="clear" w:color="auto" w:fill="FFFFFF"/>
              </w:rPr>
              <w:t>complete</w:t>
            </w:r>
            <w:proofErr w:type="gramEnd"/>
          </w:p>
          <w:p w14:paraId="6540D9E1" w14:textId="77777777" w:rsidR="003D75A1" w:rsidRPr="001A6466" w:rsidRDefault="003D75A1" w:rsidP="003D75A1">
            <w:pPr>
              <w:rPr>
                <w:rStyle w:val="Strong"/>
                <w:rFonts w:asciiTheme="minorHAnsi" w:hAnsiTheme="minorHAnsi" w:cstheme="minorHAnsi"/>
                <w:color w:val="1F497D" w:themeColor="text2"/>
                <w:sz w:val="22"/>
                <w:szCs w:val="22"/>
                <w:shd w:val="clear" w:color="auto" w:fill="FFFFFF"/>
              </w:rPr>
            </w:pPr>
          </w:p>
        </w:tc>
        <w:tc>
          <w:tcPr>
            <w:tcW w:w="900" w:type="dxa"/>
          </w:tcPr>
          <w:p w14:paraId="03F38BE5" w14:textId="77777777" w:rsidR="003D75A1" w:rsidRPr="0067548E" w:rsidRDefault="003D75A1" w:rsidP="003D75A1">
            <w:pPr>
              <w:jc w:val="center"/>
              <w:rPr>
                <w:rFonts w:asciiTheme="minorHAnsi" w:hAnsiTheme="minorHAnsi" w:cstheme="minorHAnsi"/>
                <w:sz w:val="22"/>
                <w:szCs w:val="22"/>
              </w:rPr>
            </w:pPr>
          </w:p>
        </w:tc>
        <w:tc>
          <w:tcPr>
            <w:tcW w:w="5310" w:type="dxa"/>
          </w:tcPr>
          <w:p w14:paraId="314A8D09" w14:textId="779B2DCC" w:rsidR="003D75A1" w:rsidRDefault="003D75A1" w:rsidP="003D75A1">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60C24108" w14:textId="77777777" w:rsidTr="00DF2208">
        <w:trPr>
          <w:cantSplit/>
          <w:trHeight w:val="521"/>
        </w:trPr>
        <w:tc>
          <w:tcPr>
            <w:tcW w:w="895" w:type="dxa"/>
            <w:shd w:val="clear" w:color="auto" w:fill="auto"/>
            <w:tcMar>
              <w:left w:w="14" w:type="dxa"/>
              <w:right w:w="14" w:type="dxa"/>
            </w:tcMar>
          </w:tcPr>
          <w:p w14:paraId="1D055CA8" w14:textId="77777777" w:rsidR="004E1A2C" w:rsidRPr="003D75A1" w:rsidRDefault="004E1A2C" w:rsidP="004E1A2C">
            <w:pPr>
              <w:jc w:val="center"/>
              <w:rPr>
                <w:rFonts w:asciiTheme="minorHAnsi" w:hAnsiTheme="minorHAnsi" w:cstheme="minorHAnsi"/>
                <w:b/>
                <w:sz w:val="22"/>
                <w:szCs w:val="22"/>
              </w:rPr>
            </w:pPr>
          </w:p>
        </w:tc>
        <w:tc>
          <w:tcPr>
            <w:tcW w:w="7380" w:type="dxa"/>
            <w:shd w:val="clear" w:color="auto" w:fill="auto"/>
          </w:tcPr>
          <w:p w14:paraId="71C04935" w14:textId="1B243570"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correct software classifications have been defined.</w:t>
            </w:r>
          </w:p>
        </w:tc>
        <w:tc>
          <w:tcPr>
            <w:tcW w:w="900" w:type="dxa"/>
          </w:tcPr>
          <w:p w14:paraId="78C56E96" w14:textId="77777777" w:rsidR="004E1A2C" w:rsidRPr="0067548E" w:rsidRDefault="004E1A2C" w:rsidP="004E1A2C">
            <w:pPr>
              <w:jc w:val="center"/>
              <w:rPr>
                <w:rFonts w:asciiTheme="minorHAnsi" w:hAnsiTheme="minorHAnsi" w:cstheme="minorHAnsi"/>
                <w:sz w:val="22"/>
                <w:szCs w:val="22"/>
              </w:rPr>
            </w:pPr>
          </w:p>
        </w:tc>
        <w:tc>
          <w:tcPr>
            <w:tcW w:w="5310" w:type="dxa"/>
          </w:tcPr>
          <w:p w14:paraId="493065E8" w14:textId="7B97459A"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5C2A2319" w14:textId="77777777" w:rsidTr="00DF2208">
        <w:trPr>
          <w:cantSplit/>
          <w:trHeight w:val="521"/>
        </w:trPr>
        <w:tc>
          <w:tcPr>
            <w:tcW w:w="895" w:type="dxa"/>
            <w:shd w:val="clear" w:color="auto" w:fill="auto"/>
            <w:tcMar>
              <w:left w:w="14" w:type="dxa"/>
              <w:right w:w="14" w:type="dxa"/>
            </w:tcMar>
          </w:tcPr>
          <w:p w14:paraId="3A541125" w14:textId="613B6F12" w:rsidR="004E1A2C"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K</w:t>
            </w:r>
            <w:r w:rsidRPr="003D75A1">
              <w:rPr>
                <w:rFonts w:asciiTheme="minorHAnsi" w:hAnsiTheme="minorHAnsi" w:cstheme="minorHAnsi"/>
                <w:b/>
                <w:sz w:val="22"/>
                <w:szCs w:val="22"/>
              </w:rPr>
              <w:t>6</w:t>
            </w:r>
          </w:p>
        </w:tc>
        <w:tc>
          <w:tcPr>
            <w:tcW w:w="7380" w:type="dxa"/>
            <w:shd w:val="clear" w:color="auto" w:fill="auto"/>
          </w:tcPr>
          <w:p w14:paraId="15046DAA" w14:textId="0CBCDC39" w:rsidR="004E1A2C" w:rsidRPr="003D75A1" w:rsidRDefault="004E1A2C" w:rsidP="004E1A2C">
            <w:pPr>
              <w:rPr>
                <w:rStyle w:val="Strong"/>
                <w:rFonts w:asciiTheme="minorHAnsi" w:hAnsiTheme="minorHAnsi" w:cstheme="minorHAnsi"/>
                <w:b w:val="0"/>
                <w:bCs w:val="0"/>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NASA-STD-8739.8 requirements mapping </w:t>
            </w:r>
            <w:proofErr w:type="gramStart"/>
            <w:r w:rsidRPr="003D75A1">
              <w:rPr>
                <w:rStyle w:val="Strong"/>
                <w:rFonts w:asciiTheme="minorHAnsi" w:hAnsiTheme="minorHAnsi" w:cstheme="minorHAnsi"/>
                <w:color w:val="1F497D" w:themeColor="text2"/>
                <w:sz w:val="22"/>
                <w:szCs w:val="22"/>
                <w:shd w:val="clear" w:color="auto" w:fill="FFFFFF"/>
              </w:rPr>
              <w:t>matrix</w:t>
            </w:r>
            <w:r w:rsidRPr="003D75A1">
              <w:rPr>
                <w:rStyle w:val="Strong"/>
                <w:rFonts w:asciiTheme="minorHAnsi" w:hAnsiTheme="minorHAnsi" w:cstheme="minorHAnsi"/>
                <w:b w:val="0"/>
                <w:bCs w:val="0"/>
                <w:color w:val="1F497D" w:themeColor="text2"/>
                <w:sz w:val="22"/>
                <w:szCs w:val="22"/>
                <w:shd w:val="clear" w:color="auto" w:fill="FFFFFF"/>
              </w:rPr>
              <w:t>:</w:t>
            </w:r>
            <w:proofErr w:type="gramEnd"/>
            <w:r w:rsidRPr="003D75A1">
              <w:rPr>
                <w:rStyle w:val="Strong"/>
                <w:rFonts w:asciiTheme="minorHAnsi" w:hAnsiTheme="minorHAnsi" w:cstheme="minorHAnsi"/>
                <w:b w:val="0"/>
                <w:bCs w:val="0"/>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is complete</w:t>
            </w:r>
          </w:p>
          <w:p w14:paraId="46227F19" w14:textId="77777777" w:rsidR="004E1A2C" w:rsidRPr="001A6466"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472C6F0" w14:textId="77777777" w:rsidR="004E1A2C" w:rsidRPr="0067548E" w:rsidRDefault="004E1A2C" w:rsidP="004E1A2C">
            <w:pPr>
              <w:jc w:val="center"/>
              <w:rPr>
                <w:rFonts w:asciiTheme="minorHAnsi" w:hAnsiTheme="minorHAnsi" w:cstheme="minorHAnsi"/>
                <w:sz w:val="22"/>
                <w:szCs w:val="22"/>
              </w:rPr>
            </w:pPr>
          </w:p>
        </w:tc>
        <w:tc>
          <w:tcPr>
            <w:tcW w:w="5310" w:type="dxa"/>
          </w:tcPr>
          <w:p w14:paraId="3246AB65" w14:textId="047D18E6"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7D40AA91" w14:textId="77777777" w:rsidTr="00DF2208">
        <w:trPr>
          <w:cantSplit/>
          <w:trHeight w:val="521"/>
        </w:trPr>
        <w:tc>
          <w:tcPr>
            <w:tcW w:w="895" w:type="dxa"/>
            <w:shd w:val="clear" w:color="auto" w:fill="auto"/>
            <w:tcMar>
              <w:left w:w="14" w:type="dxa"/>
              <w:right w:w="14" w:type="dxa"/>
            </w:tcMar>
          </w:tcPr>
          <w:p w14:paraId="42584061" w14:textId="54F741D8" w:rsidR="004E1A2C"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K7</w:t>
            </w:r>
          </w:p>
        </w:tc>
        <w:tc>
          <w:tcPr>
            <w:tcW w:w="7380" w:type="dxa"/>
            <w:shd w:val="clear" w:color="auto" w:fill="auto"/>
          </w:tcPr>
          <w:p w14:paraId="4EAA9D02" w14:textId="1E40385C"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D</w:t>
            </w:r>
            <w:r w:rsidRPr="003D75A1">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D</w:t>
            </w:r>
            <w:r w:rsidRPr="003D75A1">
              <w:rPr>
                <w:rStyle w:val="Strong"/>
                <w:rFonts w:asciiTheme="minorHAnsi" w:hAnsiTheme="minorHAnsi" w:cstheme="minorHAnsi"/>
                <w:color w:val="1F497D" w:themeColor="text2"/>
                <w:sz w:val="22"/>
                <w:szCs w:val="22"/>
                <w:shd w:val="clear" w:color="auto" w:fill="FFFFFF"/>
              </w:rPr>
              <w:t>ictionary</w:t>
            </w:r>
          </w:p>
        </w:tc>
        <w:tc>
          <w:tcPr>
            <w:tcW w:w="900" w:type="dxa"/>
          </w:tcPr>
          <w:p w14:paraId="0256326B" w14:textId="77777777" w:rsidR="004E1A2C" w:rsidRPr="0067548E" w:rsidRDefault="004E1A2C" w:rsidP="004E1A2C">
            <w:pPr>
              <w:jc w:val="center"/>
              <w:rPr>
                <w:rFonts w:asciiTheme="minorHAnsi" w:hAnsiTheme="minorHAnsi" w:cstheme="minorHAnsi"/>
                <w:sz w:val="22"/>
                <w:szCs w:val="22"/>
              </w:rPr>
            </w:pPr>
          </w:p>
        </w:tc>
        <w:tc>
          <w:tcPr>
            <w:tcW w:w="5310" w:type="dxa"/>
          </w:tcPr>
          <w:p w14:paraId="3FD8DA6F" w14:textId="43ED024E"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034C1098" w14:textId="77777777" w:rsidTr="00DF2208">
        <w:trPr>
          <w:cantSplit/>
          <w:trHeight w:val="521"/>
        </w:trPr>
        <w:tc>
          <w:tcPr>
            <w:tcW w:w="895" w:type="dxa"/>
            <w:shd w:val="clear" w:color="auto" w:fill="auto"/>
            <w:tcMar>
              <w:left w:w="14" w:type="dxa"/>
              <w:right w:w="14" w:type="dxa"/>
            </w:tcMar>
          </w:tcPr>
          <w:p w14:paraId="3FB214F0" w14:textId="4FB74C33"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K8</w:t>
            </w:r>
          </w:p>
        </w:tc>
        <w:tc>
          <w:tcPr>
            <w:tcW w:w="7380" w:type="dxa"/>
            <w:shd w:val="clear" w:color="auto" w:fill="auto"/>
          </w:tcPr>
          <w:p w14:paraId="47E69F95"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Software Safety Assessment</w:t>
            </w:r>
          </w:p>
          <w:p w14:paraId="2DDA1674"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229C1CC2" w14:textId="77777777" w:rsidR="004E1A2C" w:rsidRPr="0067548E" w:rsidRDefault="004E1A2C" w:rsidP="004E1A2C">
            <w:pPr>
              <w:jc w:val="center"/>
              <w:rPr>
                <w:rFonts w:asciiTheme="minorHAnsi" w:hAnsiTheme="minorHAnsi" w:cstheme="minorHAnsi"/>
                <w:sz w:val="22"/>
                <w:szCs w:val="22"/>
              </w:rPr>
            </w:pPr>
          </w:p>
        </w:tc>
        <w:tc>
          <w:tcPr>
            <w:tcW w:w="5310" w:type="dxa"/>
          </w:tcPr>
          <w:p w14:paraId="5A08164B" w14:textId="6297A036"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3168B5D5" w14:textId="77777777" w:rsidTr="00DF2208">
        <w:trPr>
          <w:cantSplit/>
          <w:trHeight w:val="521"/>
        </w:trPr>
        <w:tc>
          <w:tcPr>
            <w:tcW w:w="895" w:type="dxa"/>
            <w:shd w:val="clear" w:color="auto" w:fill="auto"/>
            <w:tcMar>
              <w:left w:w="14" w:type="dxa"/>
              <w:right w:w="14" w:type="dxa"/>
            </w:tcMar>
          </w:tcPr>
          <w:p w14:paraId="7BB4F091" w14:textId="1C863FF5"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K9</w:t>
            </w:r>
          </w:p>
        </w:tc>
        <w:tc>
          <w:tcPr>
            <w:tcW w:w="7380" w:type="dxa"/>
            <w:shd w:val="clear" w:color="auto" w:fill="auto"/>
          </w:tcPr>
          <w:p w14:paraId="67EAFA2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software assurance software requirements </w:t>
            </w:r>
            <w:proofErr w:type="gramStart"/>
            <w:r w:rsidRPr="003D75A1">
              <w:rPr>
                <w:rStyle w:val="Strong"/>
                <w:rFonts w:asciiTheme="minorHAnsi" w:hAnsiTheme="minorHAnsi" w:cstheme="minorHAnsi"/>
                <w:color w:val="1F497D" w:themeColor="text2"/>
                <w:sz w:val="22"/>
                <w:szCs w:val="22"/>
                <w:shd w:val="clear" w:color="auto" w:fill="FFFFFF"/>
              </w:rPr>
              <w:t>analysis</w:t>
            </w:r>
            <w:proofErr w:type="gramEnd"/>
          </w:p>
          <w:p w14:paraId="677DDC1D"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62724509" w14:textId="77777777" w:rsidR="004E1A2C" w:rsidRPr="0067548E" w:rsidRDefault="004E1A2C" w:rsidP="004E1A2C">
            <w:pPr>
              <w:jc w:val="center"/>
              <w:rPr>
                <w:rFonts w:asciiTheme="minorHAnsi" w:hAnsiTheme="minorHAnsi" w:cstheme="minorHAnsi"/>
                <w:sz w:val="22"/>
                <w:szCs w:val="22"/>
              </w:rPr>
            </w:pPr>
          </w:p>
        </w:tc>
        <w:tc>
          <w:tcPr>
            <w:tcW w:w="5310" w:type="dxa"/>
          </w:tcPr>
          <w:p w14:paraId="54CF57D0" w14:textId="4A026C47"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1FD5261C" w14:textId="77777777" w:rsidTr="00DF2208">
        <w:trPr>
          <w:cantSplit/>
          <w:trHeight w:val="521"/>
        </w:trPr>
        <w:tc>
          <w:tcPr>
            <w:tcW w:w="895" w:type="dxa"/>
            <w:shd w:val="clear" w:color="auto" w:fill="auto"/>
            <w:tcMar>
              <w:left w:w="14" w:type="dxa"/>
              <w:right w:w="14" w:type="dxa"/>
            </w:tcMar>
          </w:tcPr>
          <w:p w14:paraId="0044D79B" w14:textId="03D0E93E"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K10</w:t>
            </w:r>
          </w:p>
        </w:tc>
        <w:tc>
          <w:tcPr>
            <w:tcW w:w="7380" w:type="dxa"/>
            <w:shd w:val="clear" w:color="auto" w:fill="auto"/>
          </w:tcPr>
          <w:p w14:paraId="575C5A4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the IV&amp;V software requirements </w:t>
            </w:r>
            <w:proofErr w:type="gramStart"/>
            <w:r w:rsidRPr="003D75A1">
              <w:rPr>
                <w:rStyle w:val="Strong"/>
                <w:rFonts w:asciiTheme="minorHAnsi" w:hAnsiTheme="minorHAnsi" w:cstheme="minorHAnsi"/>
                <w:color w:val="1F497D" w:themeColor="text2"/>
                <w:sz w:val="22"/>
                <w:szCs w:val="22"/>
                <w:shd w:val="clear" w:color="auto" w:fill="FFFFFF"/>
              </w:rPr>
              <w:t>analysis</w:t>
            </w:r>
            <w:proofErr w:type="gramEnd"/>
          </w:p>
          <w:p w14:paraId="6C100E7A"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F084EDD" w14:textId="77777777" w:rsidR="004E1A2C" w:rsidRPr="0067548E" w:rsidRDefault="004E1A2C" w:rsidP="004E1A2C">
            <w:pPr>
              <w:jc w:val="center"/>
              <w:rPr>
                <w:rFonts w:asciiTheme="minorHAnsi" w:hAnsiTheme="minorHAnsi" w:cstheme="minorHAnsi"/>
                <w:sz w:val="22"/>
                <w:szCs w:val="22"/>
              </w:rPr>
            </w:pPr>
          </w:p>
        </w:tc>
        <w:tc>
          <w:tcPr>
            <w:tcW w:w="5310" w:type="dxa"/>
          </w:tcPr>
          <w:p w14:paraId="3CC655C4" w14:textId="66D8E4CD"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67972C96" w14:textId="77777777" w:rsidTr="00DF2208">
        <w:trPr>
          <w:cantSplit/>
          <w:trHeight w:val="521"/>
        </w:trPr>
        <w:tc>
          <w:tcPr>
            <w:tcW w:w="895" w:type="dxa"/>
            <w:shd w:val="clear" w:color="auto" w:fill="auto"/>
            <w:tcMar>
              <w:left w:w="14" w:type="dxa"/>
              <w:right w:w="14" w:type="dxa"/>
            </w:tcMar>
          </w:tcPr>
          <w:p w14:paraId="5B8F3920" w14:textId="7D4371BC"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K11</w:t>
            </w:r>
          </w:p>
        </w:tc>
        <w:tc>
          <w:tcPr>
            <w:tcW w:w="7380" w:type="dxa"/>
            <w:shd w:val="clear" w:color="auto" w:fill="auto"/>
          </w:tcPr>
          <w:p w14:paraId="550CF13B"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peer review(s) of the software </w:t>
            </w:r>
            <w:proofErr w:type="gramStart"/>
            <w:r w:rsidRPr="003D75A1">
              <w:rPr>
                <w:rStyle w:val="Strong"/>
                <w:rFonts w:asciiTheme="minorHAnsi" w:hAnsiTheme="minorHAnsi" w:cstheme="minorHAnsi"/>
                <w:color w:val="1F497D" w:themeColor="text2"/>
                <w:sz w:val="22"/>
                <w:szCs w:val="22"/>
                <w:shd w:val="clear" w:color="auto" w:fill="FFFFFF"/>
              </w:rPr>
              <w:t>requirements</w:t>
            </w:r>
            <w:proofErr w:type="gramEnd"/>
          </w:p>
          <w:p w14:paraId="208F5C31"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6D075EE" w14:textId="77777777" w:rsidR="004E1A2C" w:rsidRPr="0067548E" w:rsidRDefault="004E1A2C" w:rsidP="004E1A2C">
            <w:pPr>
              <w:jc w:val="center"/>
              <w:rPr>
                <w:rFonts w:asciiTheme="minorHAnsi" w:hAnsiTheme="minorHAnsi" w:cstheme="minorHAnsi"/>
                <w:sz w:val="22"/>
                <w:szCs w:val="22"/>
              </w:rPr>
            </w:pPr>
          </w:p>
        </w:tc>
        <w:tc>
          <w:tcPr>
            <w:tcW w:w="5310" w:type="dxa"/>
          </w:tcPr>
          <w:p w14:paraId="7648F2CA" w14:textId="70150743"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76A35FC6" w14:textId="77777777" w:rsidTr="00DF2208">
        <w:trPr>
          <w:cantSplit/>
          <w:trHeight w:val="521"/>
        </w:trPr>
        <w:tc>
          <w:tcPr>
            <w:tcW w:w="895" w:type="dxa"/>
            <w:shd w:val="clear" w:color="auto" w:fill="auto"/>
            <w:tcMar>
              <w:left w:w="14" w:type="dxa"/>
              <w:right w:w="14" w:type="dxa"/>
            </w:tcMar>
          </w:tcPr>
          <w:p w14:paraId="61CF88B8" w14:textId="316327E4"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K12</w:t>
            </w:r>
          </w:p>
        </w:tc>
        <w:tc>
          <w:tcPr>
            <w:tcW w:w="7380" w:type="dxa"/>
            <w:shd w:val="clear" w:color="auto" w:fill="auto"/>
          </w:tcPr>
          <w:p w14:paraId="48FDBE0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peer review(s) of the software </w:t>
            </w:r>
            <w:proofErr w:type="gramStart"/>
            <w:r w:rsidRPr="003D75A1">
              <w:rPr>
                <w:rStyle w:val="Strong"/>
                <w:rFonts w:asciiTheme="minorHAnsi" w:hAnsiTheme="minorHAnsi" w:cstheme="minorHAnsi"/>
                <w:color w:val="1F497D" w:themeColor="text2"/>
                <w:sz w:val="22"/>
                <w:szCs w:val="22"/>
                <w:shd w:val="clear" w:color="auto" w:fill="FFFFFF"/>
              </w:rPr>
              <w:t>plans</w:t>
            </w:r>
            <w:proofErr w:type="gramEnd"/>
          </w:p>
          <w:p w14:paraId="71BCEE2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78096346" w14:textId="77777777" w:rsidR="004E1A2C" w:rsidRPr="0067548E" w:rsidRDefault="004E1A2C" w:rsidP="004E1A2C">
            <w:pPr>
              <w:jc w:val="center"/>
              <w:rPr>
                <w:rFonts w:asciiTheme="minorHAnsi" w:hAnsiTheme="minorHAnsi" w:cstheme="minorHAnsi"/>
                <w:sz w:val="22"/>
                <w:szCs w:val="22"/>
              </w:rPr>
            </w:pPr>
          </w:p>
        </w:tc>
        <w:tc>
          <w:tcPr>
            <w:tcW w:w="5310" w:type="dxa"/>
          </w:tcPr>
          <w:p w14:paraId="1B326041" w14:textId="1E8FBCE6"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4301894A" w14:textId="77777777" w:rsidTr="00DF2208">
        <w:trPr>
          <w:cantSplit/>
          <w:trHeight w:val="521"/>
        </w:trPr>
        <w:tc>
          <w:tcPr>
            <w:tcW w:w="895" w:type="dxa"/>
            <w:shd w:val="clear" w:color="auto" w:fill="auto"/>
            <w:tcMar>
              <w:left w:w="14" w:type="dxa"/>
              <w:right w:w="14" w:type="dxa"/>
            </w:tcMar>
          </w:tcPr>
          <w:p w14:paraId="79EA0F20" w14:textId="52EEE7A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K13</w:t>
            </w:r>
          </w:p>
        </w:tc>
        <w:tc>
          <w:tcPr>
            <w:tcW w:w="7380" w:type="dxa"/>
            <w:shd w:val="clear" w:color="auto" w:fill="auto"/>
          </w:tcPr>
          <w:p w14:paraId="59D7AA0E"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Human Rating Plan, if applicable</w:t>
            </w:r>
          </w:p>
          <w:p w14:paraId="23532AC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489BBF6C" w14:textId="77777777" w:rsidR="004E1A2C" w:rsidRPr="0067548E" w:rsidRDefault="004E1A2C" w:rsidP="004E1A2C">
            <w:pPr>
              <w:jc w:val="center"/>
              <w:rPr>
                <w:rFonts w:asciiTheme="minorHAnsi" w:hAnsiTheme="minorHAnsi" w:cstheme="minorHAnsi"/>
                <w:sz w:val="22"/>
                <w:szCs w:val="22"/>
              </w:rPr>
            </w:pPr>
          </w:p>
        </w:tc>
        <w:tc>
          <w:tcPr>
            <w:tcW w:w="5310" w:type="dxa"/>
          </w:tcPr>
          <w:p w14:paraId="1A0B6A81" w14:textId="5F8C194C"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7CC6E04F" w14:textId="77777777" w:rsidTr="00DF2208">
        <w:trPr>
          <w:cantSplit/>
          <w:trHeight w:val="521"/>
        </w:trPr>
        <w:tc>
          <w:tcPr>
            <w:tcW w:w="895" w:type="dxa"/>
            <w:shd w:val="clear" w:color="auto" w:fill="auto"/>
            <w:tcMar>
              <w:left w:w="14" w:type="dxa"/>
              <w:right w:w="14" w:type="dxa"/>
            </w:tcMar>
          </w:tcPr>
          <w:p w14:paraId="2FF1029A" w14:textId="6FE2BBA2"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K14</w:t>
            </w:r>
          </w:p>
        </w:tc>
        <w:tc>
          <w:tcPr>
            <w:tcW w:w="7380" w:type="dxa"/>
            <w:shd w:val="clear" w:color="auto" w:fill="auto"/>
          </w:tcPr>
          <w:p w14:paraId="5EA44F0C"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Maintenance Plan</w:t>
            </w:r>
          </w:p>
          <w:p w14:paraId="4BFD8C5C"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58FE8B06" w14:textId="77777777" w:rsidR="004E1A2C" w:rsidRPr="0067548E" w:rsidRDefault="004E1A2C" w:rsidP="004E1A2C">
            <w:pPr>
              <w:jc w:val="center"/>
              <w:rPr>
                <w:rFonts w:asciiTheme="minorHAnsi" w:hAnsiTheme="minorHAnsi" w:cstheme="minorHAnsi"/>
                <w:sz w:val="22"/>
                <w:szCs w:val="22"/>
              </w:rPr>
            </w:pPr>
          </w:p>
        </w:tc>
        <w:tc>
          <w:tcPr>
            <w:tcW w:w="5310" w:type="dxa"/>
          </w:tcPr>
          <w:p w14:paraId="38284AB5" w14:textId="27888AC7"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40606CCB" w14:textId="77777777" w:rsidTr="00DF2208">
        <w:trPr>
          <w:cantSplit/>
          <w:trHeight w:val="521"/>
        </w:trPr>
        <w:tc>
          <w:tcPr>
            <w:tcW w:w="895" w:type="dxa"/>
            <w:shd w:val="clear" w:color="auto" w:fill="auto"/>
            <w:tcMar>
              <w:left w:w="14" w:type="dxa"/>
              <w:right w:w="14" w:type="dxa"/>
            </w:tcMar>
          </w:tcPr>
          <w:p w14:paraId="06C611ED" w14:textId="32B9C8B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K15</w:t>
            </w:r>
          </w:p>
        </w:tc>
        <w:tc>
          <w:tcPr>
            <w:tcW w:w="7380" w:type="dxa"/>
            <w:shd w:val="clear" w:color="auto" w:fill="auto"/>
          </w:tcPr>
          <w:p w14:paraId="4EDCB016"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 configuration management (CM) plan</w:t>
            </w:r>
          </w:p>
          <w:p w14:paraId="77AA6B64"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5FE6C14E" w14:textId="77777777" w:rsidR="004E1A2C" w:rsidRPr="0067548E" w:rsidRDefault="004E1A2C" w:rsidP="004E1A2C">
            <w:pPr>
              <w:jc w:val="center"/>
              <w:rPr>
                <w:rFonts w:asciiTheme="minorHAnsi" w:hAnsiTheme="minorHAnsi" w:cstheme="minorHAnsi"/>
                <w:sz w:val="22"/>
                <w:szCs w:val="22"/>
              </w:rPr>
            </w:pPr>
          </w:p>
        </w:tc>
        <w:tc>
          <w:tcPr>
            <w:tcW w:w="5310" w:type="dxa"/>
          </w:tcPr>
          <w:p w14:paraId="3292AF6B" w14:textId="1A1763B8"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1541D1F9" w14:textId="77777777" w:rsidTr="00DF2208">
        <w:trPr>
          <w:cantSplit/>
          <w:trHeight w:val="521"/>
        </w:trPr>
        <w:tc>
          <w:tcPr>
            <w:tcW w:w="895" w:type="dxa"/>
            <w:shd w:val="clear" w:color="auto" w:fill="auto"/>
            <w:tcMar>
              <w:left w:w="14" w:type="dxa"/>
              <w:right w:w="14" w:type="dxa"/>
            </w:tcMar>
          </w:tcPr>
          <w:p w14:paraId="5D457CA1" w14:textId="4C9CD4DD"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 16</w:t>
            </w:r>
          </w:p>
        </w:tc>
        <w:tc>
          <w:tcPr>
            <w:tcW w:w="7380" w:type="dxa"/>
            <w:shd w:val="clear" w:color="auto" w:fill="auto"/>
          </w:tcPr>
          <w:p w14:paraId="6A8E2C7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IV&amp;V Project Execution Plan</w:t>
            </w:r>
          </w:p>
          <w:p w14:paraId="4DCB14A3"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02E39D7E" w14:textId="77777777" w:rsidR="004E1A2C" w:rsidRPr="0067548E" w:rsidRDefault="004E1A2C" w:rsidP="004E1A2C">
            <w:pPr>
              <w:jc w:val="center"/>
              <w:rPr>
                <w:rFonts w:asciiTheme="minorHAnsi" w:hAnsiTheme="minorHAnsi" w:cstheme="minorHAnsi"/>
                <w:sz w:val="22"/>
                <w:szCs w:val="22"/>
              </w:rPr>
            </w:pPr>
          </w:p>
        </w:tc>
        <w:tc>
          <w:tcPr>
            <w:tcW w:w="5310" w:type="dxa"/>
          </w:tcPr>
          <w:p w14:paraId="711D89F1" w14:textId="143B5A4E"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626C349C" w14:textId="77777777" w:rsidTr="00DF2208">
        <w:trPr>
          <w:cantSplit/>
          <w:trHeight w:val="521"/>
        </w:trPr>
        <w:tc>
          <w:tcPr>
            <w:tcW w:w="895" w:type="dxa"/>
            <w:shd w:val="clear" w:color="auto" w:fill="auto"/>
            <w:tcMar>
              <w:left w:w="14" w:type="dxa"/>
              <w:right w:w="14" w:type="dxa"/>
            </w:tcMar>
          </w:tcPr>
          <w:p w14:paraId="07B4E140" w14:textId="5E9F9407"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lastRenderedPageBreak/>
              <w:t>K17</w:t>
            </w:r>
          </w:p>
        </w:tc>
        <w:tc>
          <w:tcPr>
            <w:tcW w:w="7380" w:type="dxa"/>
            <w:shd w:val="clear" w:color="auto" w:fill="auto"/>
          </w:tcPr>
          <w:p w14:paraId="4131F6DE" w14:textId="0288FFF6"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Identify the software assurance, software safety, and IV&amp;V personnel for the project and milestone review.</w:t>
            </w:r>
          </w:p>
        </w:tc>
        <w:tc>
          <w:tcPr>
            <w:tcW w:w="900" w:type="dxa"/>
          </w:tcPr>
          <w:p w14:paraId="34D87957" w14:textId="77777777" w:rsidR="004E1A2C" w:rsidRPr="0067548E" w:rsidRDefault="004E1A2C" w:rsidP="004E1A2C">
            <w:pPr>
              <w:jc w:val="center"/>
              <w:rPr>
                <w:rFonts w:asciiTheme="minorHAnsi" w:hAnsiTheme="minorHAnsi" w:cstheme="minorHAnsi"/>
                <w:sz w:val="22"/>
                <w:szCs w:val="22"/>
              </w:rPr>
            </w:pPr>
          </w:p>
        </w:tc>
        <w:tc>
          <w:tcPr>
            <w:tcW w:w="5310" w:type="dxa"/>
          </w:tcPr>
          <w:p w14:paraId="6FB3DE83" w14:textId="6B97A04D"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5B50D732" w14:textId="77777777" w:rsidTr="00DF2208">
        <w:trPr>
          <w:cantSplit/>
          <w:trHeight w:val="521"/>
        </w:trPr>
        <w:tc>
          <w:tcPr>
            <w:tcW w:w="895" w:type="dxa"/>
            <w:shd w:val="clear" w:color="auto" w:fill="auto"/>
            <w:tcMar>
              <w:left w:w="14" w:type="dxa"/>
              <w:right w:w="14" w:type="dxa"/>
            </w:tcMar>
          </w:tcPr>
          <w:p w14:paraId="5438430A" w14:textId="31A392F2"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K18</w:t>
            </w:r>
          </w:p>
        </w:tc>
        <w:tc>
          <w:tcPr>
            <w:tcW w:w="7380" w:type="dxa"/>
            <w:shd w:val="clear" w:color="auto" w:fill="auto"/>
          </w:tcPr>
          <w:p w14:paraId="46067A5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The software assurance point of contact for the project has been identified.</w:t>
            </w:r>
          </w:p>
          <w:p w14:paraId="0D70B6D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82338A3" w14:textId="77777777" w:rsidR="004E1A2C" w:rsidRPr="0067548E" w:rsidRDefault="004E1A2C" w:rsidP="004E1A2C">
            <w:pPr>
              <w:jc w:val="center"/>
              <w:rPr>
                <w:rFonts w:asciiTheme="minorHAnsi" w:hAnsiTheme="minorHAnsi" w:cstheme="minorHAnsi"/>
                <w:sz w:val="22"/>
                <w:szCs w:val="22"/>
              </w:rPr>
            </w:pPr>
          </w:p>
        </w:tc>
        <w:tc>
          <w:tcPr>
            <w:tcW w:w="5310" w:type="dxa"/>
          </w:tcPr>
          <w:p w14:paraId="3A409996" w14:textId="60F7257E"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26C98AE2" w14:textId="77777777" w:rsidTr="00DF2208">
        <w:trPr>
          <w:cantSplit/>
          <w:trHeight w:val="521"/>
        </w:trPr>
        <w:tc>
          <w:tcPr>
            <w:tcW w:w="895" w:type="dxa"/>
            <w:shd w:val="clear" w:color="auto" w:fill="auto"/>
            <w:tcMar>
              <w:left w:w="14" w:type="dxa"/>
              <w:right w:w="14" w:type="dxa"/>
            </w:tcMar>
          </w:tcPr>
          <w:p w14:paraId="65E5F336" w14:textId="4B6A7D0F"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K19</w:t>
            </w:r>
          </w:p>
        </w:tc>
        <w:tc>
          <w:tcPr>
            <w:tcW w:w="7380" w:type="dxa"/>
            <w:shd w:val="clear" w:color="auto" w:fill="auto"/>
          </w:tcPr>
          <w:p w14:paraId="41B0432C" w14:textId="0015E7C5"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M</w:t>
            </w:r>
            <w:r w:rsidRPr="004E1A2C">
              <w:rPr>
                <w:rStyle w:val="Strong"/>
                <w:rFonts w:asciiTheme="minorHAnsi" w:hAnsiTheme="minorHAnsi" w:cstheme="minorHAnsi"/>
                <w:color w:val="1F497D" w:themeColor="text2"/>
                <w:sz w:val="22"/>
                <w:szCs w:val="22"/>
                <w:shd w:val="clear" w:color="auto" w:fill="FFFFFF"/>
              </w:rPr>
              <w:t>etrics</w:t>
            </w:r>
            <w:r>
              <w:rPr>
                <w:rStyle w:val="Strong"/>
                <w:rFonts w:asciiTheme="minorHAnsi" w:hAnsiTheme="minorHAnsi" w:cstheme="minorHAnsi"/>
                <w:color w:val="1F497D" w:themeColor="text2"/>
                <w:sz w:val="22"/>
                <w:szCs w:val="22"/>
                <w:shd w:val="clear" w:color="auto" w:fill="FFFFFF"/>
              </w:rPr>
              <w:t>:</w:t>
            </w:r>
            <w:r w:rsidRPr="004E1A2C">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to track the software quality and maturity have been selected.</w:t>
            </w:r>
          </w:p>
        </w:tc>
        <w:tc>
          <w:tcPr>
            <w:tcW w:w="900" w:type="dxa"/>
          </w:tcPr>
          <w:p w14:paraId="220DBFAF" w14:textId="77777777" w:rsidR="004E1A2C" w:rsidRPr="0067548E" w:rsidRDefault="004E1A2C" w:rsidP="004E1A2C">
            <w:pPr>
              <w:jc w:val="center"/>
              <w:rPr>
                <w:rFonts w:asciiTheme="minorHAnsi" w:hAnsiTheme="minorHAnsi" w:cstheme="minorHAnsi"/>
                <w:sz w:val="22"/>
                <w:szCs w:val="22"/>
              </w:rPr>
            </w:pPr>
          </w:p>
        </w:tc>
        <w:tc>
          <w:tcPr>
            <w:tcW w:w="5310" w:type="dxa"/>
          </w:tcPr>
          <w:p w14:paraId="047F681B" w14:textId="606B21F4"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07F21225" w14:textId="77777777" w:rsidTr="00DF2208">
        <w:trPr>
          <w:cantSplit/>
          <w:trHeight w:val="521"/>
        </w:trPr>
        <w:tc>
          <w:tcPr>
            <w:tcW w:w="895" w:type="dxa"/>
            <w:shd w:val="clear" w:color="auto" w:fill="auto"/>
            <w:tcMar>
              <w:left w:w="14" w:type="dxa"/>
              <w:right w:w="14" w:type="dxa"/>
            </w:tcMar>
          </w:tcPr>
          <w:p w14:paraId="55125B18"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3C3D95CA" w14:textId="34FCCBE4"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software technical metric margins are defined and are acceptable.</w:t>
            </w:r>
          </w:p>
        </w:tc>
        <w:tc>
          <w:tcPr>
            <w:tcW w:w="900" w:type="dxa"/>
          </w:tcPr>
          <w:p w14:paraId="21A839B5" w14:textId="77777777" w:rsidR="004E1A2C" w:rsidRPr="0067548E" w:rsidRDefault="004E1A2C" w:rsidP="004E1A2C">
            <w:pPr>
              <w:jc w:val="center"/>
              <w:rPr>
                <w:rFonts w:asciiTheme="minorHAnsi" w:hAnsiTheme="minorHAnsi" w:cstheme="minorHAnsi"/>
                <w:sz w:val="22"/>
                <w:szCs w:val="22"/>
              </w:rPr>
            </w:pPr>
          </w:p>
        </w:tc>
        <w:tc>
          <w:tcPr>
            <w:tcW w:w="5310" w:type="dxa"/>
          </w:tcPr>
          <w:p w14:paraId="4DBA87A1" w14:textId="3EA73011"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23E27B11" w14:textId="77777777" w:rsidTr="00DF2208">
        <w:trPr>
          <w:cantSplit/>
          <w:trHeight w:val="521"/>
        </w:trPr>
        <w:tc>
          <w:tcPr>
            <w:tcW w:w="895" w:type="dxa"/>
            <w:shd w:val="clear" w:color="auto" w:fill="auto"/>
            <w:tcMar>
              <w:left w:w="14" w:type="dxa"/>
              <w:right w:w="14" w:type="dxa"/>
            </w:tcMar>
          </w:tcPr>
          <w:p w14:paraId="43BB44C6"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24A27DD" w14:textId="6A6C2F18"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71E80B25" w14:textId="77777777" w:rsidR="004E1A2C" w:rsidRPr="0067548E" w:rsidRDefault="004E1A2C" w:rsidP="004E1A2C">
            <w:pPr>
              <w:jc w:val="center"/>
              <w:rPr>
                <w:rFonts w:asciiTheme="minorHAnsi" w:hAnsiTheme="minorHAnsi" w:cstheme="minorHAnsi"/>
                <w:sz w:val="22"/>
                <w:szCs w:val="22"/>
              </w:rPr>
            </w:pPr>
          </w:p>
        </w:tc>
        <w:tc>
          <w:tcPr>
            <w:tcW w:w="5310" w:type="dxa"/>
          </w:tcPr>
          <w:p w14:paraId="6E007DAE" w14:textId="2A5873CA"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028D698C" w14:textId="77777777" w:rsidTr="00DF2208">
        <w:trPr>
          <w:cantSplit/>
          <w:trHeight w:val="521"/>
        </w:trPr>
        <w:tc>
          <w:tcPr>
            <w:tcW w:w="895" w:type="dxa"/>
            <w:shd w:val="clear" w:color="auto" w:fill="auto"/>
            <w:tcMar>
              <w:left w:w="14" w:type="dxa"/>
              <w:right w:w="14" w:type="dxa"/>
            </w:tcMar>
          </w:tcPr>
          <w:p w14:paraId="52E31E31" w14:textId="711CE5F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K20</w:t>
            </w:r>
          </w:p>
        </w:tc>
        <w:tc>
          <w:tcPr>
            <w:tcW w:w="7380" w:type="dxa"/>
            <w:shd w:val="clear" w:color="auto" w:fill="auto"/>
          </w:tcPr>
          <w:p w14:paraId="545F692D" w14:textId="0A7D6F64" w:rsidR="004E1A2C" w:rsidRPr="004E1A2C" w:rsidRDefault="004E1A2C"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Certifiable </w:t>
            </w:r>
            <w:r>
              <w:rPr>
                <w:rStyle w:val="Strong"/>
                <w:rFonts w:asciiTheme="minorHAnsi" w:hAnsiTheme="minorHAnsi" w:cstheme="minorHAnsi"/>
                <w:color w:val="1F497D" w:themeColor="text2"/>
                <w:sz w:val="22"/>
                <w:szCs w:val="22"/>
                <w:shd w:val="clear" w:color="auto" w:fill="FFFFFF"/>
              </w:rPr>
              <w:t>S</w:t>
            </w:r>
            <w:r w:rsidRPr="004E1A2C">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4E1A2C">
              <w:rPr>
                <w:rStyle w:val="Strong"/>
                <w:rFonts w:asciiTheme="minorHAnsi" w:hAnsiTheme="minorHAnsi" w:cstheme="minorHAnsi"/>
                <w:color w:val="1F497D" w:themeColor="text2"/>
                <w:sz w:val="22"/>
                <w:szCs w:val="22"/>
                <w:shd w:val="clear" w:color="auto" w:fill="FFFFFF"/>
              </w:rPr>
              <w:t xml:space="preserve">evelopment </w:t>
            </w:r>
            <w:r>
              <w:rPr>
                <w:rStyle w:val="Strong"/>
                <w:rFonts w:asciiTheme="minorHAnsi" w:hAnsiTheme="minorHAnsi" w:cstheme="minorHAnsi"/>
                <w:color w:val="1F497D" w:themeColor="text2"/>
                <w:sz w:val="22"/>
                <w:szCs w:val="22"/>
                <w:shd w:val="clear" w:color="auto" w:fill="FFFFFF"/>
              </w:rPr>
              <w:t>P</w:t>
            </w:r>
            <w:r w:rsidRPr="004E1A2C">
              <w:rPr>
                <w:rStyle w:val="Strong"/>
                <w:rFonts w:asciiTheme="minorHAnsi" w:hAnsiTheme="minorHAnsi" w:cstheme="minorHAnsi"/>
                <w:color w:val="1F497D" w:themeColor="text2"/>
                <w:sz w:val="22"/>
                <w:szCs w:val="22"/>
                <w:shd w:val="clear" w:color="auto" w:fill="FFFFFF"/>
              </w:rPr>
              <w:t>ractices</w:t>
            </w:r>
            <w:r>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6E0A0EB9"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12E3AFA5" w14:textId="77777777" w:rsidR="004E1A2C" w:rsidRPr="0067548E" w:rsidRDefault="004E1A2C" w:rsidP="004E1A2C">
            <w:pPr>
              <w:jc w:val="center"/>
              <w:rPr>
                <w:rFonts w:asciiTheme="minorHAnsi" w:hAnsiTheme="minorHAnsi" w:cstheme="minorHAnsi"/>
                <w:sz w:val="22"/>
                <w:szCs w:val="22"/>
              </w:rPr>
            </w:pPr>
          </w:p>
        </w:tc>
        <w:tc>
          <w:tcPr>
            <w:tcW w:w="5310" w:type="dxa"/>
          </w:tcPr>
          <w:p w14:paraId="43D5F7BA" w14:textId="35773B23"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05AEA3D4" w14:textId="77777777" w:rsidTr="00DF2208">
        <w:trPr>
          <w:cantSplit/>
          <w:trHeight w:val="521"/>
        </w:trPr>
        <w:tc>
          <w:tcPr>
            <w:tcW w:w="895" w:type="dxa"/>
            <w:shd w:val="clear" w:color="auto" w:fill="auto"/>
            <w:tcMar>
              <w:left w:w="14" w:type="dxa"/>
              <w:right w:w="14" w:type="dxa"/>
            </w:tcMar>
          </w:tcPr>
          <w:p w14:paraId="22AED468"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28176131" w14:textId="2888B05F"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exists with Software process audit results.</w:t>
            </w:r>
          </w:p>
        </w:tc>
        <w:tc>
          <w:tcPr>
            <w:tcW w:w="900" w:type="dxa"/>
          </w:tcPr>
          <w:p w14:paraId="23F84C40" w14:textId="77777777" w:rsidR="004E1A2C" w:rsidRPr="0067548E" w:rsidRDefault="004E1A2C" w:rsidP="004E1A2C">
            <w:pPr>
              <w:jc w:val="center"/>
              <w:rPr>
                <w:rFonts w:asciiTheme="minorHAnsi" w:hAnsiTheme="minorHAnsi" w:cstheme="minorHAnsi"/>
                <w:sz w:val="22"/>
                <w:szCs w:val="22"/>
              </w:rPr>
            </w:pPr>
          </w:p>
        </w:tc>
        <w:tc>
          <w:tcPr>
            <w:tcW w:w="5310" w:type="dxa"/>
          </w:tcPr>
          <w:p w14:paraId="0791F69D" w14:textId="237D2646"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57349912" w14:textId="77777777" w:rsidTr="00DF2208">
        <w:trPr>
          <w:cantSplit/>
          <w:trHeight w:val="521"/>
        </w:trPr>
        <w:tc>
          <w:tcPr>
            <w:tcW w:w="895" w:type="dxa"/>
            <w:shd w:val="clear" w:color="auto" w:fill="auto"/>
            <w:tcMar>
              <w:left w:w="14" w:type="dxa"/>
              <w:right w:w="14" w:type="dxa"/>
            </w:tcMar>
          </w:tcPr>
          <w:p w14:paraId="665CDF4B"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13EF3BBB" w14:textId="27C76C0B" w:rsidR="004E1A2C" w:rsidRPr="004E1A2C" w:rsidRDefault="004E1A2C" w:rsidP="004E1A2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5BD33598" w14:textId="77777777" w:rsidR="004E1A2C" w:rsidRPr="0067548E" w:rsidRDefault="004E1A2C" w:rsidP="004E1A2C">
            <w:pPr>
              <w:jc w:val="center"/>
              <w:rPr>
                <w:rFonts w:asciiTheme="minorHAnsi" w:hAnsiTheme="minorHAnsi" w:cstheme="minorHAnsi"/>
                <w:sz w:val="22"/>
                <w:szCs w:val="22"/>
              </w:rPr>
            </w:pPr>
          </w:p>
        </w:tc>
        <w:tc>
          <w:tcPr>
            <w:tcW w:w="5310" w:type="dxa"/>
          </w:tcPr>
          <w:p w14:paraId="50BBFF0E" w14:textId="016E6C0D"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6073306D" w14:textId="77777777" w:rsidTr="00DF2208">
        <w:trPr>
          <w:cantSplit/>
          <w:trHeight w:val="521"/>
        </w:trPr>
        <w:tc>
          <w:tcPr>
            <w:tcW w:w="895" w:type="dxa"/>
            <w:shd w:val="clear" w:color="auto" w:fill="auto"/>
            <w:tcMar>
              <w:left w:w="14" w:type="dxa"/>
              <w:right w:w="14" w:type="dxa"/>
            </w:tcMar>
          </w:tcPr>
          <w:p w14:paraId="785AD127"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4F16B45C" w14:textId="77777777" w:rsidR="004E1A2C" w:rsidRPr="004E1A2C"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5121C8B" w14:textId="77777777" w:rsidR="004E1A2C" w:rsidRPr="0067548E" w:rsidRDefault="004E1A2C" w:rsidP="004E1A2C">
            <w:pPr>
              <w:jc w:val="center"/>
              <w:rPr>
                <w:rFonts w:asciiTheme="minorHAnsi" w:hAnsiTheme="minorHAnsi" w:cstheme="minorHAnsi"/>
                <w:sz w:val="22"/>
                <w:szCs w:val="22"/>
              </w:rPr>
            </w:pPr>
          </w:p>
        </w:tc>
        <w:tc>
          <w:tcPr>
            <w:tcW w:w="5310" w:type="dxa"/>
          </w:tcPr>
          <w:p w14:paraId="12DDC249" w14:textId="542EFF12"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FD5A4E" w14:paraId="32B4FA2B" w14:textId="77777777" w:rsidTr="00DF2208">
        <w:trPr>
          <w:cantSplit/>
          <w:trHeight w:val="521"/>
        </w:trPr>
        <w:tc>
          <w:tcPr>
            <w:tcW w:w="895" w:type="dxa"/>
            <w:shd w:val="clear" w:color="auto" w:fill="EAF1DD" w:themeFill="accent3" w:themeFillTint="33"/>
            <w:tcMar>
              <w:left w:w="14" w:type="dxa"/>
              <w:right w:w="14" w:type="dxa"/>
            </w:tcMar>
          </w:tcPr>
          <w:p w14:paraId="04E7B731" w14:textId="4884CD0A" w:rsidR="004E1A2C" w:rsidRPr="00E168FF" w:rsidRDefault="004E1A2C" w:rsidP="004E1A2C">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486B79C2" w14:textId="7D7756B5" w:rsidR="004E1A2C" w:rsidRPr="00E168FF" w:rsidRDefault="004E1A2C" w:rsidP="004E1A2C">
            <w:pPr>
              <w:rPr>
                <w:rFonts w:asciiTheme="minorHAnsi" w:hAnsiTheme="minorHAnsi" w:cstheme="minorHAnsi"/>
                <w:sz w:val="28"/>
                <w:szCs w:val="28"/>
              </w:rPr>
            </w:pPr>
            <w:r w:rsidRPr="0015786F">
              <w:rPr>
                <w:rFonts w:asciiTheme="minorHAnsi" w:hAnsiTheme="minorHAnsi" w:cstheme="minorHAnsi"/>
                <w:sz w:val="28"/>
                <w:szCs w:val="28"/>
              </w:rPr>
              <w:t>Readiness for Detailed Design</w:t>
            </w:r>
          </w:p>
        </w:tc>
        <w:tc>
          <w:tcPr>
            <w:tcW w:w="900" w:type="dxa"/>
          </w:tcPr>
          <w:p w14:paraId="5E2AEB12" w14:textId="77777777" w:rsidR="004E1A2C" w:rsidRPr="009552C7" w:rsidRDefault="004E1A2C" w:rsidP="004E1A2C">
            <w:pPr>
              <w:jc w:val="center"/>
              <w:rPr>
                <w:rFonts w:asciiTheme="minorHAnsi" w:hAnsiTheme="minorHAnsi" w:cstheme="minorHAnsi"/>
                <w:sz w:val="20"/>
                <w:szCs w:val="20"/>
              </w:rPr>
            </w:pPr>
          </w:p>
        </w:tc>
        <w:tc>
          <w:tcPr>
            <w:tcW w:w="5310" w:type="dxa"/>
          </w:tcPr>
          <w:p w14:paraId="2F88EB3B" w14:textId="77777777" w:rsidR="004E1A2C" w:rsidRPr="009552C7" w:rsidRDefault="004E1A2C" w:rsidP="004E1A2C">
            <w:pPr>
              <w:rPr>
                <w:rFonts w:asciiTheme="minorHAnsi" w:hAnsiTheme="minorHAnsi" w:cstheme="minorHAnsi"/>
                <w:sz w:val="20"/>
                <w:szCs w:val="20"/>
              </w:rPr>
            </w:pPr>
          </w:p>
        </w:tc>
      </w:tr>
      <w:tr w:rsidR="004E1A2C" w:rsidRPr="0067548E" w14:paraId="1D9F540C" w14:textId="77777777" w:rsidTr="00DF2208">
        <w:trPr>
          <w:cantSplit/>
          <w:trHeight w:val="521"/>
        </w:trPr>
        <w:tc>
          <w:tcPr>
            <w:tcW w:w="895" w:type="dxa"/>
            <w:shd w:val="clear" w:color="auto" w:fill="auto"/>
            <w:tcMar>
              <w:left w:w="14" w:type="dxa"/>
              <w:right w:w="14" w:type="dxa"/>
            </w:tcMar>
          </w:tcPr>
          <w:p w14:paraId="04979CBB" w14:textId="49CFDD65" w:rsidR="004E1A2C" w:rsidRPr="0067548E"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L</w:t>
            </w:r>
            <w:r w:rsidRPr="0067548E">
              <w:rPr>
                <w:rFonts w:asciiTheme="minorHAnsi" w:hAnsiTheme="minorHAnsi" w:cstheme="minorHAnsi"/>
                <w:b/>
                <w:sz w:val="22"/>
                <w:szCs w:val="22"/>
              </w:rPr>
              <w:t>1</w:t>
            </w:r>
          </w:p>
        </w:tc>
        <w:tc>
          <w:tcPr>
            <w:tcW w:w="7380" w:type="dxa"/>
            <w:shd w:val="clear" w:color="auto" w:fill="auto"/>
          </w:tcPr>
          <w:p w14:paraId="47645FFF" w14:textId="32A669A4" w:rsidR="004E1A2C" w:rsidRPr="0067548E" w:rsidRDefault="004E1A2C" w:rsidP="004E1A2C">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1A6466">
              <w:rPr>
                <w:rFonts w:asciiTheme="minorHAnsi" w:hAnsiTheme="minorHAnsi" w:cstheme="minorHAnsi"/>
                <w:color w:val="222222"/>
                <w:sz w:val="22"/>
                <w:szCs w:val="22"/>
                <w:shd w:val="clear" w:color="auto" w:fill="FFFFFF"/>
              </w:rPr>
              <w:t>The project must demonstrate readiness to proceed to the detailed software design phase.</w:t>
            </w:r>
          </w:p>
        </w:tc>
        <w:tc>
          <w:tcPr>
            <w:tcW w:w="900" w:type="dxa"/>
          </w:tcPr>
          <w:p w14:paraId="70C39028" w14:textId="77777777" w:rsidR="004E1A2C" w:rsidRPr="0067548E" w:rsidRDefault="004E1A2C" w:rsidP="004E1A2C">
            <w:pPr>
              <w:jc w:val="center"/>
              <w:rPr>
                <w:rFonts w:asciiTheme="minorHAnsi" w:hAnsiTheme="minorHAnsi" w:cstheme="minorHAnsi"/>
                <w:sz w:val="22"/>
                <w:szCs w:val="22"/>
              </w:rPr>
            </w:pPr>
          </w:p>
        </w:tc>
        <w:tc>
          <w:tcPr>
            <w:tcW w:w="5310" w:type="dxa"/>
          </w:tcPr>
          <w:p w14:paraId="197E4EBC" w14:textId="77777777" w:rsidR="004E1A2C" w:rsidRPr="0067548E" w:rsidRDefault="004E1A2C" w:rsidP="004E1A2C">
            <w:pPr>
              <w:rPr>
                <w:rFonts w:asciiTheme="minorHAnsi" w:hAnsiTheme="minorHAnsi" w:cstheme="minorHAnsi"/>
                <w:sz w:val="22"/>
                <w:szCs w:val="22"/>
              </w:rPr>
            </w:pPr>
          </w:p>
        </w:tc>
      </w:tr>
      <w:tr w:rsidR="004E1A2C" w:rsidRPr="0067548E" w14:paraId="5A558A07" w14:textId="77777777" w:rsidTr="00FC3898">
        <w:trPr>
          <w:cantSplit/>
          <w:trHeight w:val="521"/>
        </w:trPr>
        <w:tc>
          <w:tcPr>
            <w:tcW w:w="895" w:type="dxa"/>
            <w:shd w:val="clear" w:color="auto" w:fill="auto"/>
            <w:tcMar>
              <w:left w:w="14" w:type="dxa"/>
              <w:right w:w="14" w:type="dxa"/>
            </w:tcMar>
          </w:tcPr>
          <w:p w14:paraId="77F74B65" w14:textId="6A081D30"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65145BAC" w14:textId="1A4853D9" w:rsidR="004E1A2C" w:rsidRPr="004C2F6C" w:rsidRDefault="004E1A2C" w:rsidP="004E1A2C">
            <w:pPr>
              <w:rPr>
                <w:rStyle w:val="Strong"/>
                <w:rFonts w:asciiTheme="minorHAnsi" w:hAnsiTheme="minorHAnsi" w:cstheme="minorHAnsi"/>
                <w:b w:val="0"/>
                <w:bCs w:val="0"/>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Confirm that RFAs and RIDs from MCR</w:t>
            </w:r>
            <w:r w:rsidR="004C2F6C">
              <w:rPr>
                <w:rStyle w:val="Strong"/>
                <w:rFonts w:asciiTheme="minorHAnsi" w:hAnsiTheme="minorHAnsi" w:cstheme="minorHAnsi"/>
                <w:color w:val="1F497D" w:themeColor="text2"/>
                <w:sz w:val="22"/>
                <w:szCs w:val="22"/>
                <w:shd w:val="clear" w:color="auto" w:fill="FFFFFF"/>
              </w:rPr>
              <w:t>:</w:t>
            </w:r>
            <w:r w:rsidRPr="004C2F6C">
              <w:rPr>
                <w:rStyle w:val="Strong"/>
                <w:rFonts w:asciiTheme="minorHAnsi" w:hAnsiTheme="minorHAnsi" w:cstheme="minorHAnsi"/>
                <w:b w:val="0"/>
                <w:bCs w:val="0"/>
                <w:sz w:val="22"/>
                <w:szCs w:val="22"/>
                <w:shd w:val="clear" w:color="auto" w:fill="FFFFFF"/>
              </w:rPr>
              <w:t xml:space="preserve"> have been satisfactorily </w:t>
            </w:r>
            <w:proofErr w:type="gramStart"/>
            <w:r w:rsidRPr="004C2F6C">
              <w:rPr>
                <w:rStyle w:val="Strong"/>
                <w:rFonts w:asciiTheme="minorHAnsi" w:hAnsiTheme="minorHAnsi" w:cstheme="minorHAnsi"/>
                <w:b w:val="0"/>
                <w:bCs w:val="0"/>
                <w:sz w:val="22"/>
                <w:szCs w:val="22"/>
                <w:shd w:val="clear" w:color="auto" w:fill="FFFFFF"/>
              </w:rPr>
              <w:t>resolved</w:t>
            </w:r>
            <w:proofErr w:type="gramEnd"/>
          </w:p>
          <w:p w14:paraId="590DCA99"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012225C1" w14:textId="77777777" w:rsidR="004E1A2C" w:rsidRPr="0067548E" w:rsidRDefault="004E1A2C" w:rsidP="004E1A2C">
            <w:pPr>
              <w:jc w:val="center"/>
              <w:rPr>
                <w:rFonts w:asciiTheme="minorHAnsi" w:hAnsiTheme="minorHAnsi" w:cstheme="minorHAnsi"/>
                <w:sz w:val="22"/>
                <w:szCs w:val="22"/>
              </w:rPr>
            </w:pPr>
          </w:p>
        </w:tc>
        <w:tc>
          <w:tcPr>
            <w:tcW w:w="5310" w:type="dxa"/>
          </w:tcPr>
          <w:p w14:paraId="160F0C3F" w14:textId="4E628575" w:rsidR="004E1A2C" w:rsidRDefault="004E1A2C" w:rsidP="004E1A2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r w:rsidR="004E1A2C" w:rsidRPr="0067548E" w14:paraId="32C0671D" w14:textId="77777777" w:rsidTr="009552C7">
        <w:trPr>
          <w:cantSplit/>
          <w:trHeight w:val="521"/>
        </w:trPr>
        <w:tc>
          <w:tcPr>
            <w:tcW w:w="895" w:type="dxa"/>
            <w:shd w:val="clear" w:color="auto" w:fill="auto"/>
            <w:tcMar>
              <w:left w:w="14" w:type="dxa"/>
              <w:right w:w="14" w:type="dxa"/>
            </w:tcMar>
          </w:tcPr>
          <w:p w14:paraId="6CA253D7" w14:textId="09EB040E" w:rsidR="004E1A2C" w:rsidRPr="0067548E"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L</w:t>
            </w:r>
            <w:r w:rsidR="004C2F6C">
              <w:rPr>
                <w:rFonts w:asciiTheme="minorHAnsi" w:hAnsiTheme="minorHAnsi" w:cstheme="minorHAnsi"/>
                <w:b/>
                <w:sz w:val="22"/>
                <w:szCs w:val="22"/>
              </w:rPr>
              <w:t>3</w:t>
            </w:r>
          </w:p>
        </w:tc>
        <w:tc>
          <w:tcPr>
            <w:tcW w:w="7380" w:type="dxa"/>
            <w:shd w:val="clear" w:color="auto" w:fill="auto"/>
          </w:tcPr>
          <w:p w14:paraId="2A774EC0" w14:textId="2AAD09D7" w:rsidR="004E1A2C" w:rsidRPr="0067548E" w:rsidRDefault="004E1A2C" w:rsidP="004E1A2C">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D</w:t>
            </w:r>
            <w:r w:rsidRPr="001A6466">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I</w:t>
            </w:r>
            <w:r w:rsidRPr="001A6466">
              <w:rPr>
                <w:rStyle w:val="Strong"/>
                <w:rFonts w:asciiTheme="minorHAnsi" w:hAnsiTheme="minorHAnsi" w:cstheme="minorHAnsi"/>
                <w:color w:val="1F497D" w:themeColor="text2"/>
                <w:sz w:val="22"/>
                <w:szCs w:val="22"/>
                <w:shd w:val="clear" w:color="auto" w:fill="FFFFFF"/>
              </w:rPr>
              <w:t>ssues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All critical design issues raised at the SDR must be resolved or have approved paths toward resolution.</w:t>
            </w:r>
          </w:p>
        </w:tc>
        <w:tc>
          <w:tcPr>
            <w:tcW w:w="900" w:type="dxa"/>
          </w:tcPr>
          <w:p w14:paraId="3E14E81A" w14:textId="77777777" w:rsidR="004E1A2C" w:rsidRPr="0067548E" w:rsidRDefault="004E1A2C" w:rsidP="004E1A2C">
            <w:pPr>
              <w:jc w:val="center"/>
              <w:rPr>
                <w:rFonts w:asciiTheme="minorHAnsi" w:hAnsiTheme="minorHAnsi" w:cstheme="minorHAnsi"/>
                <w:sz w:val="22"/>
                <w:szCs w:val="22"/>
              </w:rPr>
            </w:pPr>
          </w:p>
        </w:tc>
        <w:tc>
          <w:tcPr>
            <w:tcW w:w="5310" w:type="dxa"/>
          </w:tcPr>
          <w:p w14:paraId="43190ACE" w14:textId="77777777" w:rsidR="004E1A2C" w:rsidRPr="0067548E" w:rsidRDefault="004E1A2C" w:rsidP="004E1A2C">
            <w:pPr>
              <w:rPr>
                <w:rFonts w:asciiTheme="minorHAnsi" w:hAnsiTheme="minorHAnsi" w:cstheme="minorHAnsi"/>
                <w:sz w:val="22"/>
                <w:szCs w:val="22"/>
              </w:rPr>
            </w:pPr>
          </w:p>
        </w:tc>
      </w:tr>
      <w:tr w:rsidR="004C2F6C" w:rsidRPr="0067548E" w14:paraId="1B91F5C2" w14:textId="77777777" w:rsidTr="009552C7">
        <w:trPr>
          <w:cantSplit/>
          <w:trHeight w:val="521"/>
        </w:trPr>
        <w:tc>
          <w:tcPr>
            <w:tcW w:w="895" w:type="dxa"/>
            <w:shd w:val="clear" w:color="auto" w:fill="auto"/>
            <w:tcMar>
              <w:left w:w="14" w:type="dxa"/>
              <w:right w:w="14" w:type="dxa"/>
            </w:tcMar>
          </w:tcPr>
          <w:p w14:paraId="02D42EE9" w14:textId="77777777" w:rsidR="004C2F6C" w:rsidRDefault="004C2F6C" w:rsidP="004C2F6C">
            <w:pPr>
              <w:jc w:val="center"/>
              <w:rPr>
                <w:rFonts w:asciiTheme="minorHAnsi" w:hAnsiTheme="minorHAnsi" w:cstheme="minorHAnsi"/>
                <w:b/>
                <w:sz w:val="22"/>
                <w:szCs w:val="22"/>
              </w:rPr>
            </w:pPr>
          </w:p>
        </w:tc>
        <w:tc>
          <w:tcPr>
            <w:tcW w:w="7380" w:type="dxa"/>
            <w:shd w:val="clear" w:color="auto" w:fill="auto"/>
          </w:tcPr>
          <w:p w14:paraId="21185027" w14:textId="21780702" w:rsidR="004C2F6C" w:rsidRPr="004E1A2C" w:rsidRDefault="004C2F6C" w:rsidP="004C2F6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IV&amp;V concurs that the project’s software plans, schedules, resources, and requirements are sufficiently mature to begin Phase B (If IV&amp;V is required)</w:t>
            </w:r>
          </w:p>
        </w:tc>
        <w:tc>
          <w:tcPr>
            <w:tcW w:w="900" w:type="dxa"/>
          </w:tcPr>
          <w:p w14:paraId="3CC7A1CA" w14:textId="77777777" w:rsidR="004C2F6C" w:rsidRPr="0067548E" w:rsidRDefault="004C2F6C" w:rsidP="004C2F6C">
            <w:pPr>
              <w:jc w:val="center"/>
              <w:rPr>
                <w:rFonts w:asciiTheme="minorHAnsi" w:hAnsiTheme="minorHAnsi" w:cstheme="minorHAnsi"/>
                <w:sz w:val="22"/>
                <w:szCs w:val="22"/>
              </w:rPr>
            </w:pPr>
          </w:p>
        </w:tc>
        <w:tc>
          <w:tcPr>
            <w:tcW w:w="5310" w:type="dxa"/>
          </w:tcPr>
          <w:p w14:paraId="5196A703" w14:textId="7BBF172E" w:rsidR="004C2F6C" w:rsidRPr="0067548E" w:rsidRDefault="004C2F6C" w:rsidP="004C2F6C">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19395A">
              <w:rPr>
                <w:rFonts w:asciiTheme="minorHAnsi" w:hAnsiTheme="minorHAnsi" w:cstheme="minorHAnsi"/>
                <w:sz w:val="22"/>
                <w:szCs w:val="22"/>
              </w:rPr>
              <w:t>SDR</w:t>
            </w:r>
            <w:r>
              <w:rPr>
                <w:rFonts w:asciiTheme="minorHAnsi" w:hAnsiTheme="minorHAnsi" w:cstheme="minorHAnsi"/>
                <w:sz w:val="22"/>
                <w:szCs w:val="22"/>
              </w:rPr>
              <w:t>.</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3BD1B" w14:textId="77777777" w:rsidR="00370814" w:rsidRDefault="00370814" w:rsidP="00484A7B">
      <w:r>
        <w:separator/>
      </w:r>
    </w:p>
  </w:endnote>
  <w:endnote w:type="continuationSeparator" w:id="0">
    <w:p w14:paraId="2CCD96C7" w14:textId="77777777" w:rsidR="00370814" w:rsidRDefault="00370814"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7F0FC160" w:rsidR="008F41EA" w:rsidRDefault="008F41EA">
    <w:pPr>
      <w:pStyle w:val="Footer"/>
    </w:pPr>
    <w:r>
      <w:t>PAT-</w:t>
    </w:r>
    <w:r w:rsidR="00B935DF">
      <w:t>0</w:t>
    </w:r>
    <w:r w:rsidR="0015786F">
      <w:t>70</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C1956" w14:textId="77777777" w:rsidR="00370814" w:rsidRDefault="00370814" w:rsidP="00484A7B">
      <w:r>
        <w:separator/>
      </w:r>
    </w:p>
  </w:footnote>
  <w:footnote w:type="continuationSeparator" w:id="0">
    <w:p w14:paraId="3F5154E7" w14:textId="77777777" w:rsidR="00370814" w:rsidRDefault="00370814"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080B3207" w:rsidR="009171CE" w:rsidRPr="00DC71F8" w:rsidRDefault="0015786F" w:rsidP="00DC71F8">
          <w:pPr>
            <w:spacing w:line="259" w:lineRule="auto"/>
            <w:ind w:left="1"/>
            <w:jc w:val="center"/>
            <w:rPr>
              <w:b/>
              <w:sz w:val="28"/>
            </w:rPr>
          </w:pPr>
          <w:r w:rsidRPr="0015786F">
            <w:rPr>
              <w:b/>
              <w:sz w:val="28"/>
            </w:rPr>
            <w:t>SDR - Software System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66407689"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15786F">
            <w:rPr>
              <w:b/>
              <w:sz w:val="18"/>
            </w:rPr>
            <w:t>70</w:t>
          </w:r>
          <w:r w:rsidR="00346173">
            <w:rPr>
              <w:b/>
              <w:sz w:val="18"/>
            </w:rPr>
            <w:t xml:space="preserve"> – </w:t>
          </w:r>
          <w:r w:rsidR="00B935DF">
            <w:rPr>
              <w:b/>
              <w:sz w:val="18"/>
            </w:rPr>
            <w:t>7</w:t>
          </w:r>
          <w:r w:rsidR="0090008C">
            <w:rPr>
              <w:b/>
              <w:sz w:val="18"/>
            </w:rPr>
            <w:t>/</w:t>
          </w:r>
          <w:r w:rsidR="002D5097">
            <w:rPr>
              <w:b/>
              <w:sz w:val="18"/>
            </w:rPr>
            <w:t>9</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3526056"/>
    <w:multiLevelType w:val="hybridMultilevel"/>
    <w:tmpl w:val="0D76A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5CAA2748"/>
    <w:multiLevelType w:val="hybridMultilevel"/>
    <w:tmpl w:val="0F269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0"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B107586"/>
    <w:multiLevelType w:val="hybridMultilevel"/>
    <w:tmpl w:val="F0BE3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1"/>
  </w:num>
  <w:num w:numId="2" w16cid:durableId="1815678472">
    <w:abstractNumId w:val="6"/>
  </w:num>
  <w:num w:numId="3" w16cid:durableId="1768379563">
    <w:abstractNumId w:val="4"/>
  </w:num>
  <w:num w:numId="4" w16cid:durableId="1217274883">
    <w:abstractNumId w:val="44"/>
  </w:num>
  <w:num w:numId="5" w16cid:durableId="2088263025">
    <w:abstractNumId w:val="49"/>
  </w:num>
  <w:num w:numId="6" w16cid:durableId="2040163541">
    <w:abstractNumId w:val="3"/>
  </w:num>
  <w:num w:numId="7" w16cid:durableId="225075419">
    <w:abstractNumId w:val="12"/>
  </w:num>
  <w:num w:numId="8" w16cid:durableId="451559460">
    <w:abstractNumId w:val="0"/>
  </w:num>
  <w:num w:numId="9" w16cid:durableId="604113106">
    <w:abstractNumId w:val="32"/>
  </w:num>
  <w:num w:numId="10" w16cid:durableId="694038980">
    <w:abstractNumId w:val="60"/>
  </w:num>
  <w:num w:numId="11" w16cid:durableId="1671179282">
    <w:abstractNumId w:val="8"/>
  </w:num>
  <w:num w:numId="12" w16cid:durableId="1001155804">
    <w:abstractNumId w:val="2"/>
  </w:num>
  <w:num w:numId="13" w16cid:durableId="1793744170">
    <w:abstractNumId w:val="33"/>
  </w:num>
  <w:num w:numId="14" w16cid:durableId="1206717216">
    <w:abstractNumId w:val="22"/>
  </w:num>
  <w:num w:numId="15" w16cid:durableId="1444183930">
    <w:abstractNumId w:val="50"/>
  </w:num>
  <w:num w:numId="16" w16cid:durableId="408623733">
    <w:abstractNumId w:val="52"/>
  </w:num>
  <w:num w:numId="17" w16cid:durableId="510722702">
    <w:abstractNumId w:val="13"/>
  </w:num>
  <w:num w:numId="18" w16cid:durableId="1292664582">
    <w:abstractNumId w:val="29"/>
  </w:num>
  <w:num w:numId="19" w16cid:durableId="747339281">
    <w:abstractNumId w:val="15"/>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8"/>
  </w:num>
  <w:num w:numId="25" w16cid:durableId="1035959805">
    <w:abstractNumId w:val="36"/>
  </w:num>
  <w:num w:numId="26" w16cid:durableId="693658012">
    <w:abstractNumId w:val="48"/>
  </w:num>
  <w:num w:numId="27" w16cid:durableId="1358390874">
    <w:abstractNumId w:val="34"/>
  </w:num>
  <w:num w:numId="28" w16cid:durableId="946887868">
    <w:abstractNumId w:val="41"/>
  </w:num>
  <w:num w:numId="29" w16cid:durableId="473370111">
    <w:abstractNumId w:val="40"/>
  </w:num>
  <w:num w:numId="30" w16cid:durableId="267199589">
    <w:abstractNumId w:val="39"/>
  </w:num>
  <w:num w:numId="31" w16cid:durableId="950631081">
    <w:abstractNumId w:val="27"/>
  </w:num>
  <w:num w:numId="32" w16cid:durableId="877739440">
    <w:abstractNumId w:val="45"/>
  </w:num>
  <w:num w:numId="33" w16cid:durableId="445734647">
    <w:abstractNumId w:val="47"/>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4"/>
  </w:num>
  <w:num w:numId="41" w16cid:durableId="621765987">
    <w:abstractNumId w:val="56"/>
  </w:num>
  <w:num w:numId="42" w16cid:durableId="730543222">
    <w:abstractNumId w:val="53"/>
  </w:num>
  <w:num w:numId="43" w16cid:durableId="1678265452">
    <w:abstractNumId w:val="28"/>
  </w:num>
  <w:num w:numId="44" w16cid:durableId="517426180">
    <w:abstractNumId w:val="46"/>
  </w:num>
  <w:num w:numId="45" w16cid:durableId="1106458635">
    <w:abstractNumId w:val="21"/>
  </w:num>
  <w:num w:numId="46" w16cid:durableId="1871332209">
    <w:abstractNumId w:val="23"/>
  </w:num>
  <w:num w:numId="47" w16cid:durableId="1829444186">
    <w:abstractNumId w:val="17"/>
  </w:num>
  <w:num w:numId="48" w16cid:durableId="566646447">
    <w:abstractNumId w:val="30"/>
  </w:num>
  <w:num w:numId="49" w16cid:durableId="246423141">
    <w:abstractNumId w:val="31"/>
  </w:num>
  <w:num w:numId="50" w16cid:durableId="1717656499">
    <w:abstractNumId w:val="42"/>
  </w:num>
  <w:num w:numId="51" w16cid:durableId="1163357242">
    <w:abstractNumId w:val="38"/>
  </w:num>
  <w:num w:numId="52" w16cid:durableId="1223903165">
    <w:abstractNumId w:val="51"/>
  </w:num>
  <w:num w:numId="53" w16cid:durableId="1083187857">
    <w:abstractNumId w:val="20"/>
  </w:num>
  <w:num w:numId="54" w16cid:durableId="1499227068">
    <w:abstractNumId w:val="43"/>
  </w:num>
  <w:num w:numId="55" w16cid:durableId="1998141839">
    <w:abstractNumId w:val="54"/>
  </w:num>
  <w:num w:numId="56" w16cid:durableId="1522091739">
    <w:abstractNumId w:val="55"/>
  </w:num>
  <w:num w:numId="57" w16cid:durableId="20666555">
    <w:abstractNumId w:val="24"/>
  </w:num>
  <w:num w:numId="58" w16cid:durableId="841776526">
    <w:abstractNumId w:val="57"/>
  </w:num>
  <w:num w:numId="59" w16cid:durableId="980425949">
    <w:abstractNumId w:val="59"/>
  </w:num>
  <w:num w:numId="60" w16cid:durableId="75982304">
    <w:abstractNumId w:val="10"/>
  </w:num>
  <w:num w:numId="61" w16cid:durableId="47141111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5786F"/>
    <w:rsid w:val="0016288C"/>
    <w:rsid w:val="001740E7"/>
    <w:rsid w:val="00191A67"/>
    <w:rsid w:val="0019395A"/>
    <w:rsid w:val="001A646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D5097"/>
    <w:rsid w:val="002F2AB4"/>
    <w:rsid w:val="002F6C7F"/>
    <w:rsid w:val="002F79F7"/>
    <w:rsid w:val="00301143"/>
    <w:rsid w:val="003116D1"/>
    <w:rsid w:val="00324095"/>
    <w:rsid w:val="00325C96"/>
    <w:rsid w:val="003424B0"/>
    <w:rsid w:val="00346173"/>
    <w:rsid w:val="00347A65"/>
    <w:rsid w:val="0036617A"/>
    <w:rsid w:val="00370814"/>
    <w:rsid w:val="00380054"/>
    <w:rsid w:val="00380DFD"/>
    <w:rsid w:val="00381C76"/>
    <w:rsid w:val="003947F1"/>
    <w:rsid w:val="003A34A1"/>
    <w:rsid w:val="003A6881"/>
    <w:rsid w:val="003B371D"/>
    <w:rsid w:val="003D6C13"/>
    <w:rsid w:val="003D75A1"/>
    <w:rsid w:val="003E6792"/>
    <w:rsid w:val="003E7260"/>
    <w:rsid w:val="00411CBD"/>
    <w:rsid w:val="004413F5"/>
    <w:rsid w:val="004432E1"/>
    <w:rsid w:val="00443BA7"/>
    <w:rsid w:val="004610C2"/>
    <w:rsid w:val="0046167F"/>
    <w:rsid w:val="00463C07"/>
    <w:rsid w:val="00475BB8"/>
    <w:rsid w:val="00480B54"/>
    <w:rsid w:val="00484A7B"/>
    <w:rsid w:val="004C2F6C"/>
    <w:rsid w:val="004C7CA6"/>
    <w:rsid w:val="004E1051"/>
    <w:rsid w:val="004E1A2C"/>
    <w:rsid w:val="004E7D6B"/>
    <w:rsid w:val="004F5762"/>
    <w:rsid w:val="00507063"/>
    <w:rsid w:val="005077AD"/>
    <w:rsid w:val="00514675"/>
    <w:rsid w:val="005163AD"/>
    <w:rsid w:val="005537EA"/>
    <w:rsid w:val="005574C6"/>
    <w:rsid w:val="0056252B"/>
    <w:rsid w:val="00564DA7"/>
    <w:rsid w:val="00574431"/>
    <w:rsid w:val="005864DE"/>
    <w:rsid w:val="005A16A9"/>
    <w:rsid w:val="005B69C8"/>
    <w:rsid w:val="005D0044"/>
    <w:rsid w:val="005D1B93"/>
    <w:rsid w:val="005F29FA"/>
    <w:rsid w:val="005F6085"/>
    <w:rsid w:val="006016FE"/>
    <w:rsid w:val="00602526"/>
    <w:rsid w:val="00616778"/>
    <w:rsid w:val="00625833"/>
    <w:rsid w:val="006415ED"/>
    <w:rsid w:val="00645AEC"/>
    <w:rsid w:val="006538C6"/>
    <w:rsid w:val="0065457E"/>
    <w:rsid w:val="00661A75"/>
    <w:rsid w:val="0067548E"/>
    <w:rsid w:val="0067674C"/>
    <w:rsid w:val="00684800"/>
    <w:rsid w:val="00692A0E"/>
    <w:rsid w:val="00695197"/>
    <w:rsid w:val="006A2596"/>
    <w:rsid w:val="006C0B6A"/>
    <w:rsid w:val="006C3F6F"/>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86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99426408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TotalTime>
  <Pages>8</Pages>
  <Words>1667</Words>
  <Characters>9507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24</cp:revision>
  <dcterms:created xsi:type="dcterms:W3CDTF">2024-01-17T23:37:00Z</dcterms:created>
  <dcterms:modified xsi:type="dcterms:W3CDTF">2025-07-10T13:54:00Z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