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7527AE93" w:rsidR="00750C0F" w:rsidRPr="002F79F7" w:rsidRDefault="00814965" w:rsidP="002F79F7">
            <w:r w:rsidRPr="00814965">
              <w:t>The Software Systems Requirements Review (SRR) exit criteria outlined in NASA-HDBK-2203, Topic 7.0</w:t>
            </w:r>
            <w:r>
              <w:t>9</w:t>
            </w:r>
            <w:r w:rsidRPr="00814965">
              <w:t>, ensure that the software-related requirements derived from the system-level objectives are complete, consistent, achievable, and clearly documented. The SRR verifies that the software requirements align with mission objectives, system-level requirements, and stakeholder needs and provides a solid foundation for software design and development.</w:t>
            </w:r>
          </w:p>
        </w:tc>
      </w:tr>
    </w:tbl>
    <w:tbl>
      <w:tblPr>
        <w:tblW w:w="1412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</w:tblGrid>
      <w:tr w:rsidR="007503A6" w:rsidRPr="00750C0F" w14:paraId="1D2E2E04" w14:textId="77777777" w:rsidTr="007503A6">
        <w:trPr>
          <w:trHeight w:val="100"/>
        </w:trPr>
        <w:tc>
          <w:tcPr>
            <w:tcW w:w="14125" w:type="dxa"/>
          </w:tcPr>
          <w:p w14:paraId="49D8DDAC" w14:textId="77777777" w:rsidR="00707895" w:rsidRPr="00750C0F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145D06AB" w:rsidR="001E6225" w:rsidRPr="00750C0F" w:rsidRDefault="00707895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750C0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Documents</w:t>
            </w:r>
            <w:r w:rsidRPr="00750C0F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750C0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or sections in a document</w:t>
            </w:r>
            <w:r w:rsidRPr="00750C0F">
              <w:rPr>
                <w:rFonts w:asciiTheme="minorHAnsi" w:hAnsiTheme="minorHAnsi" w:cstheme="minorHAnsi"/>
                <w:sz w:val="22"/>
                <w:szCs w:val="22"/>
              </w:rPr>
              <w:t xml:space="preserve"> are identified by Bold Blue text. </w:t>
            </w:r>
          </w:p>
        </w:tc>
      </w:tr>
    </w:tbl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95"/>
        <w:gridCol w:w="7380"/>
        <w:gridCol w:w="900"/>
        <w:gridCol w:w="5310"/>
      </w:tblGrid>
      <w:tr w:rsidR="007C21FD" w:rsidRPr="00FD5A4E" w14:paraId="19BB7A85" w14:textId="77777777" w:rsidTr="00A560F6">
        <w:trPr>
          <w:cantSplit/>
          <w:trHeight w:val="388"/>
          <w:tblHeader/>
        </w:trPr>
        <w:tc>
          <w:tcPr>
            <w:tcW w:w="895" w:type="dxa"/>
            <w:shd w:val="clear" w:color="auto" w:fill="DBE5F1" w:themeFill="accent1" w:themeFillTint="33"/>
            <w:tcMar>
              <w:left w:w="14" w:type="dxa"/>
              <w:right w:w="14" w:type="dxa"/>
            </w:tcMar>
            <w:vAlign w:val="center"/>
          </w:tcPr>
          <w:p w14:paraId="59F8CD96" w14:textId="742971FD" w:rsidR="007C21FD" w:rsidRPr="0016288C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16288C">
              <w:rPr>
                <w:rFonts w:asciiTheme="minorHAnsi" w:hAnsiTheme="minorHAnsi" w:cstheme="minorHAnsi"/>
                <w:b/>
              </w:rPr>
              <w:t>#</w:t>
            </w:r>
          </w:p>
        </w:tc>
        <w:tc>
          <w:tcPr>
            <w:tcW w:w="7380" w:type="dxa"/>
            <w:shd w:val="clear" w:color="auto" w:fill="DBE5F1" w:themeFill="accent1" w:themeFillTint="33"/>
          </w:tcPr>
          <w:p w14:paraId="38F3DBD5" w14:textId="743B8F7A" w:rsidR="0016288C" w:rsidRPr="0016288C" w:rsidRDefault="0016288C" w:rsidP="0016288C">
            <w:pPr>
              <w:rPr>
                <w:b/>
                <w:bCs/>
              </w:rPr>
            </w:pPr>
            <w:r w:rsidRPr="0016288C">
              <w:rPr>
                <w:rFonts w:asciiTheme="minorHAnsi" w:hAnsiTheme="minorHAnsi" w:cstheme="minorHAnsi"/>
                <w:b/>
                <w:bCs/>
              </w:rPr>
              <w:t>Criteria</w:t>
            </w:r>
          </w:p>
        </w:tc>
        <w:tc>
          <w:tcPr>
            <w:tcW w:w="900" w:type="dxa"/>
            <w:shd w:val="clear" w:color="auto" w:fill="DBE5F1" w:themeFill="accent1" w:themeFillTint="33"/>
          </w:tcPr>
          <w:p w14:paraId="7E453E8F" w14:textId="284599A5" w:rsidR="007C21FD" w:rsidRPr="009552C7" w:rsidRDefault="007C21FD" w:rsidP="007C21FD">
            <w:pPr>
              <w:jc w:val="center"/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Y/N</w:t>
            </w:r>
          </w:p>
        </w:tc>
        <w:tc>
          <w:tcPr>
            <w:tcW w:w="5310" w:type="dxa"/>
            <w:shd w:val="clear" w:color="auto" w:fill="DBE5F1" w:themeFill="accent1" w:themeFillTint="33"/>
          </w:tcPr>
          <w:p w14:paraId="417DFF64" w14:textId="112415C0" w:rsidR="007C21FD" w:rsidRPr="009552C7" w:rsidRDefault="007C21FD" w:rsidP="007C21FD">
            <w:pPr>
              <w:rPr>
                <w:rFonts w:asciiTheme="minorHAnsi" w:hAnsiTheme="minorHAnsi" w:cstheme="minorHAnsi"/>
              </w:rPr>
            </w:pPr>
            <w:r w:rsidRPr="009552C7">
              <w:rPr>
                <w:rFonts w:asciiTheme="minorHAnsi" w:hAnsiTheme="minorHAnsi" w:cstheme="minorHAnsi"/>
                <w:b/>
              </w:rPr>
              <w:t>Comments</w:t>
            </w:r>
          </w:p>
        </w:tc>
      </w:tr>
      <w:tr w:rsidR="007C21FD" w:rsidRPr="00FD5A4E" w14:paraId="58A1C630" w14:textId="77777777" w:rsidTr="00A560F6">
        <w:trPr>
          <w:cantSplit/>
          <w:trHeight w:val="388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51BB9CC" w14:textId="14FF68B7" w:rsidR="007C21FD" w:rsidRPr="00A560F6" w:rsidRDefault="0016288C" w:rsidP="007C21FD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A560F6">
              <w:rPr>
                <w:rFonts w:asciiTheme="minorHAnsi" w:hAnsiTheme="minorHAnsi" w:cstheme="minorHAnsi"/>
                <w:sz w:val="28"/>
                <w:szCs w:val="28"/>
              </w:rPr>
              <w:t>A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23B3B7CE" w14:textId="5C296642" w:rsidR="007C21FD" w:rsidRPr="002F79F7" w:rsidRDefault="00814965" w:rsidP="001E6225">
            <w:r w:rsidRPr="00814965">
              <w:rPr>
                <w:rFonts w:asciiTheme="minorHAnsi" w:hAnsiTheme="minorHAnsi" w:cstheme="minorHAnsi"/>
                <w:sz w:val="28"/>
                <w:szCs w:val="28"/>
              </w:rPr>
              <w:t>Requirements Completeness and Coverage</w:t>
            </w:r>
          </w:p>
        </w:tc>
        <w:tc>
          <w:tcPr>
            <w:tcW w:w="900" w:type="dxa"/>
          </w:tcPr>
          <w:p w14:paraId="409F1481" w14:textId="77777777" w:rsidR="007C21FD" w:rsidRPr="009552C7" w:rsidRDefault="007C21FD" w:rsidP="007C21F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</w:tcPr>
          <w:p w14:paraId="31E27B52" w14:textId="77777777" w:rsidR="007C21FD" w:rsidRPr="009552C7" w:rsidRDefault="007C21FD" w:rsidP="007C21FD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7C21FD" w:rsidRPr="0067548E" w14:paraId="5901FE12" w14:textId="77777777" w:rsidTr="00A560F6">
        <w:trPr>
          <w:cantSplit/>
          <w:trHeight w:val="388"/>
        </w:trPr>
        <w:tc>
          <w:tcPr>
            <w:tcW w:w="895" w:type="dxa"/>
            <w:tcMar>
              <w:left w:w="14" w:type="dxa"/>
              <w:right w:w="14" w:type="dxa"/>
            </w:tcMar>
          </w:tcPr>
          <w:p w14:paraId="6C7F88F7" w14:textId="403673B7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 w:rsidRPr="0067548E">
              <w:rPr>
                <w:rFonts w:asciiTheme="minorHAnsi" w:hAnsiTheme="minorHAnsi" w:cstheme="minorHAnsi"/>
                <w:sz w:val="22"/>
                <w:szCs w:val="22"/>
              </w:rPr>
              <w:t>A1</w:t>
            </w:r>
          </w:p>
        </w:tc>
        <w:tc>
          <w:tcPr>
            <w:tcW w:w="7380" w:type="dxa"/>
            <w:shd w:val="clear" w:color="auto" w:fill="auto"/>
          </w:tcPr>
          <w:p w14:paraId="73B6700D" w14:textId="3B59885F" w:rsidR="007C21FD" w:rsidRPr="0067548E" w:rsidRDefault="00814965" w:rsidP="007C21FD">
            <w:pPr>
              <w:shd w:val="clear" w:color="auto" w:fill="FFFFFF"/>
              <w:spacing w:before="100" w:beforeAutospacing="1" w:after="100" w:afterAutospacing="1"/>
              <w:rPr>
                <w:rFonts w:asciiTheme="minorHAnsi" w:hAnsiTheme="minorHAnsi" w:cstheme="minorHAnsi"/>
                <w:color w:val="22222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="00844C4A"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="0016288C" w:rsidRPr="0067548E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814965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All software requirements must be fully documented and complete, addressing functional, performance, interface, safety, security, reliability, and operational aspects.</w:t>
            </w:r>
          </w:p>
        </w:tc>
        <w:tc>
          <w:tcPr>
            <w:tcW w:w="900" w:type="dxa"/>
          </w:tcPr>
          <w:p w14:paraId="38F59A89" w14:textId="77777777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1363E54" w14:textId="77777777" w:rsidR="007C21FD" w:rsidRPr="0067548E" w:rsidRDefault="007C21FD" w:rsidP="007C21F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C21FD" w:rsidRPr="0067548E" w14:paraId="7EF04B0F" w14:textId="77777777" w:rsidTr="00A560F6">
        <w:trPr>
          <w:cantSplit/>
          <w:trHeight w:val="521"/>
        </w:trPr>
        <w:tc>
          <w:tcPr>
            <w:tcW w:w="895" w:type="dxa"/>
            <w:tcMar>
              <w:left w:w="14" w:type="dxa"/>
              <w:right w:w="14" w:type="dxa"/>
            </w:tcMar>
          </w:tcPr>
          <w:p w14:paraId="2C91D8F7" w14:textId="3B552485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</w:tcPr>
          <w:p w14:paraId="723D3379" w14:textId="055656EA" w:rsidR="007C21FD" w:rsidRPr="00E51CAF" w:rsidRDefault="00814965" w:rsidP="00E51CAF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The requirements must adequately cover all mission-critical and system-level needs.</w:t>
            </w:r>
          </w:p>
        </w:tc>
        <w:tc>
          <w:tcPr>
            <w:tcW w:w="900" w:type="dxa"/>
          </w:tcPr>
          <w:p w14:paraId="30ECAE8E" w14:textId="77777777" w:rsidR="007C21FD" w:rsidRPr="0067548E" w:rsidRDefault="007C21F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2F15255" w14:textId="77777777" w:rsidR="007C21FD" w:rsidRPr="0067548E" w:rsidRDefault="007C21FD" w:rsidP="007C21FD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43B8D" w:rsidRPr="0067548E" w14:paraId="375DC709" w14:textId="77777777" w:rsidTr="00A560F6">
        <w:trPr>
          <w:cantSplit/>
          <w:trHeight w:val="521"/>
        </w:trPr>
        <w:tc>
          <w:tcPr>
            <w:tcW w:w="895" w:type="dxa"/>
            <w:tcMar>
              <w:left w:w="14" w:type="dxa"/>
              <w:right w:w="14" w:type="dxa"/>
            </w:tcMar>
          </w:tcPr>
          <w:p w14:paraId="583F0918" w14:textId="77777777" w:rsidR="00C43B8D" w:rsidRPr="0067548E" w:rsidRDefault="00C43B8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7380" w:type="dxa"/>
          </w:tcPr>
          <w:p w14:paraId="054CB6AA" w14:textId="16D8B90B" w:rsidR="00C43B8D" w:rsidRPr="00E51CAF" w:rsidRDefault="00C43B8D" w:rsidP="00E51CAF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The </w:t>
            </w:r>
            <w:r w:rsidRPr="00C43B8D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maturity of the system/software requirements definition is sufficient to begin </w:t>
            </w:r>
            <w: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the next </w:t>
            </w:r>
            <w:r w:rsidRPr="00C43B8D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Phase</w:t>
            </w:r>
          </w:p>
        </w:tc>
        <w:tc>
          <w:tcPr>
            <w:tcW w:w="900" w:type="dxa"/>
          </w:tcPr>
          <w:p w14:paraId="6B083C2C" w14:textId="77777777" w:rsidR="00C43B8D" w:rsidRPr="0067548E" w:rsidRDefault="00C43B8D" w:rsidP="007C21FD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5F94877" w14:textId="0B43475C" w:rsidR="00C43B8D" w:rsidRPr="0067548E" w:rsidRDefault="00C43B8D" w:rsidP="007C21FD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C315B3" w:rsidRPr="00FD5A4E" w14:paraId="09EA4BEF" w14:textId="77777777" w:rsidTr="00A560F6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F3153E5" w14:textId="78F3FA97" w:rsidR="00C315B3" w:rsidRPr="00E168FF" w:rsidRDefault="00C315B3" w:rsidP="00C315B3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 w:rsidRPr="00E168FF">
              <w:rPr>
                <w:rFonts w:asciiTheme="minorHAnsi" w:hAnsiTheme="minorHAnsi" w:cstheme="minorHAnsi"/>
                <w:sz w:val="28"/>
                <w:szCs w:val="28"/>
              </w:rPr>
              <w:t>B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426C30D6" w14:textId="49FD72D0" w:rsidR="00C315B3" w:rsidRPr="00E168FF" w:rsidRDefault="00814965" w:rsidP="00C315B3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 w:rsidRPr="00814965">
              <w:rPr>
                <w:rFonts w:asciiTheme="minorHAnsi" w:hAnsiTheme="minorHAnsi" w:cstheme="minorHAnsi"/>
                <w:sz w:val="28"/>
                <w:szCs w:val="28"/>
              </w:rPr>
              <w:t>Requirements Traceability</w:t>
            </w:r>
          </w:p>
        </w:tc>
        <w:tc>
          <w:tcPr>
            <w:tcW w:w="900" w:type="dxa"/>
          </w:tcPr>
          <w:p w14:paraId="4B9A67DE" w14:textId="77777777" w:rsidR="00C315B3" w:rsidRPr="009552C7" w:rsidRDefault="00C315B3" w:rsidP="00C315B3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5310" w:type="dxa"/>
          </w:tcPr>
          <w:p w14:paraId="7D8F9F96" w14:textId="77777777" w:rsidR="00C315B3" w:rsidRPr="009552C7" w:rsidRDefault="00C315B3" w:rsidP="00C315B3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315B3" w:rsidRPr="0067548E" w14:paraId="251329F9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E15ADE5" w14:textId="5BFFA8E5" w:rsidR="00C315B3" w:rsidRPr="0067548E" w:rsidRDefault="00C315B3" w:rsidP="00C315B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67548E">
              <w:rPr>
                <w:rFonts w:asciiTheme="minorHAnsi" w:hAnsiTheme="minorHAnsi" w:cstheme="minorHAnsi"/>
                <w:b/>
                <w:sz w:val="22"/>
                <w:szCs w:val="22"/>
              </w:rPr>
              <w:t>B1</w:t>
            </w:r>
          </w:p>
        </w:tc>
        <w:tc>
          <w:tcPr>
            <w:tcW w:w="7380" w:type="dxa"/>
            <w:shd w:val="clear" w:color="auto" w:fill="auto"/>
          </w:tcPr>
          <w:p w14:paraId="00BD096E" w14:textId="07621F72" w:rsidR="00C315B3" w:rsidRPr="0067548E" w:rsidRDefault="00814965" w:rsidP="00C315B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="00C315B3"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: </w:t>
            </w:r>
            <w:r w:rsidRPr="00814965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Software requirements must be fully traceable to system-level requirements, mission objectives, and stakeholder expectations.</w:t>
            </w:r>
          </w:p>
        </w:tc>
        <w:tc>
          <w:tcPr>
            <w:tcW w:w="900" w:type="dxa"/>
          </w:tcPr>
          <w:p w14:paraId="6F1F6F44" w14:textId="77777777" w:rsidR="00C315B3" w:rsidRPr="0067548E" w:rsidRDefault="00C315B3" w:rsidP="00C315B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3FC6749" w14:textId="77777777" w:rsidR="00C315B3" w:rsidRPr="0067548E" w:rsidRDefault="00C315B3" w:rsidP="00C315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849B3" w:rsidRPr="0067548E" w14:paraId="07A543F1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B5CEDC6" w14:textId="77777777" w:rsidR="00D849B3" w:rsidRPr="0067548E" w:rsidRDefault="00D849B3" w:rsidP="00D849B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471AA12B" w14:textId="0A10ED3E" w:rsidR="00D849B3" w:rsidRPr="00814965" w:rsidRDefault="00814965" w:rsidP="00814965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814965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Requirements must also include bidirectional traceability, linking high-level system requirements to detailed software requirements and vice versa.</w:t>
            </w:r>
          </w:p>
        </w:tc>
        <w:tc>
          <w:tcPr>
            <w:tcW w:w="900" w:type="dxa"/>
          </w:tcPr>
          <w:p w14:paraId="63A5B919" w14:textId="77777777" w:rsidR="00D849B3" w:rsidRPr="0067548E" w:rsidRDefault="00D849B3" w:rsidP="00D849B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7BAE30C" w14:textId="44D46F01" w:rsidR="00D849B3" w:rsidRPr="0067548E" w:rsidRDefault="00D849B3" w:rsidP="00D849B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14965" w:rsidRPr="0067548E" w14:paraId="365F5811" w14:textId="77777777" w:rsidTr="00814965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2AC80B1" w14:textId="57B06851" w:rsidR="00814965" w:rsidRPr="0067548E" w:rsidRDefault="00814965" w:rsidP="008149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C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2ED1A64C" w14:textId="1495DAE5" w:rsidR="00814965" w:rsidRPr="0067548E" w:rsidRDefault="00814965" w:rsidP="00814965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Interface Requirements</w:t>
            </w:r>
          </w:p>
        </w:tc>
        <w:tc>
          <w:tcPr>
            <w:tcW w:w="900" w:type="dxa"/>
          </w:tcPr>
          <w:p w14:paraId="3BE57A98" w14:textId="77777777" w:rsidR="00814965" w:rsidRPr="0067548E" w:rsidRDefault="00814965" w:rsidP="0081496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D9CE08C" w14:textId="77777777" w:rsidR="00814965" w:rsidRPr="0067548E" w:rsidRDefault="00814965" w:rsidP="0081496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814965" w:rsidRPr="0067548E" w14:paraId="4C85F99B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F77A9BA" w14:textId="504FA8C8" w:rsidR="00814965" w:rsidRPr="0067548E" w:rsidRDefault="001A0D71" w:rsidP="008149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C1</w:t>
            </w:r>
          </w:p>
        </w:tc>
        <w:tc>
          <w:tcPr>
            <w:tcW w:w="7380" w:type="dxa"/>
            <w:shd w:val="clear" w:color="auto" w:fill="auto"/>
          </w:tcPr>
          <w:p w14:paraId="1CB717BE" w14:textId="1BE699D2" w:rsidR="00814965" w:rsidRPr="0067548E" w:rsidRDefault="001A0D71" w:rsidP="00814965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Interface Requirements</w:t>
            </w:r>
            <w:r w:rsidR="00814965"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="00814965"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All hardware/software interfaces, system interfaces, and external interfaces must be fully defined and documented.</w:t>
            </w:r>
          </w:p>
        </w:tc>
        <w:tc>
          <w:tcPr>
            <w:tcW w:w="900" w:type="dxa"/>
          </w:tcPr>
          <w:p w14:paraId="37169F54" w14:textId="77777777" w:rsidR="00814965" w:rsidRPr="0067548E" w:rsidRDefault="00814965" w:rsidP="0081496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79EB220B" w14:textId="77777777" w:rsidR="00814965" w:rsidRPr="0067548E" w:rsidRDefault="00814965" w:rsidP="0081496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4D309BC4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9DB4045" w14:textId="77777777" w:rsidR="001A0D71" w:rsidRDefault="001A0D71" w:rsidP="00814965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6B3D8B81" w14:textId="6281DF13" w:rsidR="001A0D71" w:rsidRPr="001A0D71" w:rsidRDefault="001A0D71" w:rsidP="001A0D71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1A0D71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Interface requirements must ensure compatibility with mission systems and external dependencies.</w:t>
            </w:r>
          </w:p>
        </w:tc>
        <w:tc>
          <w:tcPr>
            <w:tcW w:w="900" w:type="dxa"/>
          </w:tcPr>
          <w:p w14:paraId="331DB832" w14:textId="77777777" w:rsidR="001A0D71" w:rsidRPr="0067548E" w:rsidRDefault="001A0D71" w:rsidP="00814965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6301209" w14:textId="77777777" w:rsidR="001A0D71" w:rsidRPr="0067548E" w:rsidRDefault="001A0D71" w:rsidP="0081496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0D38EB53" w14:textId="77777777" w:rsidTr="001A0D71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356D16F" w14:textId="64346029" w:rsidR="001A0D71" w:rsidRDefault="001A0D71" w:rsidP="001A0D7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D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14AD8185" w14:textId="1D20DBE6" w:rsidR="001A0D71" w:rsidRPr="001A0D71" w:rsidRDefault="001A0D71" w:rsidP="001A0D71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Feasibility and Risks</w:t>
            </w:r>
          </w:p>
        </w:tc>
        <w:tc>
          <w:tcPr>
            <w:tcW w:w="900" w:type="dxa"/>
          </w:tcPr>
          <w:p w14:paraId="5F4E77E6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05A8F50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126D1982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8C87CE6" w14:textId="530759F6" w:rsidR="001A0D71" w:rsidRDefault="001A0D71" w:rsidP="001A0D71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D1</w:t>
            </w:r>
          </w:p>
        </w:tc>
        <w:tc>
          <w:tcPr>
            <w:tcW w:w="7380" w:type="dxa"/>
            <w:shd w:val="clear" w:color="auto" w:fill="auto"/>
          </w:tcPr>
          <w:p w14:paraId="1E6C7C0B" w14:textId="6EB91237" w:rsidR="001A0D71" w:rsidRDefault="001A0D71" w:rsidP="001A0D71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="00F7107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- Feasibility</w:t>
            </w: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Each software requirement must be assessed for feasibility given project constraints, such as cost, schedule, and available resources.</w:t>
            </w:r>
          </w:p>
        </w:tc>
        <w:tc>
          <w:tcPr>
            <w:tcW w:w="900" w:type="dxa"/>
          </w:tcPr>
          <w:p w14:paraId="42DF6878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FB79F76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1A0D71" w:rsidRPr="0067548E" w14:paraId="2BCC209E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943EA0C" w14:textId="090F2B24" w:rsidR="001A0D71" w:rsidRDefault="001A0D71" w:rsidP="001A0D71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D2</w:t>
            </w:r>
          </w:p>
        </w:tc>
        <w:tc>
          <w:tcPr>
            <w:tcW w:w="7380" w:type="dxa"/>
            <w:shd w:val="clear" w:color="auto" w:fill="auto"/>
          </w:tcPr>
          <w:p w14:paraId="2D769DDC" w14:textId="42D66161" w:rsidR="001A0D71" w:rsidRDefault="001A0D71" w:rsidP="001A0D71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</w:t>
            </w:r>
            <w:r w:rsidR="005B3D43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isks</w:t>
            </w: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Risks associated with meeting the requirements (including overly complex or ambiguous requirements) must be identified and mitigation plans established.</w:t>
            </w:r>
          </w:p>
        </w:tc>
        <w:tc>
          <w:tcPr>
            <w:tcW w:w="900" w:type="dxa"/>
          </w:tcPr>
          <w:p w14:paraId="3A92D00C" w14:textId="77777777" w:rsidR="001A0D71" w:rsidRPr="0067548E" w:rsidRDefault="001A0D71" w:rsidP="001A0D71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D442F02" w14:textId="77777777" w:rsidR="001A0D71" w:rsidRPr="0067548E" w:rsidRDefault="001A0D71" w:rsidP="001A0D71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75B6780F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FA0252D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DBEDF3B" w14:textId="2506F414" w:rsidR="005B3D43" w:rsidRP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Adequate planning exists for developing, inserting, or deploying any enabling new software technologies.</w:t>
            </w:r>
          </w:p>
        </w:tc>
        <w:tc>
          <w:tcPr>
            <w:tcW w:w="900" w:type="dxa"/>
          </w:tcPr>
          <w:p w14:paraId="6E869088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B6390CA" w14:textId="6E0872C9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67548E" w14:paraId="55B7EE44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FA4B0D6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2C20CA20" w14:textId="16CE7218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The software engineering, software assurance, and software safety cost and schedule allocations are credible to meet program/project requirements with acceptable risk.</w:t>
            </w:r>
          </w:p>
        </w:tc>
        <w:tc>
          <w:tcPr>
            <w:tcW w:w="900" w:type="dxa"/>
          </w:tcPr>
          <w:p w14:paraId="00F6F2F0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CD29557" w14:textId="401297A6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67548E" w14:paraId="77560753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5056947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4BA49C30" w14:textId="08FBB97F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Applicable Software Lessons Learned from other projects and programs have been identified and addressed.</w:t>
            </w:r>
          </w:p>
        </w:tc>
        <w:tc>
          <w:tcPr>
            <w:tcW w:w="900" w:type="dxa"/>
          </w:tcPr>
          <w:p w14:paraId="0508BDA6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B604579" w14:textId="30B1A21E" w:rsidR="005B3D43" w:rsidRPr="0067548E" w:rsidRDefault="00F7107E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67548E" w14:paraId="2DE21281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636D9E5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61521442" w14:textId="3C07E825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NASA has access to the software products in electronic format, including software development and management metrics.</w:t>
            </w:r>
          </w:p>
        </w:tc>
        <w:tc>
          <w:tcPr>
            <w:tcW w:w="900" w:type="dxa"/>
          </w:tcPr>
          <w:p w14:paraId="24E021A9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57829A2" w14:textId="002FCA90" w:rsidR="005B3D43" w:rsidRPr="0067548E" w:rsidRDefault="00F7107E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67548E" w14:paraId="1A6E1578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F65E6DE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356CC73" w14:textId="1661B753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Software supply chain risks have been identified.</w:t>
            </w:r>
          </w:p>
        </w:tc>
        <w:tc>
          <w:tcPr>
            <w:tcW w:w="900" w:type="dxa"/>
          </w:tcPr>
          <w:p w14:paraId="33EE01F7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CCE1E52" w14:textId="1CF1D482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67548E" w14:paraId="683381FD" w14:textId="77777777" w:rsidTr="001A0D71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6E87C1B5" w14:textId="582C8D36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E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691F1D1C" w14:textId="7FAEF804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1A0D71">
              <w:rPr>
                <w:rFonts w:asciiTheme="minorHAnsi" w:hAnsiTheme="minorHAnsi" w:cstheme="minorHAnsi"/>
                <w:sz w:val="28"/>
                <w:szCs w:val="28"/>
              </w:rPr>
              <w:t>Verification and Validation Planning</w:t>
            </w:r>
          </w:p>
        </w:tc>
        <w:tc>
          <w:tcPr>
            <w:tcW w:w="900" w:type="dxa"/>
          </w:tcPr>
          <w:p w14:paraId="69ACABC9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0473E73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12DA15A1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1EE27B66" w14:textId="0AC4AA3F" w:rsidR="005B3D43" w:rsidRDefault="005B3D43" w:rsidP="005B3D43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E1</w:t>
            </w:r>
          </w:p>
        </w:tc>
        <w:tc>
          <w:tcPr>
            <w:tcW w:w="7380" w:type="dxa"/>
            <w:shd w:val="clear" w:color="auto" w:fill="auto"/>
          </w:tcPr>
          <w:p w14:paraId="71A4C946" w14:textId="36A88E66" w:rsidR="005B3D43" w:rsidRPr="001A0D71" w:rsidRDefault="005B3D43" w:rsidP="005B3D43">
            <w:pPr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</w:t>
            </w: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67548E">
              <w:rPr>
                <w:rStyle w:val="Strong"/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The requirements must include measurable criteria that will allow for their verification and validation during later testing and development phases.</w:t>
            </w:r>
          </w:p>
        </w:tc>
        <w:tc>
          <w:tcPr>
            <w:tcW w:w="900" w:type="dxa"/>
          </w:tcPr>
          <w:p w14:paraId="59CA7EBC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86CD953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23D67939" w14:textId="77777777" w:rsidTr="009552C7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CBB8091" w14:textId="6C7B0329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E2</w:t>
            </w:r>
          </w:p>
        </w:tc>
        <w:tc>
          <w:tcPr>
            <w:tcW w:w="7380" w:type="dxa"/>
            <w:shd w:val="clear" w:color="auto" w:fill="auto"/>
          </w:tcPr>
          <w:p w14:paraId="103FEDB5" w14:textId="4C217E89" w:rsidR="005B3D43" w:rsidRPr="002F638B" w:rsidRDefault="005B3D43" w:rsidP="005B3D43"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reliminary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V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erification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A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nd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V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alidation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lan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1A0D71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A preliminary verification and validation plan must be developed to demonstrate how compliance with requirements will be achieved.</w:t>
            </w:r>
          </w:p>
        </w:tc>
        <w:tc>
          <w:tcPr>
            <w:tcW w:w="900" w:type="dxa"/>
          </w:tcPr>
          <w:p w14:paraId="7F8EE09D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274BD927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731CC4C8" w14:textId="77777777" w:rsidTr="001A0D71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46FBAD32" w14:textId="59E42838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F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40303580" w14:textId="40EFD977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1A0D71">
              <w:rPr>
                <w:rFonts w:asciiTheme="minorHAnsi" w:hAnsiTheme="minorHAnsi" w:cstheme="minorHAnsi"/>
                <w:sz w:val="28"/>
                <w:szCs w:val="28"/>
              </w:rPr>
              <w:t>Safety and Security Requirements</w:t>
            </w:r>
          </w:p>
        </w:tc>
        <w:tc>
          <w:tcPr>
            <w:tcW w:w="900" w:type="dxa"/>
          </w:tcPr>
          <w:p w14:paraId="14813D47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D189519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754C77AD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D08364C" w14:textId="72089969" w:rsidR="005B3D43" w:rsidRDefault="005B3D43" w:rsidP="005B3D43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F1</w:t>
            </w:r>
          </w:p>
        </w:tc>
        <w:tc>
          <w:tcPr>
            <w:tcW w:w="7380" w:type="dxa"/>
            <w:shd w:val="clear" w:color="auto" w:fill="auto"/>
          </w:tcPr>
          <w:p w14:paraId="6F17ED94" w14:textId="092D46F7" w:rsidR="005B3D43" w:rsidRPr="002F638B" w:rsidRDefault="005B3D43" w:rsidP="005B3D43"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Software Requirements:</w:t>
            </w:r>
            <w:r w:rsidRPr="001A0D71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All safety-critical and cybersecurity requirements must be explicitly defined, including requirements that address potential hazards, threats, and mitigations.</w:t>
            </w:r>
          </w:p>
        </w:tc>
        <w:tc>
          <w:tcPr>
            <w:tcW w:w="900" w:type="dxa"/>
          </w:tcPr>
          <w:p w14:paraId="04023D3B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4F3BAA7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401F6445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179E02C2" w14:textId="0455540B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F2</w:t>
            </w:r>
          </w:p>
        </w:tc>
        <w:tc>
          <w:tcPr>
            <w:tcW w:w="7380" w:type="dxa"/>
            <w:shd w:val="clear" w:color="auto" w:fill="auto"/>
          </w:tcPr>
          <w:p w14:paraId="23DC7D55" w14:textId="2B0D9961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Requirements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Safety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A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nalysis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: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Safety analysis must confirm that the requirements adequately address mission-critical risk factors.</w:t>
            </w:r>
          </w:p>
        </w:tc>
        <w:tc>
          <w:tcPr>
            <w:tcW w:w="900" w:type="dxa"/>
          </w:tcPr>
          <w:p w14:paraId="5CC0E9D6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FD7AD47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235EAFA1" w14:textId="77777777" w:rsidTr="002F638B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732EE1D2" w14:textId="0439D77B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G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689A2335" w14:textId="74625F17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2F638B">
              <w:rPr>
                <w:rFonts w:asciiTheme="minorHAnsi" w:hAnsiTheme="minorHAnsi" w:cstheme="minorHAnsi"/>
                <w:sz w:val="28"/>
                <w:szCs w:val="28"/>
              </w:rPr>
              <w:t>Consistency and Clarity</w:t>
            </w:r>
          </w:p>
        </w:tc>
        <w:tc>
          <w:tcPr>
            <w:tcW w:w="900" w:type="dxa"/>
          </w:tcPr>
          <w:p w14:paraId="7C459413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44E855B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781B4A64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5BA5D07" w14:textId="4422183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G1</w:t>
            </w:r>
          </w:p>
        </w:tc>
        <w:tc>
          <w:tcPr>
            <w:tcW w:w="7380" w:type="dxa"/>
            <w:shd w:val="clear" w:color="auto" w:fill="auto"/>
          </w:tcPr>
          <w:p w14:paraId="698FC1D0" w14:textId="28F71EAB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Software Requirements: 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Requirements must be clear, consistent, and free of ambiguities or contradictions.</w:t>
            </w:r>
          </w:p>
        </w:tc>
        <w:tc>
          <w:tcPr>
            <w:tcW w:w="900" w:type="dxa"/>
          </w:tcPr>
          <w:p w14:paraId="4B0B3475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7E85BED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3E786517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6908B1D" w14:textId="59ED3FFB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2357D39" w14:textId="3F9F4693" w:rsidR="005B3D43" w:rsidRPr="002F638B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Conflicts between requirements or ambiguities must be identified and resolved prior to design work.</w:t>
            </w:r>
          </w:p>
        </w:tc>
        <w:tc>
          <w:tcPr>
            <w:tcW w:w="900" w:type="dxa"/>
          </w:tcPr>
          <w:p w14:paraId="0911DB90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D20CD80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1ACEFBC7" w14:textId="77777777" w:rsidTr="002F638B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2712C5E3" w14:textId="4A02FC4E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H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163E58FA" w14:textId="24E7A961" w:rsidR="005B3D43" w:rsidRPr="002F638B" w:rsidRDefault="005B3D43" w:rsidP="005B3D43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 w:rsidRPr="002F638B">
              <w:rPr>
                <w:rFonts w:asciiTheme="minorHAnsi" w:hAnsiTheme="minorHAnsi" w:cstheme="minorHAnsi"/>
                <w:sz w:val="28"/>
                <w:szCs w:val="28"/>
              </w:rPr>
              <w:t>Stakeholder Approval</w:t>
            </w:r>
          </w:p>
        </w:tc>
        <w:tc>
          <w:tcPr>
            <w:tcW w:w="900" w:type="dxa"/>
          </w:tcPr>
          <w:p w14:paraId="70E83B8B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84143B3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0DCEC4BC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99957A2" w14:textId="1D439A1B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H1</w:t>
            </w:r>
          </w:p>
        </w:tc>
        <w:tc>
          <w:tcPr>
            <w:tcW w:w="7380" w:type="dxa"/>
            <w:shd w:val="clear" w:color="auto" w:fill="auto"/>
          </w:tcPr>
          <w:p w14:paraId="7AC3B83E" w14:textId="454A85FE" w:rsidR="005B3D43" w:rsidRPr="002F638B" w:rsidRDefault="005B3D43" w:rsidP="005B3D43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Software Requirements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Stakeholder Approval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The requirements must reflect input from all relevant stakeholders—program management, systems engineering, safety assurance teams, and end-users—and receive formal approval.</w:t>
            </w:r>
          </w:p>
        </w:tc>
        <w:tc>
          <w:tcPr>
            <w:tcW w:w="900" w:type="dxa"/>
          </w:tcPr>
          <w:p w14:paraId="41800CEC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87C90E0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052AA7A8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D3FF125" w14:textId="3E8101A2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H2</w:t>
            </w:r>
          </w:p>
        </w:tc>
        <w:tc>
          <w:tcPr>
            <w:tcW w:w="7380" w:type="dxa"/>
            <w:shd w:val="clear" w:color="auto" w:fill="auto"/>
          </w:tcPr>
          <w:p w14:paraId="5912FE58" w14:textId="33D1BFD8" w:rsidR="005B3D43" w:rsidRPr="002F638B" w:rsidRDefault="005B3D43" w:rsidP="005B3D43">
            <w:pPr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Software Requirements </w:t>
            </w:r>
            <w:r w:rsidRPr="002F638B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Stakeholder Approval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2F638B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Stakeholders must have reviewed and agreed upon the alignment between the system-level and software-level requirements.</w:t>
            </w:r>
          </w:p>
        </w:tc>
        <w:tc>
          <w:tcPr>
            <w:tcW w:w="900" w:type="dxa"/>
          </w:tcPr>
          <w:p w14:paraId="48B45102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89487CD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6C924F96" w14:textId="77777777" w:rsidTr="00E51CAF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59D76039" w14:textId="38B75B3D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I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36936118" w14:textId="2E49871F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2F638B">
              <w:rPr>
                <w:rFonts w:asciiTheme="minorHAnsi" w:hAnsiTheme="minorHAnsi" w:cstheme="minorHAnsi"/>
                <w:sz w:val="28"/>
                <w:szCs w:val="28"/>
              </w:rPr>
              <w:t>Supporting Documentation</w:t>
            </w:r>
          </w:p>
        </w:tc>
        <w:tc>
          <w:tcPr>
            <w:tcW w:w="900" w:type="dxa"/>
          </w:tcPr>
          <w:p w14:paraId="4F00AF42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8505323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09EB4ED1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D72C131" w14:textId="636F5052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I1</w:t>
            </w:r>
          </w:p>
        </w:tc>
        <w:tc>
          <w:tcPr>
            <w:tcW w:w="7380" w:type="dxa"/>
            <w:shd w:val="clear" w:color="auto" w:fill="auto"/>
          </w:tcPr>
          <w:p w14:paraId="066A28F4" w14:textId="0EFF4E01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Requirements documentation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Requirements documentation must be complete, reviewed, and approved. This includes the Software Requirements Specification (SRS), interface definitions, and any supporting analyses or matrices.</w:t>
            </w:r>
          </w:p>
        </w:tc>
        <w:tc>
          <w:tcPr>
            <w:tcW w:w="900" w:type="dxa"/>
          </w:tcPr>
          <w:p w14:paraId="31B1DC4D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0F5D50A4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1DE6326E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6D19A91" w14:textId="06053C18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I2</w:t>
            </w:r>
          </w:p>
        </w:tc>
        <w:tc>
          <w:tcPr>
            <w:tcW w:w="7380" w:type="dxa"/>
            <w:shd w:val="clear" w:color="auto" w:fill="auto"/>
          </w:tcPr>
          <w:p w14:paraId="52237D00" w14:textId="4CD19CE5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Supporting 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M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aterials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 xml:space="preserve"> Supporting materials should ensure that requirements are readily accessible and understandable to all relevant teams.</w:t>
            </w:r>
          </w:p>
        </w:tc>
        <w:tc>
          <w:tcPr>
            <w:tcW w:w="900" w:type="dxa"/>
          </w:tcPr>
          <w:p w14:paraId="367F380D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9961666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3D80D76B" w14:textId="77777777" w:rsidTr="00E51CAF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D0BE067" w14:textId="1B99D6C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J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6BAC9C84" w14:textId="30442FA5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Fonts w:asciiTheme="minorHAnsi" w:hAnsiTheme="minorHAnsi" w:cstheme="minorHAnsi"/>
                <w:sz w:val="28"/>
                <w:szCs w:val="28"/>
              </w:rPr>
              <w:t>Requirements Change Control Process</w:t>
            </w:r>
          </w:p>
        </w:tc>
        <w:tc>
          <w:tcPr>
            <w:tcW w:w="900" w:type="dxa"/>
          </w:tcPr>
          <w:p w14:paraId="57FD70A2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0D6DA48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569B6738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CB24D4C" w14:textId="31A0540F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lastRenderedPageBreak/>
              <w:t>J1</w:t>
            </w:r>
          </w:p>
        </w:tc>
        <w:tc>
          <w:tcPr>
            <w:tcW w:w="7380" w:type="dxa"/>
            <w:shd w:val="clear" w:color="auto" w:fill="auto"/>
          </w:tcPr>
          <w:p w14:paraId="5F4C6115" w14:textId="722C13F8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Processes and tools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Processes and tools must be in place for managing changes to requirements during subsequent development phases.</w:t>
            </w:r>
          </w:p>
        </w:tc>
        <w:tc>
          <w:tcPr>
            <w:tcW w:w="900" w:type="dxa"/>
          </w:tcPr>
          <w:p w14:paraId="103541DE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62C8FF4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4CD292CD" w14:textId="77777777" w:rsidTr="002F638B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29B2DEA" w14:textId="45F5D082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J2</w:t>
            </w:r>
          </w:p>
        </w:tc>
        <w:tc>
          <w:tcPr>
            <w:tcW w:w="7380" w:type="dxa"/>
            <w:shd w:val="clear" w:color="auto" w:fill="auto"/>
          </w:tcPr>
          <w:p w14:paraId="263D4845" w14:textId="25EA0557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Change control procedures</w:t>
            </w: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:</w:t>
            </w:r>
            <w:r w:rsidRPr="00E51CAF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 xml:space="preserve"> </w:t>
            </w:r>
            <w:r w:rsidRPr="00E51CAF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  <w:shd w:val="clear" w:color="auto" w:fill="FFFFFF"/>
              </w:rPr>
              <w:t>Change control procedures must address traceability, impact assessments, and mitigation for late-stage requirement modifications.</w:t>
            </w:r>
          </w:p>
        </w:tc>
        <w:tc>
          <w:tcPr>
            <w:tcW w:w="900" w:type="dxa"/>
          </w:tcPr>
          <w:p w14:paraId="180A45E0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5D276ECD" w14:textId="77777777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67548E" w14:paraId="683FB439" w14:textId="77777777" w:rsidTr="008D313A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01766DAD" w14:textId="1B850024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K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375A37E7" w14:textId="397DFCF3" w:rsidR="005B3D43" w:rsidRPr="00E51CAF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E60B3E">
              <w:rPr>
                <w:rFonts w:asciiTheme="minorHAnsi" w:hAnsiTheme="minorHAnsi" w:cstheme="minorHAnsi"/>
                <w:sz w:val="28"/>
                <w:szCs w:val="28"/>
              </w:rPr>
              <w:t>Resource Assessment</w:t>
            </w:r>
          </w:p>
        </w:tc>
        <w:tc>
          <w:tcPr>
            <w:tcW w:w="900" w:type="dxa"/>
          </w:tcPr>
          <w:p w14:paraId="1B1F64C8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1E6A1F4E" w14:textId="13E21923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67548E" w14:paraId="6C357B03" w14:textId="77777777" w:rsidTr="008D313A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1BA41851" w14:textId="7EB7F3B3" w:rsidR="005B3D43" w:rsidRDefault="005B3D43" w:rsidP="005B3D43">
            <w:pPr>
              <w:jc w:val="center"/>
              <w:rPr>
                <w:rFonts w:asciiTheme="minorHAnsi" w:hAnsiTheme="minorHAnsi" w:cstheme="minorHAnsi"/>
                <w:sz w:val="28"/>
                <w:szCs w:val="28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K1</w:t>
            </w:r>
          </w:p>
        </w:tc>
        <w:tc>
          <w:tcPr>
            <w:tcW w:w="7380" w:type="dxa"/>
            <w:shd w:val="clear" w:color="auto" w:fill="auto"/>
          </w:tcPr>
          <w:p w14:paraId="01459559" w14:textId="637831FF" w:rsidR="005B3D43" w:rsidRPr="008D313A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  <w:t>Points of Contact:</w:t>
            </w:r>
            <w:r w:rsidRPr="0067548E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</w:t>
            </w:r>
            <w:r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Identify the </w:t>
            </w:r>
            <w:r w:rsidRPr="0067548E"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>Software</w:t>
            </w:r>
            <w:r>
              <w:rPr>
                <w:rFonts w:asciiTheme="minorHAnsi" w:hAnsiTheme="minorHAnsi" w:cstheme="minorHAnsi"/>
                <w:color w:val="222222"/>
                <w:sz w:val="22"/>
                <w:szCs w:val="22"/>
                <w:shd w:val="clear" w:color="auto" w:fill="FFFFFF"/>
              </w:rPr>
              <w:t xml:space="preserve"> Engineering Point of Contact and the Software Assurance Point of Contact</w:t>
            </w:r>
          </w:p>
        </w:tc>
        <w:tc>
          <w:tcPr>
            <w:tcW w:w="900" w:type="dxa"/>
          </w:tcPr>
          <w:p w14:paraId="657F3A77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5CF2DDD7" w14:textId="17709AE9" w:rsidR="005B3D43" w:rsidRPr="0067548E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From earlier version of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SR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R.</w:t>
            </w:r>
          </w:p>
        </w:tc>
      </w:tr>
      <w:tr w:rsidR="005B3D43" w:rsidRPr="0067548E" w14:paraId="0D9381B8" w14:textId="77777777" w:rsidTr="008D313A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E4724C1" w14:textId="152E0186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K2</w:t>
            </w:r>
          </w:p>
        </w:tc>
        <w:tc>
          <w:tcPr>
            <w:tcW w:w="7380" w:type="dxa"/>
            <w:shd w:val="clear" w:color="auto" w:fill="auto"/>
          </w:tcPr>
          <w:p w14:paraId="5A59B815" w14:textId="6C371E5D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 w:rsidRPr="0067548E"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Resources:</w:t>
            </w:r>
            <w:r w:rsidRPr="0067548E">
              <w:rPr>
                <w:rStyle w:val="Strong"/>
                <w:rFonts w:asciiTheme="minorHAnsi" w:hAnsiTheme="minorHAnsi" w:cstheme="minorHAnsi"/>
                <w:sz w:val="22"/>
                <w:szCs w:val="22"/>
              </w:rPr>
              <w:t xml:space="preserve">  </w:t>
            </w:r>
            <w:r w:rsidRPr="0067548E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The resources required to develop, test, and deploy the software (e.g., personnel, tools, budget, and infrastructure) must be preliminarily scoped and documented.</w:t>
            </w:r>
          </w:p>
        </w:tc>
        <w:tc>
          <w:tcPr>
            <w:tcW w:w="900" w:type="dxa"/>
          </w:tcPr>
          <w:p w14:paraId="3EF7F1C5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4902DADF" w14:textId="2D8C7E6A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67548E" w14:paraId="4D7F5E52" w14:textId="77777777" w:rsidTr="003A4A03">
        <w:trPr>
          <w:cantSplit/>
          <w:trHeight w:val="521"/>
        </w:trPr>
        <w:tc>
          <w:tcPr>
            <w:tcW w:w="895" w:type="dxa"/>
            <w:shd w:val="clear" w:color="auto" w:fill="EAF1DD" w:themeFill="accent3" w:themeFillTint="33"/>
            <w:tcMar>
              <w:left w:w="14" w:type="dxa"/>
              <w:right w:w="14" w:type="dxa"/>
            </w:tcMar>
          </w:tcPr>
          <w:p w14:paraId="1E94D67D" w14:textId="3CD7381A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8"/>
                <w:szCs w:val="28"/>
              </w:rPr>
              <w:t>L</w:t>
            </w:r>
          </w:p>
        </w:tc>
        <w:tc>
          <w:tcPr>
            <w:tcW w:w="7380" w:type="dxa"/>
            <w:shd w:val="clear" w:color="auto" w:fill="EAF1DD" w:themeFill="accent3" w:themeFillTint="33"/>
          </w:tcPr>
          <w:p w14:paraId="4EF54A2F" w14:textId="6462F8C6" w:rsidR="005B3D43" w:rsidRPr="003A4A0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</w:pPr>
            <w:r w:rsidRPr="003A4A03">
              <w:rPr>
                <w:rFonts w:asciiTheme="minorHAnsi" w:hAnsiTheme="minorHAnsi" w:cstheme="minorHAnsi"/>
                <w:sz w:val="28"/>
                <w:szCs w:val="28"/>
              </w:rPr>
              <w:t>Process Documentation</w:t>
            </w:r>
          </w:p>
        </w:tc>
        <w:tc>
          <w:tcPr>
            <w:tcW w:w="900" w:type="dxa"/>
          </w:tcPr>
          <w:p w14:paraId="332BCDF5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32890486" w14:textId="51790502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67548E" w14:paraId="6407B943" w14:textId="77777777" w:rsidTr="00F04E61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FC22322" w14:textId="59B19638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L1</w:t>
            </w:r>
          </w:p>
        </w:tc>
        <w:tc>
          <w:tcPr>
            <w:tcW w:w="7380" w:type="dxa"/>
            <w:shd w:val="clear" w:color="auto" w:fill="auto"/>
          </w:tcPr>
          <w:p w14:paraId="65CAAC09" w14:textId="6529DA39" w:rsidR="005B3D43" w:rsidRDefault="005B3D43" w:rsidP="005B3D43">
            <w:pP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  <w:shd w:val="clear" w:color="auto" w:fill="FFFFFF"/>
              </w:rPr>
            </w:pPr>
            <w:r>
              <w:rPr>
                <w:rStyle w:val="Strong"/>
                <w:rFonts w:asciiTheme="minorHAnsi" w:hAnsiTheme="minorHAnsi" w:cstheme="minorHAnsi"/>
                <w:color w:val="1F497D" w:themeColor="text2"/>
                <w:sz w:val="22"/>
                <w:szCs w:val="22"/>
              </w:rPr>
              <w:t>Process Documentation</w:t>
            </w:r>
            <w:r w:rsidRPr="003A4A03">
              <w:rPr>
                <w:rStyle w:val="Strong"/>
                <w:rFonts w:asciiTheme="minorHAnsi" w:hAnsiTheme="minorHAnsi" w:cstheme="minorHAnsi"/>
                <w:b w:val="0"/>
                <w:bCs w:val="0"/>
                <w:color w:val="1F497D" w:themeColor="text2"/>
                <w:sz w:val="22"/>
                <w:szCs w:val="22"/>
              </w:rPr>
              <w:t>:</w:t>
            </w:r>
            <w:r w:rsidRPr="003A4A03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 The </w:t>
            </w:r>
            <w:r w:rsidRPr="003A4A03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key process documents are at a preliminary stage of completion</w:t>
            </w:r>
            <w:r w:rsidRPr="003A4A03">
              <w:rPr>
                <w:rStyle w:val="Strong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.</w:t>
            </w:r>
          </w:p>
        </w:tc>
        <w:tc>
          <w:tcPr>
            <w:tcW w:w="900" w:type="dxa"/>
          </w:tcPr>
          <w:p w14:paraId="2B36C98F" w14:textId="77777777" w:rsidR="005B3D43" w:rsidRPr="0067548E" w:rsidRDefault="005B3D43" w:rsidP="005B3D43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310" w:type="dxa"/>
          </w:tcPr>
          <w:p w14:paraId="6FDF4930" w14:textId="3DEB3862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71E5FE54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64327B7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957525F" w14:textId="0D167F49" w:rsidR="005B3D43" w:rsidRPr="00C43B8D" w:rsidRDefault="005B3D43" w:rsidP="005B3D43">
            <w:pPr>
              <w:numPr>
                <w:ilvl w:val="0"/>
                <w:numId w:val="60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="Arial" w:hAnsi="Arial" w:cs="Arial"/>
                <w:b w:val="0"/>
                <w:bCs w:val="0"/>
                <w:color w:val="222222"/>
                <w:sz w:val="18"/>
                <w:szCs w:val="18"/>
              </w:rPr>
            </w:pPr>
            <w:r w:rsidRPr="003A4A03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Initial Software Classification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 - </w:t>
            </w:r>
            <w:r>
              <w:rPr>
                <w:rFonts w:ascii="Arial" w:hAnsi="Arial" w:cs="Arial"/>
                <w:color w:val="222222"/>
                <w:sz w:val="18"/>
                <w:szCs w:val="18"/>
              </w:rPr>
              <w:t>The correct software classifications have been defined.</w:t>
            </w:r>
          </w:p>
        </w:tc>
        <w:tc>
          <w:tcPr>
            <w:tcW w:w="900" w:type="dxa"/>
          </w:tcPr>
          <w:p w14:paraId="25FFFDE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68BB3B7C" w14:textId="2E3F04D1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0F129927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6CE5803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35131187" w14:textId="6A0CE090" w:rsidR="005B3D43" w:rsidRPr="003A4A0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 w:rsidRPr="003A4A03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Safety Critical Assessments</w:t>
            </w:r>
          </w:p>
        </w:tc>
        <w:tc>
          <w:tcPr>
            <w:tcW w:w="900" w:type="dxa"/>
          </w:tcPr>
          <w:p w14:paraId="379448DA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4EBBA0BF" w14:textId="7D900B45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1930DAC2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7AE1D6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DA9BDC5" w14:textId="2EB46F47" w:rsidR="005B3D43" w:rsidRPr="003A4A0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Preliminary Hazard Analysis:</w:t>
            </w:r>
            <w:r>
              <w:rPr>
                <w:rStyle w:val="Strong"/>
                <w:rFonts w:asciiTheme="minorHAnsi" w:hAnsiTheme="minorHAnsi" w:cstheme="minorHAnsi"/>
                <w:b w:val="0"/>
                <w:color w:val="1F497D" w:themeColor="text2"/>
                <w:sz w:val="22"/>
                <w:szCs w:val="22"/>
              </w:rPr>
              <w:t xml:space="preserve"> </w:t>
            </w:r>
            <w:proofErr w:type="gramStart"/>
            <w: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 xml:space="preserve">has </w:t>
            </w:r>
            <w:r w:rsidRPr="00816EFF"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 xml:space="preserve"> been</w:t>
            </w:r>
            <w:proofErr w:type="gramEnd"/>
            <w:r w:rsidRPr="00816EFF"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 xml:space="preserve"> performed and is available </w:t>
            </w:r>
          </w:p>
        </w:tc>
        <w:tc>
          <w:tcPr>
            <w:tcW w:w="900" w:type="dxa"/>
          </w:tcPr>
          <w:p w14:paraId="73E21CDC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447A0C26" w14:textId="64ABD078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28D56BA5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785A409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4CF2B414" w14:textId="31877FAE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Traceability between software requirements and hazards is complete.</w:t>
            </w:r>
          </w:p>
        </w:tc>
        <w:tc>
          <w:tcPr>
            <w:tcW w:w="900" w:type="dxa"/>
          </w:tcPr>
          <w:p w14:paraId="15F32FB2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2D797DA2" w14:textId="76EF698F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6446D04A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BE1078A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32EB3A29" w14:textId="363A1645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The software hazards are clearly defined.</w:t>
            </w:r>
          </w:p>
        </w:tc>
        <w:tc>
          <w:tcPr>
            <w:tcW w:w="900" w:type="dxa"/>
          </w:tcPr>
          <w:p w14:paraId="052308A5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2C0F5BF0" w14:textId="6B072737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0A9DFBC8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75D9D35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D64D85E" w14:textId="6D7529A8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Hazard controls are defined.</w:t>
            </w:r>
          </w:p>
        </w:tc>
        <w:tc>
          <w:tcPr>
            <w:tcW w:w="900" w:type="dxa"/>
          </w:tcPr>
          <w:p w14:paraId="70CD4704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0E2A5F7D" w14:textId="53234EA0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7C32A757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F3C17CF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F6A2BCE" w14:textId="42CC1502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Hazard verifications are defined.</w:t>
            </w:r>
          </w:p>
        </w:tc>
        <w:tc>
          <w:tcPr>
            <w:tcW w:w="900" w:type="dxa"/>
          </w:tcPr>
          <w:p w14:paraId="771F3BE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0448E981" w14:textId="383E8275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1E3AD3B7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E580A7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295481F" w14:textId="2A4EB4AF" w:rsidR="005B3D43" w:rsidRDefault="005B3D43" w:rsidP="005B3D43">
            <w:pPr>
              <w:numPr>
                <w:ilvl w:val="1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All software requirements that trace to a hazard analysis are to be verified by test</w:t>
            </w:r>
            <w:r>
              <w:rPr>
                <w:rStyle w:val="Strong"/>
                <w:rFonts w:ascii="Arial" w:hAnsi="Arial" w:cs="Arial"/>
                <w:color w:val="222222"/>
                <w:sz w:val="18"/>
                <w:szCs w:val="18"/>
              </w:rPr>
              <w:t>.</w:t>
            </w:r>
          </w:p>
        </w:tc>
        <w:tc>
          <w:tcPr>
            <w:tcW w:w="900" w:type="dxa"/>
          </w:tcPr>
          <w:p w14:paraId="63FCBA81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718BE0C5" w14:textId="0105F214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438660ED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738D45B9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DB8BC1A" w14:textId="0CE9F2D1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 w:rsidRPr="00816EFF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NASA-STD-8739.8 mapping </w:t>
            </w:r>
            <w:proofErr w:type="gramStart"/>
            <w:r w:rsidRPr="00816EFF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matrix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:</w:t>
            </w:r>
            <w:proofErr w:type="gramEnd"/>
            <w:r>
              <w:rPr>
                <w:rStyle w:val="Strong"/>
                <w:rFonts w:asciiTheme="minorHAnsi" w:hAnsiTheme="minorHAnsi" w:cstheme="minorHAnsi"/>
                <w:b w:val="0"/>
                <w:color w:val="1F497D" w:themeColor="text2"/>
                <w:sz w:val="22"/>
                <w:szCs w:val="22"/>
              </w:rPr>
              <w:t xml:space="preserve"> </w:t>
            </w:r>
            <w:r w:rsidRPr="00816EFF"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>is completed and available</w:t>
            </w:r>
          </w:p>
        </w:tc>
        <w:tc>
          <w:tcPr>
            <w:tcW w:w="900" w:type="dxa"/>
          </w:tcPr>
          <w:p w14:paraId="0314E886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428FD33" w14:textId="255D383B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44567862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318B42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65C2D90F" w14:textId="46D28266" w:rsidR="005B3D43" w:rsidRPr="00816EFF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 w:rsidRPr="00816EFF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NPR 7150.2 mapping matrix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: </w:t>
            </w:r>
            <w:r w:rsidRPr="00816EFF"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>is completed and available</w:t>
            </w:r>
          </w:p>
        </w:tc>
        <w:tc>
          <w:tcPr>
            <w:tcW w:w="900" w:type="dxa"/>
          </w:tcPr>
          <w:p w14:paraId="7F0DFF72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70DB7F1" w14:textId="1FF84967" w:rsidR="005B3D43" w:rsidRPr="003A4A03" w:rsidRDefault="005B3D43" w:rsidP="005B3D43">
            <w:p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38652564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BAA8915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1859C5BF" w14:textId="703BE3DD" w:rsidR="005B3D43" w:rsidRPr="00816EFF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Lessons Learned from previous missions: </w:t>
            </w:r>
            <w: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 xml:space="preserve">review </w:t>
            </w:r>
            <w:proofErr w:type="gramStart"/>
            <w: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>completed  and</w:t>
            </w:r>
            <w:proofErr w:type="gramEnd"/>
            <w: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 xml:space="preserve"> documented</w:t>
            </w:r>
          </w:p>
        </w:tc>
        <w:tc>
          <w:tcPr>
            <w:tcW w:w="900" w:type="dxa"/>
          </w:tcPr>
          <w:p w14:paraId="4703DF11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7A916F3B" w14:textId="3F6F4E98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2588F67B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223465DD" w14:textId="793D8C9A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L2</w:t>
            </w:r>
          </w:p>
        </w:tc>
        <w:tc>
          <w:tcPr>
            <w:tcW w:w="7380" w:type="dxa"/>
            <w:shd w:val="clear" w:color="auto" w:fill="auto"/>
          </w:tcPr>
          <w:p w14:paraId="4F3484A2" w14:textId="65F2D186" w:rsidR="005B3D43" w:rsidRDefault="005B3D43" w:rsidP="005B3D43">
            <w:p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Quality S</w:t>
            </w:r>
            <w:r w:rsidRPr="00C43B8D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oftware 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R</w:t>
            </w:r>
            <w:r w:rsidRPr="00C43B8D"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equirements</w:t>
            </w: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:</w:t>
            </w:r>
            <w:r w:rsidRPr="00C43B8D"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 xml:space="preserve"> have been established.</w:t>
            </w:r>
          </w:p>
        </w:tc>
        <w:tc>
          <w:tcPr>
            <w:tcW w:w="900" w:type="dxa"/>
          </w:tcPr>
          <w:p w14:paraId="2CD12148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6DF6863E" w14:textId="77777777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B3D43" w:rsidRPr="003A4A03" w14:paraId="3FB01262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50D09EB6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6E658069" w14:textId="69339E4C" w:rsidR="005B3D43" w:rsidRPr="00C43B8D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 xml:space="preserve">Transparent allocation and decomposition of requirements exist between the hardware, software, and operational </w:t>
            </w:r>
            <w:proofErr w:type="gramStart"/>
            <w:r>
              <w:rPr>
                <w:rFonts w:ascii="Arial" w:hAnsi="Arial" w:cs="Arial"/>
                <w:color w:val="222222"/>
                <w:sz w:val="18"/>
                <w:szCs w:val="18"/>
              </w:rPr>
              <w:t>concepts..</w:t>
            </w:r>
            <w:proofErr w:type="gramEnd"/>
          </w:p>
        </w:tc>
        <w:tc>
          <w:tcPr>
            <w:tcW w:w="900" w:type="dxa"/>
          </w:tcPr>
          <w:p w14:paraId="46FC233F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1E0FF54" w14:textId="0BA2B16C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6E111B4F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9BBC0B3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42DC66B9" w14:textId="7C4CA817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Software interfaces with external entities and between major internal elements are defined, including system security expectations.</w:t>
            </w:r>
          </w:p>
        </w:tc>
        <w:tc>
          <w:tcPr>
            <w:tcW w:w="900" w:type="dxa"/>
          </w:tcPr>
          <w:p w14:paraId="1C5D9CED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4E5A0225" w14:textId="1D50E0E7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4BB3BE0F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73F40D2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0A6A577" w14:textId="23D97C6F" w:rsidR="005B3D43" w:rsidRDefault="005B3D43" w:rsidP="005B3D43">
            <w:pPr>
              <w:numPr>
                <w:ilvl w:val="0"/>
                <w:numId w:val="59"/>
              </w:numPr>
              <w:shd w:val="clear" w:color="auto" w:fill="FFFFFF"/>
              <w:spacing w:before="100" w:beforeAutospacing="1" w:after="100" w:afterAutospacing="1"/>
              <w:rPr>
                <w:rFonts w:ascii="Arial" w:hAnsi="Arial" w:cs="Arial"/>
                <w:color w:val="222222"/>
                <w:sz w:val="18"/>
                <w:szCs w:val="18"/>
              </w:rPr>
            </w:pPr>
            <w:r>
              <w:rPr>
                <w:rFonts w:ascii="Arial" w:hAnsi="Arial" w:cs="Arial"/>
                <w:color w:val="222222"/>
                <w:sz w:val="18"/>
                <w:szCs w:val="18"/>
              </w:rPr>
              <w:t>The software requirements address and include software and fault management requirements and cybersecurity requirements, based on the project protection plan</w:t>
            </w:r>
            <w:r>
              <w:rPr>
                <w:rFonts w:ascii="Arial" w:hAnsi="Arial" w:cs="Arial"/>
                <w:color w:val="222222"/>
                <w:sz w:val="18"/>
                <w:szCs w:val="18"/>
              </w:rPr>
              <w:t>.</w:t>
            </w:r>
          </w:p>
        </w:tc>
        <w:tc>
          <w:tcPr>
            <w:tcW w:w="900" w:type="dxa"/>
          </w:tcPr>
          <w:p w14:paraId="14266C4C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21155D94" w14:textId="30A9C9AB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4CF494E4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C4A855D" w14:textId="21B98454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L3</w:t>
            </w:r>
          </w:p>
        </w:tc>
        <w:tc>
          <w:tcPr>
            <w:tcW w:w="7380" w:type="dxa"/>
            <w:shd w:val="clear" w:color="auto" w:fill="auto"/>
          </w:tcPr>
          <w:p w14:paraId="21EAFE9A" w14:textId="1AFF7949" w:rsidR="005B3D43" w:rsidRPr="00816EFF" w:rsidRDefault="005B3D43" w:rsidP="005B3D43">
            <w:pP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Key Plans: </w:t>
            </w:r>
            <w:r>
              <w:rPr>
                <w:rStyle w:val="Strong"/>
                <w:rFonts w:asciiTheme="minorHAnsi" w:hAnsiTheme="minorHAnsi" w:cstheme="minorHAnsi"/>
                <w:b w:val="0"/>
                <w:sz w:val="22"/>
                <w:szCs w:val="22"/>
              </w:rPr>
              <w:t>available for review</w:t>
            </w:r>
          </w:p>
        </w:tc>
        <w:tc>
          <w:tcPr>
            <w:tcW w:w="900" w:type="dxa"/>
          </w:tcPr>
          <w:p w14:paraId="4F362E2A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6C95E163" w14:textId="5BB045CC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50213D65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1327EDE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939D9FF" w14:textId="1A184AB3" w:rsidR="005B3D43" w:rsidRPr="00816EFF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Software Development Plan</w:t>
            </w:r>
          </w:p>
        </w:tc>
        <w:tc>
          <w:tcPr>
            <w:tcW w:w="900" w:type="dxa"/>
          </w:tcPr>
          <w:p w14:paraId="3B6CF330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DBA5379" w14:textId="0E1F5087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33D59974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4918A935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5220350A" w14:textId="5B475B48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Software Assurance and Software Safety Plan</w:t>
            </w:r>
          </w:p>
        </w:tc>
        <w:tc>
          <w:tcPr>
            <w:tcW w:w="900" w:type="dxa"/>
          </w:tcPr>
          <w:p w14:paraId="389F91DB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5CAB5480" w14:textId="4C61034E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1720D091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36DEDAC1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1E7AEB11" w14:textId="2E6C7B6E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Software Cost Estimate</w:t>
            </w:r>
          </w:p>
        </w:tc>
        <w:tc>
          <w:tcPr>
            <w:tcW w:w="900" w:type="dxa"/>
          </w:tcPr>
          <w:p w14:paraId="6C98B38E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392D3A42" w14:textId="689C8CA4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663EA9CA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6ED4C883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741D3077" w14:textId="23E2B8F6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>IV&amp;V Plan (if needed)</w:t>
            </w:r>
          </w:p>
        </w:tc>
        <w:tc>
          <w:tcPr>
            <w:tcW w:w="900" w:type="dxa"/>
          </w:tcPr>
          <w:p w14:paraId="1ED92E35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0CCE6D2A" w14:textId="13702D25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  <w:tr w:rsidR="005B3D43" w:rsidRPr="003A4A03" w14:paraId="4B12696B" w14:textId="77777777" w:rsidTr="003A4A03">
        <w:trPr>
          <w:cantSplit/>
          <w:trHeight w:val="521"/>
        </w:trPr>
        <w:tc>
          <w:tcPr>
            <w:tcW w:w="895" w:type="dxa"/>
            <w:shd w:val="clear" w:color="auto" w:fill="auto"/>
            <w:tcMar>
              <w:left w:w="14" w:type="dxa"/>
              <w:right w:w="14" w:type="dxa"/>
            </w:tcMar>
          </w:tcPr>
          <w:p w14:paraId="0A6FEC5A" w14:textId="77777777" w:rsidR="005B3D4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7380" w:type="dxa"/>
            <w:shd w:val="clear" w:color="auto" w:fill="auto"/>
          </w:tcPr>
          <w:p w14:paraId="02CAF5C4" w14:textId="3A905470" w:rsidR="005B3D43" w:rsidRDefault="005B3D43" w:rsidP="005B3D43">
            <w:pPr>
              <w:pStyle w:val="ListParagraph"/>
              <w:numPr>
                <w:ilvl w:val="0"/>
                <w:numId w:val="59"/>
              </w:numP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</w:pPr>
            <w:r>
              <w:rPr>
                <w:rStyle w:val="Strong"/>
                <w:rFonts w:asciiTheme="minorHAnsi" w:hAnsiTheme="minorHAnsi" w:cstheme="minorHAnsi"/>
                <w:bCs w:val="0"/>
                <w:color w:val="1F497D" w:themeColor="text2"/>
                <w:sz w:val="22"/>
                <w:szCs w:val="22"/>
              </w:rPr>
              <w:t xml:space="preserve">Software Schedules </w:t>
            </w:r>
          </w:p>
        </w:tc>
        <w:tc>
          <w:tcPr>
            <w:tcW w:w="900" w:type="dxa"/>
          </w:tcPr>
          <w:p w14:paraId="3F43151A" w14:textId="77777777" w:rsidR="005B3D43" w:rsidRPr="003A4A03" w:rsidRDefault="005B3D43" w:rsidP="005B3D43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5310" w:type="dxa"/>
          </w:tcPr>
          <w:p w14:paraId="0B8D696E" w14:textId="240AB418" w:rsidR="005B3D43" w:rsidRDefault="005B3D43" w:rsidP="005B3D43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From earlier version of SRR.</w:t>
            </w: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75"/>
      </w:tblGrid>
      <w:tr w:rsidR="001A0D71" w14:paraId="35CB1EC6" w14:textId="77777777" w:rsidTr="007503A6">
        <w:trPr>
          <w:trHeight w:val="100"/>
        </w:trPr>
        <w:tc>
          <w:tcPr>
            <w:tcW w:w="14175" w:type="dxa"/>
          </w:tcPr>
          <w:p w14:paraId="5D4B88C7" w14:textId="77777777" w:rsidR="001A0D71" w:rsidRDefault="001A0D71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03A6" w14:paraId="1702E87F" w14:textId="77777777" w:rsidTr="007503A6">
        <w:trPr>
          <w:trHeight w:val="100"/>
        </w:trPr>
        <w:tc>
          <w:tcPr>
            <w:tcW w:w="14175" w:type="dxa"/>
          </w:tcPr>
          <w:p w14:paraId="266F4DA8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4610C2" w:rsidRPr="00FD5A4E" w14:paraId="79A0D473" w14:textId="77777777" w:rsidTr="00BC6770">
        <w:trPr>
          <w:cantSplit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43A70613" w14:textId="33FFD751" w:rsidR="004610C2" w:rsidRPr="00FD5A4E" w:rsidRDefault="00A560F6" w:rsidP="004610C2">
            <w:pPr>
              <w:ind w:left="61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br w:type="page"/>
            </w:r>
            <w:r w:rsidR="004610C2" w:rsidRPr="00FD5A4E">
              <w:rPr>
                <w:rFonts w:ascii="Arial" w:hAnsi="Arial" w:cs="Arial"/>
                <w:b/>
                <w:sz w:val="22"/>
                <w:szCs w:val="22"/>
              </w:rPr>
              <w:t xml:space="preserve">Summary of </w:t>
            </w:r>
            <w:r w:rsidR="008F41EA">
              <w:rPr>
                <w:rFonts w:ascii="Arial" w:hAnsi="Arial" w:cs="Arial"/>
                <w:b/>
                <w:sz w:val="22"/>
                <w:szCs w:val="22"/>
              </w:rPr>
              <w:t>Review</w:t>
            </w:r>
          </w:p>
        </w:tc>
      </w:tr>
      <w:tr w:rsidR="004610C2" w:rsidRPr="00FD5A4E" w14:paraId="59B77222" w14:textId="77777777" w:rsidTr="004E1051">
        <w:trPr>
          <w:cantSplit/>
          <w:trHeight w:val="1088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FB9577A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5AB8C4DE" w14:textId="77777777" w:rsidR="00844C4A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  <w:p w14:paraId="2A033FE8" w14:textId="77777777" w:rsidR="00844C4A" w:rsidRPr="00E12E0D" w:rsidRDefault="00844C4A" w:rsidP="004610C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529706" w14:textId="77777777" w:rsidR="001B6A78" w:rsidRDefault="001B6A78" w:rsidP="00484A7B">
      <w:r>
        <w:separator/>
      </w:r>
    </w:p>
  </w:endnote>
  <w:endnote w:type="continuationSeparator" w:id="0">
    <w:p w14:paraId="331197D8" w14:textId="77777777" w:rsidR="001B6A78" w:rsidRDefault="001B6A78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DA4B1E" w14:textId="464DD813" w:rsidR="008F41EA" w:rsidRDefault="008F41EA">
    <w:pPr>
      <w:pStyle w:val="Footer"/>
    </w:pPr>
    <w:r>
      <w:t>PAT-</w:t>
    </w:r>
    <w:r w:rsidR="00B935DF">
      <w:t>0</w:t>
    </w:r>
    <w:r w:rsidR="002F79F7">
      <w:t>6</w:t>
    </w:r>
    <w:r w:rsidR="00814965">
      <w:t>7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8B0489" w14:textId="77777777" w:rsidR="001B6A78" w:rsidRDefault="001B6A78" w:rsidP="00484A7B">
      <w:r>
        <w:separator/>
      </w:r>
    </w:p>
  </w:footnote>
  <w:footnote w:type="continuationSeparator" w:id="0">
    <w:p w14:paraId="10D8DDF4" w14:textId="77777777" w:rsidR="001B6A78" w:rsidRDefault="001B6A78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90EFD67" w14:textId="3D2F11A5" w:rsidR="00814965" w:rsidRPr="00814965" w:rsidRDefault="00814965" w:rsidP="00814965">
          <w:pPr>
            <w:jc w:val="center"/>
            <w:rPr>
              <w:sz w:val="28"/>
              <w:szCs w:val="28"/>
            </w:rPr>
          </w:pPr>
          <w:r w:rsidRPr="00814965">
            <w:rPr>
              <w:sz w:val="28"/>
              <w:szCs w:val="28"/>
            </w:rPr>
            <w:t>SRR - Software Systems Requirements Milestone Review</w:t>
          </w:r>
          <w:r w:rsidR="00BF4145">
            <w:rPr>
              <w:sz w:val="28"/>
              <w:szCs w:val="28"/>
            </w:rPr>
            <w:t xml:space="preserve"> Checklist</w:t>
          </w:r>
        </w:p>
        <w:p w14:paraId="56D1D13F" w14:textId="3D3F1B81" w:rsidR="009171CE" w:rsidRPr="00DC71F8" w:rsidRDefault="009171CE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20E56A85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2F79F7">
            <w:rPr>
              <w:b/>
              <w:sz w:val="18"/>
            </w:rPr>
            <w:t>6</w:t>
          </w:r>
          <w:r w:rsidR="00814965">
            <w:rPr>
              <w:b/>
              <w:sz w:val="18"/>
            </w:rPr>
            <w:t>7</w:t>
          </w:r>
          <w:r w:rsidR="00346173">
            <w:rPr>
              <w:b/>
              <w:sz w:val="18"/>
            </w:rPr>
            <w:t xml:space="preserve"> – </w:t>
          </w:r>
          <w:r w:rsidR="00B935DF">
            <w:rPr>
              <w:b/>
              <w:sz w:val="18"/>
            </w:rPr>
            <w:t>7</w:t>
          </w:r>
          <w:r w:rsidR="0090008C">
            <w:rPr>
              <w:b/>
              <w:sz w:val="18"/>
            </w:rPr>
            <w:t>/</w:t>
          </w:r>
          <w:r w:rsidR="005E3256">
            <w:rPr>
              <w:b/>
              <w:sz w:val="18"/>
            </w:rPr>
            <w:t>7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8177E52"/>
    <w:multiLevelType w:val="hybridMultilevel"/>
    <w:tmpl w:val="5C06D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0E981F08"/>
    <w:multiLevelType w:val="multilevel"/>
    <w:tmpl w:val="59128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F564286"/>
    <w:multiLevelType w:val="multilevel"/>
    <w:tmpl w:val="B96AC8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39" w15:restartNumberingAfterBreak="0">
    <w:nsid w:val="58CD01ED"/>
    <w:multiLevelType w:val="multilevel"/>
    <w:tmpl w:val="0DC6D9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2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3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6F1E17E6"/>
    <w:multiLevelType w:val="multilevel"/>
    <w:tmpl w:val="2C6EDB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6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7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757B4447"/>
    <w:multiLevelType w:val="multilevel"/>
    <w:tmpl w:val="148CB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9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3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4034663">
    <w:abstractNumId w:val="12"/>
  </w:num>
  <w:num w:numId="2" w16cid:durableId="1815678472">
    <w:abstractNumId w:val="7"/>
  </w:num>
  <w:num w:numId="3" w16cid:durableId="1768379563">
    <w:abstractNumId w:val="4"/>
  </w:num>
  <w:num w:numId="4" w16cid:durableId="1217274883">
    <w:abstractNumId w:val="46"/>
  </w:num>
  <w:num w:numId="5" w16cid:durableId="2088263025">
    <w:abstractNumId w:val="51"/>
  </w:num>
  <w:num w:numId="6" w16cid:durableId="2040163541">
    <w:abstractNumId w:val="3"/>
  </w:num>
  <w:num w:numId="7" w16cid:durableId="225075419">
    <w:abstractNumId w:val="13"/>
  </w:num>
  <w:num w:numId="8" w16cid:durableId="451559460">
    <w:abstractNumId w:val="0"/>
  </w:num>
  <w:num w:numId="9" w16cid:durableId="604113106">
    <w:abstractNumId w:val="34"/>
  </w:num>
  <w:num w:numId="10" w16cid:durableId="694038980">
    <w:abstractNumId w:val="63"/>
  </w:num>
  <w:num w:numId="11" w16cid:durableId="1671179282">
    <w:abstractNumId w:val="9"/>
  </w:num>
  <w:num w:numId="12" w16cid:durableId="1001155804">
    <w:abstractNumId w:val="2"/>
  </w:num>
  <w:num w:numId="13" w16cid:durableId="1793744170">
    <w:abstractNumId w:val="35"/>
  </w:num>
  <w:num w:numId="14" w16cid:durableId="1206717216">
    <w:abstractNumId w:val="24"/>
  </w:num>
  <w:num w:numId="15" w16cid:durableId="1444183930">
    <w:abstractNumId w:val="52"/>
  </w:num>
  <w:num w:numId="16" w16cid:durableId="408623733">
    <w:abstractNumId w:val="54"/>
  </w:num>
  <w:num w:numId="17" w16cid:durableId="510722702">
    <w:abstractNumId w:val="14"/>
  </w:num>
  <w:num w:numId="18" w16cid:durableId="1292664582">
    <w:abstractNumId w:val="31"/>
  </w:num>
  <w:num w:numId="19" w16cid:durableId="747339281">
    <w:abstractNumId w:val="16"/>
  </w:num>
  <w:num w:numId="20" w16cid:durableId="1768572106">
    <w:abstractNumId w:val="20"/>
  </w:num>
  <w:num w:numId="21" w16cid:durableId="1627077295">
    <w:abstractNumId w:val="27"/>
  </w:num>
  <w:num w:numId="22" w16cid:durableId="169219462">
    <w:abstractNumId w:val="28"/>
  </w:num>
  <w:num w:numId="23" w16cid:durableId="668217880">
    <w:abstractNumId w:val="37"/>
  </w:num>
  <w:num w:numId="24" w16cid:durableId="1041588575">
    <w:abstractNumId w:val="62"/>
  </w:num>
  <w:num w:numId="25" w16cid:durableId="1035959805">
    <w:abstractNumId w:val="38"/>
  </w:num>
  <w:num w:numId="26" w16cid:durableId="693658012">
    <w:abstractNumId w:val="50"/>
  </w:num>
  <w:num w:numId="27" w16cid:durableId="1358390874">
    <w:abstractNumId w:val="36"/>
  </w:num>
  <w:num w:numId="28" w16cid:durableId="946887868">
    <w:abstractNumId w:val="43"/>
  </w:num>
  <w:num w:numId="29" w16cid:durableId="473370111">
    <w:abstractNumId w:val="42"/>
  </w:num>
  <w:num w:numId="30" w16cid:durableId="267199589">
    <w:abstractNumId w:val="41"/>
  </w:num>
  <w:num w:numId="31" w16cid:durableId="950631081">
    <w:abstractNumId w:val="29"/>
  </w:num>
  <w:num w:numId="32" w16cid:durableId="877739440">
    <w:abstractNumId w:val="47"/>
  </w:num>
  <w:num w:numId="33" w16cid:durableId="445734647">
    <w:abstractNumId w:val="49"/>
  </w:num>
  <w:num w:numId="34" w16cid:durableId="723411917">
    <w:abstractNumId w:val="1"/>
  </w:num>
  <w:num w:numId="35" w16cid:durableId="1192186677">
    <w:abstractNumId w:val="5"/>
  </w:num>
  <w:num w:numId="36" w16cid:durableId="1924100256">
    <w:abstractNumId w:val="19"/>
  </w:num>
  <w:num w:numId="37" w16cid:durableId="1637879707">
    <w:abstractNumId w:val="11"/>
  </w:num>
  <w:num w:numId="38" w16cid:durableId="1128669968">
    <w:abstractNumId w:val="17"/>
  </w:num>
  <w:num w:numId="39" w16cid:durableId="1187214471">
    <w:abstractNumId w:val="8"/>
  </w:num>
  <w:num w:numId="40" w16cid:durableId="1352026813">
    <w:abstractNumId w:val="15"/>
  </w:num>
  <w:num w:numId="41" w16cid:durableId="621765987">
    <w:abstractNumId w:val="60"/>
  </w:num>
  <w:num w:numId="42" w16cid:durableId="730543222">
    <w:abstractNumId w:val="56"/>
  </w:num>
  <w:num w:numId="43" w16cid:durableId="1678265452">
    <w:abstractNumId w:val="30"/>
  </w:num>
  <w:num w:numId="44" w16cid:durableId="517426180">
    <w:abstractNumId w:val="48"/>
  </w:num>
  <w:num w:numId="45" w16cid:durableId="1106458635">
    <w:abstractNumId w:val="23"/>
  </w:num>
  <w:num w:numId="46" w16cid:durableId="1871332209">
    <w:abstractNumId w:val="25"/>
  </w:num>
  <w:num w:numId="47" w16cid:durableId="1829444186">
    <w:abstractNumId w:val="18"/>
  </w:num>
  <w:num w:numId="48" w16cid:durableId="566646447">
    <w:abstractNumId w:val="32"/>
  </w:num>
  <w:num w:numId="49" w16cid:durableId="246423141">
    <w:abstractNumId w:val="33"/>
  </w:num>
  <w:num w:numId="50" w16cid:durableId="1717656499">
    <w:abstractNumId w:val="44"/>
  </w:num>
  <w:num w:numId="51" w16cid:durableId="1163357242">
    <w:abstractNumId w:val="40"/>
  </w:num>
  <w:num w:numId="52" w16cid:durableId="1223903165">
    <w:abstractNumId w:val="53"/>
  </w:num>
  <w:num w:numId="53" w16cid:durableId="1083187857">
    <w:abstractNumId w:val="22"/>
  </w:num>
  <w:num w:numId="54" w16cid:durableId="1499227068">
    <w:abstractNumId w:val="45"/>
  </w:num>
  <w:num w:numId="55" w16cid:durableId="1998141839">
    <w:abstractNumId w:val="57"/>
  </w:num>
  <w:num w:numId="56" w16cid:durableId="1522091739">
    <w:abstractNumId w:val="59"/>
  </w:num>
  <w:num w:numId="57" w16cid:durableId="20666555">
    <w:abstractNumId w:val="26"/>
  </w:num>
  <w:num w:numId="58" w16cid:durableId="841776526">
    <w:abstractNumId w:val="61"/>
  </w:num>
  <w:num w:numId="59" w16cid:durableId="97452315">
    <w:abstractNumId w:val="6"/>
  </w:num>
  <w:num w:numId="60" w16cid:durableId="1815835224">
    <w:abstractNumId w:val="10"/>
  </w:num>
  <w:num w:numId="61" w16cid:durableId="153881940">
    <w:abstractNumId w:val="39"/>
  </w:num>
  <w:num w:numId="62" w16cid:durableId="1341273578">
    <w:abstractNumId w:val="21"/>
  </w:num>
  <w:num w:numId="63" w16cid:durableId="1701856407">
    <w:abstractNumId w:val="55"/>
  </w:num>
  <w:num w:numId="64" w16cid:durableId="1760715600">
    <w:abstractNumId w:val="5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678A6"/>
    <w:rsid w:val="00067972"/>
    <w:rsid w:val="000703B0"/>
    <w:rsid w:val="00077AB9"/>
    <w:rsid w:val="00090D6D"/>
    <w:rsid w:val="00112EFE"/>
    <w:rsid w:val="001257C4"/>
    <w:rsid w:val="001266FB"/>
    <w:rsid w:val="00126AC3"/>
    <w:rsid w:val="00127156"/>
    <w:rsid w:val="00144955"/>
    <w:rsid w:val="00147C12"/>
    <w:rsid w:val="00151801"/>
    <w:rsid w:val="00154037"/>
    <w:rsid w:val="0016288C"/>
    <w:rsid w:val="001740E7"/>
    <w:rsid w:val="00191A67"/>
    <w:rsid w:val="001A0D71"/>
    <w:rsid w:val="001B6A78"/>
    <w:rsid w:val="001D48B0"/>
    <w:rsid w:val="001E4FF1"/>
    <w:rsid w:val="001E6225"/>
    <w:rsid w:val="001E6497"/>
    <w:rsid w:val="00203FB5"/>
    <w:rsid w:val="00211E8C"/>
    <w:rsid w:val="00232F4D"/>
    <w:rsid w:val="002334F4"/>
    <w:rsid w:val="00234B30"/>
    <w:rsid w:val="00246E14"/>
    <w:rsid w:val="0025498C"/>
    <w:rsid w:val="00271D45"/>
    <w:rsid w:val="002765BE"/>
    <w:rsid w:val="00292231"/>
    <w:rsid w:val="002B03B4"/>
    <w:rsid w:val="002C0860"/>
    <w:rsid w:val="002D1B7A"/>
    <w:rsid w:val="002F2AB4"/>
    <w:rsid w:val="002F638B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87D60"/>
    <w:rsid w:val="003947F1"/>
    <w:rsid w:val="003A34A1"/>
    <w:rsid w:val="003A4A03"/>
    <w:rsid w:val="003A6881"/>
    <w:rsid w:val="003B371D"/>
    <w:rsid w:val="003D6C13"/>
    <w:rsid w:val="003E6792"/>
    <w:rsid w:val="003E7260"/>
    <w:rsid w:val="00411CBD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C7CA6"/>
    <w:rsid w:val="004E1051"/>
    <w:rsid w:val="004E7D6B"/>
    <w:rsid w:val="004F5762"/>
    <w:rsid w:val="00507063"/>
    <w:rsid w:val="005077AD"/>
    <w:rsid w:val="00514675"/>
    <w:rsid w:val="005163AD"/>
    <w:rsid w:val="005537EA"/>
    <w:rsid w:val="005574C6"/>
    <w:rsid w:val="00564DA7"/>
    <w:rsid w:val="00574431"/>
    <w:rsid w:val="005864DE"/>
    <w:rsid w:val="005A16A9"/>
    <w:rsid w:val="005B3D43"/>
    <w:rsid w:val="005B69C8"/>
    <w:rsid w:val="005D0044"/>
    <w:rsid w:val="005D1B93"/>
    <w:rsid w:val="005E3256"/>
    <w:rsid w:val="005F29FA"/>
    <w:rsid w:val="005F6085"/>
    <w:rsid w:val="006016FE"/>
    <w:rsid w:val="00616778"/>
    <w:rsid w:val="00625833"/>
    <w:rsid w:val="006415ED"/>
    <w:rsid w:val="00645AEC"/>
    <w:rsid w:val="0065457E"/>
    <w:rsid w:val="00661A75"/>
    <w:rsid w:val="0067548E"/>
    <w:rsid w:val="0067674C"/>
    <w:rsid w:val="00684800"/>
    <w:rsid w:val="00692A0E"/>
    <w:rsid w:val="00695197"/>
    <w:rsid w:val="006A2596"/>
    <w:rsid w:val="006C0B6A"/>
    <w:rsid w:val="006E5976"/>
    <w:rsid w:val="006F0156"/>
    <w:rsid w:val="006F1731"/>
    <w:rsid w:val="006F1FCA"/>
    <w:rsid w:val="00707895"/>
    <w:rsid w:val="00713CAC"/>
    <w:rsid w:val="0072624F"/>
    <w:rsid w:val="0074502E"/>
    <w:rsid w:val="007503A6"/>
    <w:rsid w:val="007508C2"/>
    <w:rsid w:val="00750C0F"/>
    <w:rsid w:val="00762FAF"/>
    <w:rsid w:val="0077037E"/>
    <w:rsid w:val="00782391"/>
    <w:rsid w:val="00782DCC"/>
    <w:rsid w:val="00791E2F"/>
    <w:rsid w:val="007B0031"/>
    <w:rsid w:val="007C21FD"/>
    <w:rsid w:val="007C348F"/>
    <w:rsid w:val="007C3847"/>
    <w:rsid w:val="007E1EED"/>
    <w:rsid w:val="007F56A5"/>
    <w:rsid w:val="00806958"/>
    <w:rsid w:val="0081422E"/>
    <w:rsid w:val="00814965"/>
    <w:rsid w:val="00816EFF"/>
    <w:rsid w:val="00820FD4"/>
    <w:rsid w:val="00844C4A"/>
    <w:rsid w:val="00853969"/>
    <w:rsid w:val="008870FC"/>
    <w:rsid w:val="008920FB"/>
    <w:rsid w:val="00892E10"/>
    <w:rsid w:val="008A09B9"/>
    <w:rsid w:val="008B1979"/>
    <w:rsid w:val="008B7F54"/>
    <w:rsid w:val="008C05EF"/>
    <w:rsid w:val="008C1A49"/>
    <w:rsid w:val="008C49C7"/>
    <w:rsid w:val="008D313A"/>
    <w:rsid w:val="008E150C"/>
    <w:rsid w:val="008F41EA"/>
    <w:rsid w:val="008F7447"/>
    <w:rsid w:val="0090008C"/>
    <w:rsid w:val="00907325"/>
    <w:rsid w:val="009171CE"/>
    <w:rsid w:val="00923310"/>
    <w:rsid w:val="00927133"/>
    <w:rsid w:val="009349D9"/>
    <w:rsid w:val="00947DDE"/>
    <w:rsid w:val="00952EC9"/>
    <w:rsid w:val="009535F7"/>
    <w:rsid w:val="009552C7"/>
    <w:rsid w:val="00975E6A"/>
    <w:rsid w:val="00977917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C15"/>
    <w:rsid w:val="00A9479B"/>
    <w:rsid w:val="00A976F0"/>
    <w:rsid w:val="00AB4B0D"/>
    <w:rsid w:val="00AC350E"/>
    <w:rsid w:val="00AE5613"/>
    <w:rsid w:val="00AE625D"/>
    <w:rsid w:val="00AE6A72"/>
    <w:rsid w:val="00AE7465"/>
    <w:rsid w:val="00B02C54"/>
    <w:rsid w:val="00B04AE1"/>
    <w:rsid w:val="00B10376"/>
    <w:rsid w:val="00B14315"/>
    <w:rsid w:val="00B33AD0"/>
    <w:rsid w:val="00B37ACE"/>
    <w:rsid w:val="00B46CFA"/>
    <w:rsid w:val="00B50588"/>
    <w:rsid w:val="00B544ED"/>
    <w:rsid w:val="00B55173"/>
    <w:rsid w:val="00B65852"/>
    <w:rsid w:val="00B75973"/>
    <w:rsid w:val="00B81F18"/>
    <w:rsid w:val="00B92E93"/>
    <w:rsid w:val="00B935DF"/>
    <w:rsid w:val="00B945A0"/>
    <w:rsid w:val="00BA408D"/>
    <w:rsid w:val="00BC6770"/>
    <w:rsid w:val="00BD3085"/>
    <w:rsid w:val="00BD757C"/>
    <w:rsid w:val="00BE1EB5"/>
    <w:rsid w:val="00BE507C"/>
    <w:rsid w:val="00BF4145"/>
    <w:rsid w:val="00C11D72"/>
    <w:rsid w:val="00C154F6"/>
    <w:rsid w:val="00C24F37"/>
    <w:rsid w:val="00C30DA1"/>
    <w:rsid w:val="00C315B3"/>
    <w:rsid w:val="00C42FA3"/>
    <w:rsid w:val="00C43B8D"/>
    <w:rsid w:val="00C50AD4"/>
    <w:rsid w:val="00C66C38"/>
    <w:rsid w:val="00C75BAF"/>
    <w:rsid w:val="00C8766F"/>
    <w:rsid w:val="00CA61B1"/>
    <w:rsid w:val="00CB209B"/>
    <w:rsid w:val="00CC702A"/>
    <w:rsid w:val="00CD1769"/>
    <w:rsid w:val="00D211A5"/>
    <w:rsid w:val="00D35127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4CCF"/>
    <w:rsid w:val="00DF1675"/>
    <w:rsid w:val="00E039F4"/>
    <w:rsid w:val="00E12E0D"/>
    <w:rsid w:val="00E168FF"/>
    <w:rsid w:val="00E30BCF"/>
    <w:rsid w:val="00E32AA5"/>
    <w:rsid w:val="00E50B08"/>
    <w:rsid w:val="00E51CAF"/>
    <w:rsid w:val="00E571F7"/>
    <w:rsid w:val="00E60B3E"/>
    <w:rsid w:val="00E70585"/>
    <w:rsid w:val="00EA6BC4"/>
    <w:rsid w:val="00EB78F5"/>
    <w:rsid w:val="00EC53F8"/>
    <w:rsid w:val="00ED0BC5"/>
    <w:rsid w:val="00EF32F7"/>
    <w:rsid w:val="00F261FE"/>
    <w:rsid w:val="00F32DD9"/>
    <w:rsid w:val="00F3584F"/>
    <w:rsid w:val="00F7107E"/>
    <w:rsid w:val="00F76D08"/>
    <w:rsid w:val="00F85784"/>
    <w:rsid w:val="00F960B3"/>
    <w:rsid w:val="00FA75E5"/>
    <w:rsid w:val="00FB4ED6"/>
    <w:rsid w:val="00FB6DA3"/>
    <w:rsid w:val="00FD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A4A0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9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878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46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8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5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415</TotalTime>
  <Pages>6</Pages>
  <Words>1107</Words>
  <Characters>6311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7404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Haigh, Fred D. (MSFC-ED10)[Cepeda Systems]</cp:lastModifiedBy>
  <cp:revision>26</cp:revision>
  <dcterms:created xsi:type="dcterms:W3CDTF">2024-01-17T23:37:00Z</dcterms:created>
  <dcterms:modified xsi:type="dcterms:W3CDTF">2025-07-07T19:19:00Z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