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208340" w14:textId="6205F8D7" w:rsidR="000D05EC" w:rsidRPr="00406288" w:rsidRDefault="00C04804" w:rsidP="000D05EC">
      <w:r w:rsidRPr="00406288">
        <w:t xml:space="preserve">This checklist is designed </w:t>
      </w:r>
      <w:r w:rsidR="001C0D9D" w:rsidRPr="00406288">
        <w:t>to</w:t>
      </w:r>
      <w:r w:rsidRPr="00406288">
        <w:t xml:space="preserve"> </w:t>
      </w:r>
      <w:r w:rsidR="00F14BF2" w:rsidRPr="00406288">
        <w:t>confirm</w:t>
      </w:r>
      <w:r w:rsidRPr="00406288">
        <w:t xml:space="preserve"> </w:t>
      </w:r>
      <w:r w:rsidR="0087580A">
        <w:t xml:space="preserve">and assess </w:t>
      </w:r>
      <w:r w:rsidRPr="00406288">
        <w:t>if a project</w:t>
      </w:r>
      <w:r w:rsidR="0087580A">
        <w:t>’s</w:t>
      </w:r>
      <w:r w:rsidRPr="00406288">
        <w:t xml:space="preserve"> </w:t>
      </w:r>
      <w:r w:rsidR="00BB3FF3">
        <w:t>Software Engineering Requirements/Compliance Mapping</w:t>
      </w:r>
      <w:r w:rsidRPr="00406288">
        <w:t xml:space="preserve"> </w:t>
      </w:r>
      <w:r w:rsidR="00BB3FF3">
        <w:t xml:space="preserve">Matrix (RMM) </w:t>
      </w:r>
      <w:r w:rsidR="00F44520">
        <w:t>contains the minimum recommended content</w:t>
      </w:r>
      <w:r w:rsidR="00F44520" w:rsidDel="00996EBD">
        <w:t xml:space="preserve"> </w:t>
      </w:r>
      <w:r w:rsidRPr="00406288">
        <w:t xml:space="preserve">specified for </w:t>
      </w:r>
      <w:r w:rsidR="005D1DC4">
        <w:t xml:space="preserve">this </w:t>
      </w:r>
      <w:r w:rsidR="005D1DC4" w:rsidRPr="00406288">
        <w:t>NASA software</w:t>
      </w:r>
      <w:r w:rsidR="005D1DC4">
        <w:t xml:space="preserve"> work product</w:t>
      </w:r>
      <w:r w:rsidRPr="00406288">
        <w:t xml:space="preserve">. It contains </w:t>
      </w:r>
      <w:r w:rsidR="00F2661C">
        <w:t>basic</w:t>
      </w:r>
      <w:r w:rsidR="00F2661C" w:rsidRPr="00406288">
        <w:t xml:space="preserve"> </w:t>
      </w:r>
      <w:r w:rsidR="00555430">
        <w:t>criteria</w:t>
      </w:r>
      <w:r w:rsidR="00555430" w:rsidRPr="00406288">
        <w:t xml:space="preserve"> </w:t>
      </w:r>
      <w:r w:rsidRPr="00406288">
        <w:t xml:space="preserve">that might be used to formally </w:t>
      </w:r>
      <w:r w:rsidR="00BB3FF3">
        <w:t>assess</w:t>
      </w:r>
      <w:r w:rsidRPr="00406288">
        <w:t xml:space="preserve"> a</w:t>
      </w:r>
      <w:r w:rsidR="000D05EC">
        <w:t>n</w:t>
      </w:r>
      <w:r w:rsidRPr="00406288">
        <w:t xml:space="preserve"> </w:t>
      </w:r>
      <w:r w:rsidR="00BB3FF3">
        <w:t>RMM</w:t>
      </w:r>
      <w:r w:rsidRPr="00406288">
        <w:t>. This checklist is specific to software but may be modified to address the needs of the project or organization.</w:t>
      </w:r>
      <w:r w:rsidR="000D05EC">
        <w:t xml:space="preserve"> </w:t>
      </w:r>
      <w:r w:rsidR="00680D8E" w:rsidRPr="00453E34">
        <w:t xml:space="preserve">The </w:t>
      </w:r>
      <w:r w:rsidR="00680D8E">
        <w:t>assessment</w:t>
      </w:r>
      <w:r w:rsidR="00680D8E" w:rsidRPr="00453E34">
        <w:t xml:space="preserve"> schedule for th</w:t>
      </w:r>
      <w:r w:rsidR="00680D8E">
        <w:t>is softwar</w:t>
      </w:r>
      <w:r w:rsidR="00680D8E" w:rsidRPr="00453E34">
        <w:t xml:space="preserve">e </w:t>
      </w:r>
      <w:r w:rsidR="00680D8E">
        <w:t xml:space="preserve">work product </w:t>
      </w:r>
      <w:r w:rsidR="00680D8E" w:rsidRPr="00453E34">
        <w:t>is available in Topic</w:t>
      </w:r>
      <w:r w:rsidR="00680D8E" w:rsidRPr="00F75868">
        <w:t xml:space="preserve"> </w:t>
      </w:r>
      <w:hyperlink r:id="rId11" w:history="1">
        <w:r w:rsidR="00680D8E" w:rsidRPr="00F75868">
          <w:rPr>
            <w:rStyle w:val="Hyperlink"/>
          </w:rPr>
          <w:t>7.08 - Maturity of Life Cycle Products at Milestone Reviews</w:t>
        </w:r>
      </w:hyperlink>
      <w:r w:rsidR="000D05EC" w:rsidRPr="00453E34">
        <w:t>.</w:t>
      </w:r>
    </w:p>
    <w:p w14:paraId="127EF588" w14:textId="77777777" w:rsidR="003B5770" w:rsidRPr="002D59F8" w:rsidRDefault="003B5770" w:rsidP="00406288"/>
    <w:tbl>
      <w:tblPr>
        <w:tblStyle w:val="TableGrid"/>
        <w:tblW w:w="14485" w:type="dxa"/>
        <w:tblLayout w:type="fixed"/>
        <w:tblCellMar>
          <w:top w:w="29" w:type="dxa"/>
          <w:bottom w:w="29" w:type="dxa"/>
        </w:tblCellMar>
        <w:tblLook w:val="04A0" w:firstRow="1" w:lastRow="0" w:firstColumn="1" w:lastColumn="0" w:noHBand="0" w:noVBand="1"/>
      </w:tblPr>
      <w:tblGrid>
        <w:gridCol w:w="14485"/>
      </w:tblGrid>
      <w:tr w:rsidR="00C04804" w:rsidRPr="00FD5A4E" w14:paraId="051952A0" w14:textId="77777777" w:rsidTr="00E1686A">
        <w:trPr>
          <w:cantSplit/>
          <w:trHeight w:val="64"/>
          <w:tblHeader/>
        </w:trPr>
        <w:tc>
          <w:tcPr>
            <w:tcW w:w="14485" w:type="dxa"/>
            <w:shd w:val="clear" w:color="auto" w:fill="B8CCE4" w:themeFill="accent1" w:themeFillTint="66"/>
            <w:tcMar>
              <w:left w:w="14" w:type="dxa"/>
              <w:right w:w="14" w:type="dxa"/>
            </w:tcMar>
            <w:vAlign w:val="center"/>
          </w:tcPr>
          <w:p w14:paraId="6BD5D355" w14:textId="7445F85B" w:rsidR="00C04804" w:rsidRPr="002E5E3C" w:rsidRDefault="00C04804" w:rsidP="00EF3BBD">
            <w:pPr>
              <w:pStyle w:val="Heading1"/>
            </w:pPr>
            <w:r w:rsidRPr="002E5E3C">
              <w:t>Document</w:t>
            </w:r>
            <w:r w:rsidR="00833D49" w:rsidRPr="002E5E3C">
              <w:t xml:space="preserve"> Information</w:t>
            </w:r>
          </w:p>
        </w:tc>
      </w:tr>
      <w:tr w:rsidR="00C04804" w:rsidRPr="00FD5A4E" w14:paraId="2E865B3C" w14:textId="77777777" w:rsidTr="00E1686A">
        <w:trPr>
          <w:cantSplit/>
          <w:tblHeader/>
        </w:trPr>
        <w:tc>
          <w:tcPr>
            <w:tcW w:w="14485" w:type="dxa"/>
            <w:shd w:val="clear" w:color="auto" w:fill="auto"/>
            <w:tcMar>
              <w:left w:w="14" w:type="dxa"/>
              <w:right w:w="14" w:type="dxa"/>
            </w:tcMar>
            <w:vAlign w:val="center"/>
          </w:tcPr>
          <w:p w14:paraId="5518ABDF" w14:textId="13702485" w:rsidR="00C04804" w:rsidRPr="00C2302B" w:rsidRDefault="00C04804" w:rsidP="00406288">
            <w:r w:rsidRPr="00C2302B">
              <w:t xml:space="preserve">This </w:t>
            </w:r>
            <w:r w:rsidR="007C7C66">
              <w:t>assessment</w:t>
            </w:r>
            <w:r w:rsidRPr="00C2302B">
              <w:t xml:space="preserve"> was performed on:  [</w:t>
            </w:r>
            <w:r w:rsidRPr="00F14BF2">
              <w:rPr>
                <w:highlight w:val="lightGray"/>
              </w:rPr>
              <w:t>Document name, identifier/number, revision, date</w:t>
            </w:r>
            <w:r w:rsidRPr="00C2302B">
              <w:t>]</w:t>
            </w:r>
          </w:p>
        </w:tc>
      </w:tr>
      <w:tr w:rsidR="00C04804" w:rsidRPr="00FD5A4E" w14:paraId="4D15539C" w14:textId="77777777" w:rsidTr="00E1686A">
        <w:trPr>
          <w:cantSplit/>
          <w:tblHeader/>
        </w:trPr>
        <w:tc>
          <w:tcPr>
            <w:tcW w:w="14485" w:type="dxa"/>
            <w:shd w:val="clear" w:color="auto" w:fill="auto"/>
            <w:tcMar>
              <w:left w:w="14" w:type="dxa"/>
              <w:right w:w="14" w:type="dxa"/>
            </w:tcMar>
            <w:vAlign w:val="center"/>
          </w:tcPr>
          <w:p w14:paraId="7366E2BD" w14:textId="77777777" w:rsidR="00C04804" w:rsidRPr="00C2302B" w:rsidRDefault="00C04804" w:rsidP="00406288">
            <w:r w:rsidRPr="00C2302B">
              <w:t>Link to document:  [</w:t>
            </w:r>
            <w:r w:rsidRPr="00DB1996">
              <w:rPr>
                <w:highlight w:val="lightGray"/>
              </w:rPr>
              <w:t>Link to document</w:t>
            </w:r>
            <w:r w:rsidRPr="00C2302B">
              <w:t>]</w:t>
            </w:r>
          </w:p>
        </w:tc>
      </w:tr>
      <w:tr w:rsidR="00C04804" w:rsidRPr="00084730" w14:paraId="0C3D89FC" w14:textId="77777777" w:rsidTr="00E1686A">
        <w:trPr>
          <w:cantSplit/>
          <w:tblHeader/>
        </w:trPr>
        <w:tc>
          <w:tcPr>
            <w:tcW w:w="14485" w:type="dxa"/>
            <w:shd w:val="clear" w:color="auto" w:fill="auto"/>
            <w:tcMar>
              <w:left w:w="14" w:type="dxa"/>
              <w:right w:w="14" w:type="dxa"/>
            </w:tcMar>
            <w:vAlign w:val="center"/>
          </w:tcPr>
          <w:p w14:paraId="463577B1" w14:textId="77777777" w:rsidR="00C04804" w:rsidRPr="00C2302B" w:rsidRDefault="00C04804" w:rsidP="00406288">
            <w:r w:rsidRPr="00C2302B">
              <w:t xml:space="preserve">Notes:  </w:t>
            </w:r>
          </w:p>
        </w:tc>
      </w:tr>
    </w:tbl>
    <w:p w14:paraId="2C0DA46F" w14:textId="77777777" w:rsidR="003B5770" w:rsidRDefault="003B5770" w:rsidP="00406288"/>
    <w:p w14:paraId="1F0A052A" w14:textId="517FEA38" w:rsidR="003A1363" w:rsidRDefault="00C0252C" w:rsidP="00406288">
      <w:pPr>
        <w:rPr>
          <w:rFonts w:cstheme="minorHAnsi"/>
        </w:rPr>
      </w:pPr>
      <w:r w:rsidRPr="00C2302B">
        <w:t xml:space="preserve">The </w:t>
      </w:r>
      <w:hyperlink r:id="rId12" w:history="1">
        <w:r w:rsidRPr="00C0252C">
          <w:rPr>
            <w:rStyle w:val="Hyperlink"/>
          </w:rPr>
          <w:t>NASA Software Engineering and Assurance Handbook (NASA-HDBK-2203)</w:t>
        </w:r>
      </w:hyperlink>
      <w:r w:rsidRPr="00C0252C">
        <w:t xml:space="preserve"> </w:t>
      </w:r>
      <w:r w:rsidR="00AA59B9">
        <w:t>and</w:t>
      </w:r>
      <w:r w:rsidRPr="00C2302B">
        <w:t xml:space="preserve"> </w:t>
      </w:r>
      <w:hyperlink r:id="rId13" w:history="1">
        <w:r w:rsidRPr="00224DC6">
          <w:rPr>
            <w:rStyle w:val="Hyperlink"/>
          </w:rPr>
          <w:t>NPR</w:t>
        </w:r>
        <w:r w:rsidR="00D67335" w:rsidRPr="00224DC6">
          <w:rPr>
            <w:rStyle w:val="Hyperlink"/>
          </w:rPr>
          <w:t xml:space="preserve"> </w:t>
        </w:r>
        <w:r w:rsidRPr="00224DC6">
          <w:rPr>
            <w:rStyle w:val="Hyperlink"/>
          </w:rPr>
          <w:t>7150.2D</w:t>
        </w:r>
      </w:hyperlink>
      <w:r w:rsidR="00AA59B9">
        <w:t xml:space="preserve"> Appendix C</w:t>
      </w:r>
      <w:r>
        <w:t xml:space="preserve"> should be referenced when performing this </w:t>
      </w:r>
      <w:r w:rsidR="000D05EC">
        <w:t>assessment</w:t>
      </w:r>
      <w:r>
        <w:t xml:space="preserve"> as it may provide context </w:t>
      </w:r>
      <w:r w:rsidR="001049C2">
        <w:t xml:space="preserve">and insight </w:t>
      </w:r>
      <w:r>
        <w:t>for the topic at hand.</w:t>
      </w:r>
      <w:r w:rsidR="00890C70">
        <w:t xml:space="preserve"> The applicable software engineering requirements (SWEs) are listed in Section </w:t>
      </w:r>
      <w:r w:rsidR="00BA7BC5">
        <w:fldChar w:fldCharType="begin"/>
      </w:r>
      <w:r w:rsidR="00BA7BC5">
        <w:instrText xml:space="preserve"> REF _Ref173940537 \r \h </w:instrText>
      </w:r>
      <w:r w:rsidR="00BA7BC5">
        <w:fldChar w:fldCharType="separate"/>
      </w:r>
      <w:r w:rsidR="00AC269A">
        <w:t>V</w:t>
      </w:r>
      <w:r w:rsidR="00BA7BC5">
        <w:fldChar w:fldCharType="end"/>
      </w:r>
      <w:r w:rsidR="00890C70">
        <w:t xml:space="preserve"> below.</w:t>
      </w:r>
    </w:p>
    <w:p w14:paraId="2E072625" w14:textId="77777777" w:rsidR="00C0252C" w:rsidRPr="002D59F8" w:rsidRDefault="00C0252C" w:rsidP="00406288"/>
    <w:tbl>
      <w:tblPr>
        <w:tblW w:w="14490" w:type="dxa"/>
        <w:tblCellSpacing w:w="0" w:type="dxa"/>
        <w:tblBorders>
          <w:top w:val="outset" w:sz="6" w:space="0" w:color="auto"/>
          <w:left w:val="outset" w:sz="6" w:space="0" w:color="auto"/>
          <w:bottom w:val="outset" w:sz="6" w:space="0" w:color="auto"/>
          <w:right w:val="outset" w:sz="6" w:space="0" w:color="auto"/>
        </w:tblBorders>
        <w:tblLayout w:type="fixed"/>
        <w:tblCellMar>
          <w:top w:w="75" w:type="dxa"/>
          <w:left w:w="72" w:type="dxa"/>
          <w:bottom w:w="75" w:type="dxa"/>
          <w:right w:w="72" w:type="dxa"/>
        </w:tblCellMar>
        <w:tblLook w:val="04A0" w:firstRow="1" w:lastRow="0" w:firstColumn="1" w:lastColumn="0" w:noHBand="0" w:noVBand="1"/>
      </w:tblPr>
      <w:tblGrid>
        <w:gridCol w:w="6112"/>
        <w:gridCol w:w="1345"/>
        <w:gridCol w:w="1192"/>
        <w:gridCol w:w="1081"/>
        <w:gridCol w:w="1170"/>
        <w:gridCol w:w="3590"/>
      </w:tblGrid>
      <w:tr w:rsidR="00A457A9" w:rsidRPr="002D59F8" w14:paraId="424537BB" w14:textId="77777777" w:rsidTr="6CB8E21D">
        <w:trPr>
          <w:cantSplit/>
          <w:tblHeader/>
          <w:tblCellSpacing w:w="0" w:type="dxa"/>
        </w:trPr>
        <w:tc>
          <w:tcPr>
            <w:tcW w:w="14490" w:type="dxa"/>
            <w:gridSpan w:val="6"/>
            <w:tcBorders>
              <w:top w:val="outset" w:sz="6" w:space="0" w:color="auto"/>
              <w:left w:val="outset" w:sz="6" w:space="0" w:color="auto"/>
              <w:bottom w:val="outset" w:sz="6" w:space="0" w:color="auto"/>
              <w:right w:val="outset" w:sz="6" w:space="0" w:color="auto"/>
            </w:tcBorders>
            <w:shd w:val="clear" w:color="auto" w:fill="FFFFCC"/>
            <w:vAlign w:val="center"/>
          </w:tcPr>
          <w:p w14:paraId="359CC8E6" w14:textId="76DB8C53" w:rsidR="00A457A9" w:rsidRPr="00EF3BBD" w:rsidRDefault="00A457A9" w:rsidP="00EF3BBD">
            <w:pPr>
              <w:pStyle w:val="Heading1"/>
            </w:pPr>
            <w:r w:rsidRPr="00EF3BBD">
              <w:t xml:space="preserve">NPR 7150.2D </w:t>
            </w:r>
            <w:r w:rsidR="000D05EC">
              <w:t>Assessment</w:t>
            </w:r>
            <w:r w:rsidRPr="00EF3BBD">
              <w:t xml:space="preserve"> Findings Details</w:t>
            </w:r>
          </w:p>
          <w:p w14:paraId="10DB25C9" w14:textId="052DEA75" w:rsidR="00720E78" w:rsidRPr="00720E78" w:rsidRDefault="00D67335" w:rsidP="00EF3BBD">
            <w:pPr>
              <w:ind w:left="804"/>
            </w:pPr>
            <w:r w:rsidRPr="00D67335">
              <w:t xml:space="preserve">The </w:t>
            </w:r>
            <w:r>
              <w:t>SWE RMM</w:t>
            </w:r>
            <w:r w:rsidRPr="00D67335">
              <w:t xml:space="preserve"> documents the program/project's compliance or intent to comply with the requirements of NPR 7150.2</w:t>
            </w:r>
            <w:r>
              <w:t>D</w:t>
            </w:r>
            <w:r w:rsidRPr="00D67335">
              <w:t xml:space="preserve"> or justification for tailoring.</w:t>
            </w:r>
            <w:r>
              <w:t xml:space="preserve"> </w:t>
            </w:r>
            <w:r w:rsidR="00720E78">
              <w:t xml:space="preserve">Does the </w:t>
            </w:r>
            <w:r w:rsidR="00BB3FF3">
              <w:t>Software Engineering Requirements/Compliance Mapping</w:t>
            </w:r>
            <w:r w:rsidR="00BB3FF3" w:rsidRPr="00406288">
              <w:t xml:space="preserve"> </w:t>
            </w:r>
            <w:r w:rsidR="00BB3FF3">
              <w:t>Matrix</w:t>
            </w:r>
            <w:r w:rsidR="00720E78">
              <w:t xml:space="preserve"> document(s) address the following content:</w:t>
            </w:r>
          </w:p>
        </w:tc>
      </w:tr>
      <w:tr w:rsidR="00A457A9" w:rsidRPr="002D59F8" w14:paraId="11F011B7" w14:textId="77777777" w:rsidTr="6CB8E21D">
        <w:trPr>
          <w:cantSplit/>
          <w:tblHeader/>
          <w:tblCellSpacing w:w="0" w:type="dxa"/>
        </w:trPr>
        <w:tc>
          <w:tcPr>
            <w:tcW w:w="6112"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2BB16A6B" w14:textId="77777777" w:rsidR="00A457A9" w:rsidRPr="00406288" w:rsidRDefault="00A457A9" w:rsidP="00283D3A">
            <w:pPr>
              <w:jc w:val="center"/>
              <w:rPr>
                <w:b/>
                <w:bCs w:val="0"/>
              </w:rPr>
            </w:pPr>
            <w:r w:rsidRPr="00406288">
              <w:rPr>
                <w:b/>
                <w:bCs w:val="0"/>
              </w:rPr>
              <w:t>Elements</w:t>
            </w:r>
          </w:p>
        </w:tc>
        <w:tc>
          <w:tcPr>
            <w:tcW w:w="1345"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504C4A1C" w14:textId="77777777" w:rsidR="00A457A9" w:rsidRPr="00406288" w:rsidRDefault="00A457A9" w:rsidP="00283D3A">
            <w:pPr>
              <w:jc w:val="center"/>
              <w:rPr>
                <w:b/>
                <w:bCs w:val="0"/>
              </w:rPr>
            </w:pPr>
            <w:r w:rsidRPr="00406288">
              <w:rPr>
                <w:b/>
                <w:bCs w:val="0"/>
              </w:rPr>
              <w:t>Source</w:t>
            </w:r>
          </w:p>
        </w:tc>
        <w:tc>
          <w:tcPr>
            <w:tcW w:w="1192"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19C3F9B4" w14:textId="77777777" w:rsidR="00A457A9" w:rsidRPr="00406288" w:rsidRDefault="00A457A9" w:rsidP="00283D3A">
            <w:pPr>
              <w:jc w:val="center"/>
              <w:rPr>
                <w:b/>
                <w:bCs w:val="0"/>
              </w:rPr>
            </w:pPr>
            <w:r w:rsidRPr="00406288">
              <w:rPr>
                <w:b/>
                <w:bCs w:val="0"/>
              </w:rPr>
              <w:t>Applicable (Y/N)</w:t>
            </w:r>
          </w:p>
        </w:tc>
        <w:tc>
          <w:tcPr>
            <w:tcW w:w="1081"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0E4F2697" w14:textId="77777777" w:rsidR="00A457A9" w:rsidRPr="00406288" w:rsidRDefault="00A457A9" w:rsidP="00283D3A">
            <w:pPr>
              <w:jc w:val="center"/>
              <w:rPr>
                <w:b/>
                <w:bCs w:val="0"/>
              </w:rPr>
            </w:pPr>
            <w:r w:rsidRPr="00406288">
              <w:rPr>
                <w:b/>
                <w:bCs w:val="0"/>
              </w:rPr>
              <w:t>Rationale if "N"</w:t>
            </w:r>
          </w:p>
        </w:tc>
        <w:tc>
          <w:tcPr>
            <w:tcW w:w="117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0D882B2D" w14:textId="77777777" w:rsidR="00A457A9" w:rsidRPr="00406288" w:rsidRDefault="00A457A9" w:rsidP="00283D3A">
            <w:pPr>
              <w:jc w:val="center"/>
              <w:rPr>
                <w:b/>
                <w:bCs w:val="0"/>
                <w:i/>
              </w:rPr>
            </w:pPr>
            <w:r w:rsidRPr="00406288">
              <w:rPr>
                <w:b/>
                <w:bCs w:val="0"/>
              </w:rPr>
              <w:t>Compliant (Y/N)</w:t>
            </w:r>
          </w:p>
        </w:tc>
        <w:tc>
          <w:tcPr>
            <w:tcW w:w="359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3BED194A" w14:textId="77777777" w:rsidR="00A457A9" w:rsidRPr="00406288" w:rsidRDefault="00A457A9" w:rsidP="00283D3A">
            <w:pPr>
              <w:jc w:val="center"/>
              <w:rPr>
                <w:b/>
                <w:bCs w:val="0"/>
              </w:rPr>
            </w:pPr>
            <w:r w:rsidRPr="00406288">
              <w:rPr>
                <w:b/>
                <w:bCs w:val="0"/>
              </w:rPr>
              <w:t>Comments</w:t>
            </w:r>
          </w:p>
        </w:tc>
      </w:tr>
      <w:tr w:rsidR="00A457A9" w:rsidRPr="002D59F8" w14:paraId="4BB0D047" w14:textId="77777777" w:rsidTr="6CB8E21D">
        <w:trPr>
          <w:cantSplit/>
          <w:tblCellSpacing w:w="0" w:type="dxa"/>
        </w:trPr>
        <w:tc>
          <w:tcPr>
            <w:tcW w:w="6112"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41E44730" w14:textId="0DAD9BEB" w:rsidR="00A457A9" w:rsidRPr="00EF3BBD" w:rsidRDefault="00D67335" w:rsidP="00EF3BBD">
            <w:pPr>
              <w:pStyle w:val="ListParagraph"/>
            </w:pPr>
            <w:r w:rsidRPr="00D67335">
              <w:t>The matrix lists/includes:</w:t>
            </w:r>
          </w:p>
        </w:tc>
        <w:tc>
          <w:tcPr>
            <w:tcW w:w="1345"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6D8BCEA2" w14:textId="7CCD9B0D" w:rsidR="00A457A9" w:rsidRPr="00EF3BBD" w:rsidRDefault="00720E78" w:rsidP="00B66E1C">
            <w:pPr>
              <w:pStyle w:val="NoSpacing"/>
              <w:jc w:val="center"/>
            </w:pPr>
            <w:r w:rsidRPr="00EF3BBD">
              <w:t>NPR 7150.2</w:t>
            </w:r>
            <w:r w:rsidR="005F419A">
              <w:t>D</w:t>
            </w:r>
          </w:p>
        </w:tc>
        <w:tc>
          <w:tcPr>
            <w:tcW w:w="1192"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278300A8" w14:textId="7690D283" w:rsidR="00A457A9" w:rsidRPr="00EF3BBD" w:rsidRDefault="00720E78" w:rsidP="00B66E1C">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67BD04C5" w14:textId="77777777" w:rsidR="00A457A9" w:rsidRPr="00EF3BBD" w:rsidRDefault="00A457A9" w:rsidP="00B66E1C">
            <w:pPr>
              <w:pStyle w:val="NoSpacing"/>
              <w:jc w:val="center"/>
            </w:pPr>
          </w:p>
        </w:tc>
        <w:tc>
          <w:tcPr>
            <w:tcW w:w="1170"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596CEE4E" w14:textId="77777777" w:rsidR="00A457A9" w:rsidRPr="00EF3BBD" w:rsidRDefault="00A457A9" w:rsidP="00B66E1C">
            <w:pPr>
              <w:pStyle w:val="NoSpacing"/>
              <w:jc w:val="center"/>
            </w:pPr>
          </w:p>
        </w:tc>
        <w:tc>
          <w:tcPr>
            <w:tcW w:w="3590"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42FF0006" w14:textId="77777777" w:rsidR="00A457A9" w:rsidRPr="00EF3BBD" w:rsidRDefault="00A457A9" w:rsidP="00EF3BBD">
            <w:pPr>
              <w:pStyle w:val="NoSpacing"/>
            </w:pPr>
          </w:p>
        </w:tc>
      </w:tr>
      <w:tr w:rsidR="000A13BE" w:rsidRPr="002D59F8" w14:paraId="53D69A40" w14:textId="77777777" w:rsidTr="6CB8E21D">
        <w:trPr>
          <w:cantSplit/>
          <w:tblCellSpacing w:w="0" w:type="dxa"/>
        </w:trPr>
        <w:tc>
          <w:tcPr>
            <w:tcW w:w="6112" w:type="dxa"/>
            <w:tcBorders>
              <w:top w:val="outset" w:sz="6" w:space="0" w:color="auto"/>
              <w:left w:val="outset" w:sz="6" w:space="0" w:color="auto"/>
              <w:bottom w:val="outset" w:sz="6" w:space="0" w:color="auto"/>
              <w:right w:val="outset" w:sz="6" w:space="0" w:color="auto"/>
            </w:tcBorders>
          </w:tcPr>
          <w:p w14:paraId="59C08C95" w14:textId="53DF1B08" w:rsidR="000A13BE" w:rsidRPr="00EF3BBD" w:rsidRDefault="00AE7301" w:rsidP="000A13BE">
            <w:pPr>
              <w:pStyle w:val="ListParagraph2"/>
            </w:pPr>
            <w:r>
              <w:rPr>
                <w:rStyle w:val="Strong"/>
                <w:rFonts w:cs="Arial"/>
                <w:color w:val="222222"/>
                <w:shd w:val="clear" w:color="auto" w:fill="FFFFFF"/>
              </w:rPr>
              <w:t>NPR 7150.2 Section</w:t>
            </w:r>
            <w:r>
              <w:t xml:space="preserve"> – </w:t>
            </w:r>
            <w:r w:rsidR="000A13BE">
              <w:t xml:space="preserve">The </w:t>
            </w:r>
            <w:r>
              <w:t xml:space="preserve">NPR 7150.2 </w:t>
            </w:r>
            <w:r w:rsidR="000A13BE">
              <w:t>section reference</w:t>
            </w:r>
            <w:r>
              <w:t xml:space="preserve"> number</w:t>
            </w:r>
            <w:r w:rsidR="000A13BE">
              <w:t>.</w:t>
            </w:r>
          </w:p>
        </w:tc>
        <w:tc>
          <w:tcPr>
            <w:tcW w:w="1345" w:type="dxa"/>
            <w:tcBorders>
              <w:top w:val="outset" w:sz="6" w:space="0" w:color="auto"/>
              <w:left w:val="outset" w:sz="6" w:space="0" w:color="auto"/>
              <w:bottom w:val="outset" w:sz="6" w:space="0" w:color="auto"/>
              <w:right w:val="outset" w:sz="6" w:space="0" w:color="auto"/>
            </w:tcBorders>
          </w:tcPr>
          <w:p w14:paraId="4ADE222B" w14:textId="2CF01029" w:rsidR="000A13BE" w:rsidRPr="00EF3BBD" w:rsidRDefault="000A13BE" w:rsidP="000A13BE">
            <w:pPr>
              <w:pStyle w:val="NoSpacing"/>
              <w:jc w:val="center"/>
            </w:pPr>
            <w:r w:rsidRPr="00EF3BBD">
              <w:t>NPR 7150.2</w:t>
            </w:r>
            <w:r>
              <w:t>D</w:t>
            </w:r>
          </w:p>
        </w:tc>
        <w:tc>
          <w:tcPr>
            <w:tcW w:w="1192" w:type="dxa"/>
            <w:tcBorders>
              <w:top w:val="outset" w:sz="6" w:space="0" w:color="auto"/>
              <w:left w:val="outset" w:sz="6" w:space="0" w:color="auto"/>
              <w:bottom w:val="outset" w:sz="6" w:space="0" w:color="auto"/>
              <w:right w:val="outset" w:sz="6" w:space="0" w:color="auto"/>
            </w:tcBorders>
          </w:tcPr>
          <w:p w14:paraId="46D1B6FE" w14:textId="10A8AD52" w:rsidR="000A13BE" w:rsidRPr="00EF3BBD" w:rsidRDefault="000A13BE" w:rsidP="000A13BE">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76661346" w14:textId="77777777" w:rsidR="000A13BE" w:rsidRPr="00EF3BBD" w:rsidRDefault="000A13BE" w:rsidP="000A13BE">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44FE5EF0" w14:textId="77777777" w:rsidR="000A13BE" w:rsidRPr="00EF3BBD" w:rsidRDefault="000A13BE" w:rsidP="000A13BE">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6D8CF66D" w14:textId="77777777" w:rsidR="000A13BE" w:rsidRPr="00EF3BBD" w:rsidRDefault="000A13BE" w:rsidP="000A13BE">
            <w:pPr>
              <w:pStyle w:val="NoSpacing"/>
            </w:pPr>
          </w:p>
        </w:tc>
      </w:tr>
      <w:tr w:rsidR="000A13BE" w:rsidRPr="002D59F8" w14:paraId="2790D28C" w14:textId="77777777" w:rsidTr="6CB8E21D">
        <w:trPr>
          <w:cantSplit/>
          <w:tblCellSpacing w:w="0" w:type="dxa"/>
        </w:trPr>
        <w:tc>
          <w:tcPr>
            <w:tcW w:w="6112" w:type="dxa"/>
            <w:tcBorders>
              <w:top w:val="outset" w:sz="6" w:space="0" w:color="auto"/>
              <w:left w:val="outset" w:sz="6" w:space="0" w:color="auto"/>
              <w:bottom w:val="outset" w:sz="6" w:space="0" w:color="auto"/>
              <w:right w:val="outset" w:sz="6" w:space="0" w:color="auto"/>
            </w:tcBorders>
          </w:tcPr>
          <w:p w14:paraId="5594467E" w14:textId="38E8B257" w:rsidR="000A13BE" w:rsidRPr="00EF3BBD" w:rsidRDefault="00AE7301" w:rsidP="000A13BE">
            <w:pPr>
              <w:pStyle w:val="ListParagraph2"/>
            </w:pPr>
            <w:r>
              <w:rPr>
                <w:rStyle w:val="Strong"/>
                <w:rFonts w:cs="Arial"/>
                <w:color w:val="222222"/>
                <w:shd w:val="clear" w:color="auto" w:fill="FFFFFF"/>
              </w:rPr>
              <w:t>SWE Number</w:t>
            </w:r>
            <w:r w:rsidRPr="006A6603">
              <w:rPr>
                <w:rStyle w:val="Strong"/>
                <w:rFonts w:cs="Arial"/>
                <w:b w:val="0"/>
                <w:bCs w:val="0"/>
                <w:color w:val="222222"/>
                <w:shd w:val="clear" w:color="auto" w:fill="FFFFFF"/>
              </w:rPr>
              <w:t xml:space="preserve"> – </w:t>
            </w:r>
            <w:r w:rsidR="000A13BE">
              <w:t xml:space="preserve">The </w:t>
            </w:r>
            <w:r>
              <w:t xml:space="preserve">NPR 7150.2 </w:t>
            </w:r>
            <w:r w:rsidR="000A13BE">
              <w:t>unique requirement identifier (i.e., SWE #).</w:t>
            </w:r>
          </w:p>
        </w:tc>
        <w:tc>
          <w:tcPr>
            <w:tcW w:w="1345" w:type="dxa"/>
            <w:tcBorders>
              <w:top w:val="outset" w:sz="6" w:space="0" w:color="auto"/>
              <w:left w:val="outset" w:sz="6" w:space="0" w:color="auto"/>
              <w:bottom w:val="outset" w:sz="6" w:space="0" w:color="auto"/>
              <w:right w:val="outset" w:sz="6" w:space="0" w:color="auto"/>
            </w:tcBorders>
          </w:tcPr>
          <w:p w14:paraId="34612EDC" w14:textId="5FDCA1ED" w:rsidR="000A13BE" w:rsidRPr="00EF3BBD" w:rsidRDefault="000A13BE" w:rsidP="000A13BE">
            <w:pPr>
              <w:pStyle w:val="NoSpacing"/>
              <w:jc w:val="center"/>
            </w:pPr>
            <w:r w:rsidRPr="00EF3BBD">
              <w:t>NPR 7150.2</w:t>
            </w:r>
            <w:r>
              <w:t>D</w:t>
            </w:r>
          </w:p>
        </w:tc>
        <w:tc>
          <w:tcPr>
            <w:tcW w:w="1192" w:type="dxa"/>
            <w:tcBorders>
              <w:top w:val="outset" w:sz="6" w:space="0" w:color="auto"/>
              <w:left w:val="outset" w:sz="6" w:space="0" w:color="auto"/>
              <w:bottom w:val="outset" w:sz="6" w:space="0" w:color="auto"/>
              <w:right w:val="outset" w:sz="6" w:space="0" w:color="auto"/>
            </w:tcBorders>
          </w:tcPr>
          <w:p w14:paraId="0F4F74A8" w14:textId="2E3CE893" w:rsidR="000A13BE" w:rsidRPr="00EF3BBD" w:rsidRDefault="000A13BE" w:rsidP="000A13BE">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763B167D" w14:textId="77777777" w:rsidR="000A13BE" w:rsidRPr="00EF3BBD" w:rsidRDefault="000A13BE" w:rsidP="000A13BE">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53DAA1DC" w14:textId="77777777" w:rsidR="000A13BE" w:rsidRPr="00EF3BBD" w:rsidRDefault="000A13BE" w:rsidP="000A13BE">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058056DB" w14:textId="77777777" w:rsidR="000A13BE" w:rsidRPr="00EF3BBD" w:rsidRDefault="000A13BE" w:rsidP="000A13BE">
            <w:pPr>
              <w:pStyle w:val="NoSpacing"/>
            </w:pPr>
          </w:p>
        </w:tc>
      </w:tr>
      <w:tr w:rsidR="000A13BE" w:rsidRPr="002D59F8" w14:paraId="34E78287" w14:textId="77777777" w:rsidTr="6CB8E21D">
        <w:trPr>
          <w:cantSplit/>
          <w:tblCellSpacing w:w="0" w:type="dxa"/>
        </w:trPr>
        <w:tc>
          <w:tcPr>
            <w:tcW w:w="6112" w:type="dxa"/>
            <w:tcBorders>
              <w:top w:val="outset" w:sz="6" w:space="0" w:color="auto"/>
              <w:left w:val="outset" w:sz="6" w:space="0" w:color="auto"/>
              <w:bottom w:val="outset" w:sz="6" w:space="0" w:color="auto"/>
              <w:right w:val="outset" w:sz="6" w:space="0" w:color="auto"/>
            </w:tcBorders>
          </w:tcPr>
          <w:p w14:paraId="20F83C33" w14:textId="0AD2ACEB" w:rsidR="000A13BE" w:rsidRDefault="00AE7301" w:rsidP="000A13BE">
            <w:pPr>
              <w:pStyle w:val="ListParagraph2"/>
            </w:pPr>
            <w:r>
              <w:rPr>
                <w:rStyle w:val="Strong"/>
                <w:rFonts w:cs="Arial"/>
                <w:color w:val="222222"/>
                <w:shd w:val="clear" w:color="auto" w:fill="FFFFFF"/>
              </w:rPr>
              <w:t>NPR 7150.2 Requirement</w:t>
            </w:r>
            <w:r w:rsidRPr="006A6603">
              <w:rPr>
                <w:rStyle w:val="Strong"/>
                <w:rFonts w:cs="Arial"/>
                <w:b w:val="0"/>
                <w:bCs w:val="0"/>
                <w:color w:val="222222"/>
                <w:shd w:val="clear" w:color="auto" w:fill="FFFFFF"/>
              </w:rPr>
              <w:t xml:space="preserve"> – </w:t>
            </w:r>
            <w:r w:rsidR="000A13BE">
              <w:t xml:space="preserve">The NPR 7150.2 </w:t>
            </w:r>
            <w:r>
              <w:t xml:space="preserve">SWE </w:t>
            </w:r>
            <w:r w:rsidR="000A13BE">
              <w:t>Requirement statement.</w:t>
            </w:r>
          </w:p>
        </w:tc>
        <w:tc>
          <w:tcPr>
            <w:tcW w:w="1345" w:type="dxa"/>
            <w:tcBorders>
              <w:top w:val="outset" w:sz="6" w:space="0" w:color="auto"/>
              <w:left w:val="outset" w:sz="6" w:space="0" w:color="auto"/>
              <w:bottom w:val="outset" w:sz="6" w:space="0" w:color="auto"/>
              <w:right w:val="outset" w:sz="6" w:space="0" w:color="auto"/>
            </w:tcBorders>
          </w:tcPr>
          <w:p w14:paraId="6E2A3D7A" w14:textId="71B32352" w:rsidR="000A13BE" w:rsidRPr="00EF3BBD" w:rsidRDefault="000A13BE" w:rsidP="000A13BE">
            <w:pPr>
              <w:pStyle w:val="NoSpacing"/>
              <w:jc w:val="center"/>
            </w:pPr>
            <w:r w:rsidRPr="00EF3BBD">
              <w:t>NPR 7150.2</w:t>
            </w:r>
            <w:r>
              <w:t>D</w:t>
            </w:r>
          </w:p>
        </w:tc>
        <w:tc>
          <w:tcPr>
            <w:tcW w:w="1192" w:type="dxa"/>
            <w:tcBorders>
              <w:top w:val="outset" w:sz="6" w:space="0" w:color="auto"/>
              <w:left w:val="outset" w:sz="6" w:space="0" w:color="auto"/>
              <w:bottom w:val="outset" w:sz="6" w:space="0" w:color="auto"/>
              <w:right w:val="outset" w:sz="6" w:space="0" w:color="auto"/>
            </w:tcBorders>
          </w:tcPr>
          <w:p w14:paraId="65856010" w14:textId="005EEB6B" w:rsidR="000A13BE" w:rsidRPr="00EF3BBD" w:rsidRDefault="000A13BE" w:rsidP="000A13BE">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48C331A2" w14:textId="77777777" w:rsidR="000A13BE" w:rsidRPr="00EF3BBD" w:rsidRDefault="000A13BE" w:rsidP="000A13BE">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0353FC4E" w14:textId="77777777" w:rsidR="000A13BE" w:rsidRPr="00EF3BBD" w:rsidRDefault="000A13BE" w:rsidP="000A13BE">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4802F7C1" w14:textId="77777777" w:rsidR="000A13BE" w:rsidRPr="00EF3BBD" w:rsidRDefault="000A13BE" w:rsidP="000A13BE">
            <w:pPr>
              <w:pStyle w:val="NoSpacing"/>
            </w:pPr>
          </w:p>
        </w:tc>
      </w:tr>
      <w:tr w:rsidR="000A13BE" w:rsidRPr="002D59F8" w14:paraId="0B80A145" w14:textId="77777777" w:rsidTr="6CB8E21D">
        <w:trPr>
          <w:cantSplit/>
          <w:tblCellSpacing w:w="0" w:type="dxa"/>
        </w:trPr>
        <w:tc>
          <w:tcPr>
            <w:tcW w:w="6112" w:type="dxa"/>
            <w:tcBorders>
              <w:top w:val="outset" w:sz="6" w:space="0" w:color="auto"/>
              <w:left w:val="outset" w:sz="6" w:space="0" w:color="auto"/>
              <w:bottom w:val="outset" w:sz="6" w:space="0" w:color="auto"/>
              <w:right w:val="outset" w:sz="6" w:space="0" w:color="auto"/>
            </w:tcBorders>
          </w:tcPr>
          <w:p w14:paraId="602DF5FC" w14:textId="722E1445" w:rsidR="000A13BE" w:rsidRDefault="005671F1" w:rsidP="000A13BE">
            <w:pPr>
              <w:pStyle w:val="ListParagraph2"/>
            </w:pPr>
            <w:r w:rsidRPr="001E46F8">
              <w:rPr>
                <w:b/>
                <w:bCs/>
              </w:rPr>
              <w:t>Technical Authority</w:t>
            </w:r>
            <w:r>
              <w:t xml:space="preserve"> – </w:t>
            </w:r>
            <w:r w:rsidR="000A13BE" w:rsidRPr="00AA59B9">
              <w:t xml:space="preserve">The Authority Level responsible for assessing a project’s requirements mapping matrices and any requested tailoring from requirements in </w:t>
            </w:r>
            <w:r w:rsidR="000A13BE">
              <w:t>NPR 7150.2</w:t>
            </w:r>
            <w:r w:rsidR="000A13BE" w:rsidRPr="00AA59B9">
              <w:t>.</w:t>
            </w:r>
          </w:p>
        </w:tc>
        <w:tc>
          <w:tcPr>
            <w:tcW w:w="1345" w:type="dxa"/>
            <w:tcBorders>
              <w:top w:val="outset" w:sz="6" w:space="0" w:color="auto"/>
              <w:left w:val="outset" w:sz="6" w:space="0" w:color="auto"/>
              <w:bottom w:val="outset" w:sz="6" w:space="0" w:color="auto"/>
              <w:right w:val="outset" w:sz="6" w:space="0" w:color="auto"/>
            </w:tcBorders>
          </w:tcPr>
          <w:p w14:paraId="5E42B11E" w14:textId="547A0744" w:rsidR="000A13BE" w:rsidRPr="00EF3BBD" w:rsidRDefault="000A13BE" w:rsidP="000A13BE">
            <w:pPr>
              <w:pStyle w:val="NoSpacing"/>
              <w:jc w:val="center"/>
            </w:pPr>
            <w:r w:rsidRPr="00EF3BBD">
              <w:t>NPR 7150.2</w:t>
            </w:r>
            <w:r>
              <w:t>D</w:t>
            </w:r>
          </w:p>
        </w:tc>
        <w:tc>
          <w:tcPr>
            <w:tcW w:w="1192" w:type="dxa"/>
            <w:tcBorders>
              <w:top w:val="outset" w:sz="6" w:space="0" w:color="auto"/>
              <w:left w:val="outset" w:sz="6" w:space="0" w:color="auto"/>
              <w:bottom w:val="outset" w:sz="6" w:space="0" w:color="auto"/>
              <w:right w:val="outset" w:sz="6" w:space="0" w:color="auto"/>
            </w:tcBorders>
          </w:tcPr>
          <w:p w14:paraId="3F91AD4E" w14:textId="687599AA" w:rsidR="000A13BE" w:rsidRPr="00EF3BBD" w:rsidRDefault="000A13BE" w:rsidP="000A13BE">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52B26845" w14:textId="77777777" w:rsidR="000A13BE" w:rsidRPr="00EF3BBD" w:rsidRDefault="000A13BE" w:rsidP="000A13BE">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2156FE3A" w14:textId="77777777" w:rsidR="000A13BE" w:rsidRPr="00EF3BBD" w:rsidRDefault="000A13BE" w:rsidP="000A13BE">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2163C4C6" w14:textId="77777777" w:rsidR="000A13BE" w:rsidRPr="00EF3BBD" w:rsidRDefault="000A13BE" w:rsidP="000A13BE">
            <w:pPr>
              <w:pStyle w:val="NoSpacing"/>
            </w:pPr>
          </w:p>
        </w:tc>
      </w:tr>
      <w:tr w:rsidR="000A13BE" w:rsidRPr="002D59F8" w14:paraId="3486FE36" w14:textId="77777777" w:rsidTr="6CB8E21D">
        <w:trPr>
          <w:cantSplit/>
          <w:tblCellSpacing w:w="0" w:type="dxa"/>
        </w:trPr>
        <w:tc>
          <w:tcPr>
            <w:tcW w:w="6112" w:type="dxa"/>
            <w:tcBorders>
              <w:top w:val="outset" w:sz="6" w:space="0" w:color="auto"/>
              <w:left w:val="outset" w:sz="6" w:space="0" w:color="auto"/>
              <w:bottom w:val="outset" w:sz="6" w:space="0" w:color="auto"/>
              <w:right w:val="outset" w:sz="6" w:space="0" w:color="auto"/>
            </w:tcBorders>
          </w:tcPr>
          <w:p w14:paraId="1699A3EB" w14:textId="74E823AA" w:rsidR="000A13BE" w:rsidRPr="005F419A" w:rsidRDefault="00AE7301" w:rsidP="000A13BE">
            <w:pPr>
              <w:pStyle w:val="ListParagraph2"/>
            </w:pPr>
            <w:r>
              <w:rPr>
                <w:rStyle w:val="Strong"/>
                <w:rFonts w:cs="Arial"/>
                <w:color w:val="222222"/>
                <w:shd w:val="clear" w:color="auto" w:fill="FFFFFF"/>
              </w:rPr>
              <w:t>SWE Compliance Requirements</w:t>
            </w:r>
            <w:r w:rsidRPr="006A6603">
              <w:rPr>
                <w:rStyle w:val="Strong"/>
                <w:rFonts w:cs="Arial"/>
                <w:b w:val="0"/>
                <w:bCs w:val="0"/>
                <w:color w:val="222222"/>
                <w:shd w:val="clear" w:color="auto" w:fill="FFFFFF"/>
              </w:rPr>
              <w:t xml:space="preserve"> – </w:t>
            </w:r>
            <w:r w:rsidR="000A13BE">
              <w:t xml:space="preserve">The </w:t>
            </w:r>
            <w:r>
              <w:t xml:space="preserve">SWE </w:t>
            </w:r>
            <w:r w:rsidR="000A13BE">
              <w:t xml:space="preserve">compliance requirements for the given Software Classification(s) are correctly marked (with an ‘X’). See </w:t>
            </w:r>
            <w:hyperlink r:id="rId14" w:history="1">
              <w:r w:rsidR="000A13BE" w:rsidRPr="00224DC6">
                <w:rPr>
                  <w:rStyle w:val="Hyperlink"/>
                </w:rPr>
                <w:t>NPR 7150.2D</w:t>
              </w:r>
            </w:hyperlink>
            <w:r w:rsidR="000A13BE">
              <w:t xml:space="preserve"> – Table 2.</w:t>
            </w:r>
          </w:p>
        </w:tc>
        <w:tc>
          <w:tcPr>
            <w:tcW w:w="1345" w:type="dxa"/>
            <w:tcBorders>
              <w:top w:val="outset" w:sz="6" w:space="0" w:color="auto"/>
              <w:left w:val="outset" w:sz="6" w:space="0" w:color="auto"/>
              <w:bottom w:val="outset" w:sz="6" w:space="0" w:color="auto"/>
              <w:right w:val="outset" w:sz="6" w:space="0" w:color="auto"/>
            </w:tcBorders>
          </w:tcPr>
          <w:p w14:paraId="1F3220CD" w14:textId="6D136579" w:rsidR="000A13BE" w:rsidRPr="00EF3BBD" w:rsidRDefault="000A13BE" w:rsidP="000A13BE">
            <w:pPr>
              <w:pStyle w:val="NoSpacing"/>
              <w:jc w:val="center"/>
            </w:pPr>
            <w:r w:rsidRPr="00EF3BBD">
              <w:t>NPR 7150.2</w:t>
            </w:r>
            <w:r>
              <w:t>D</w:t>
            </w:r>
          </w:p>
        </w:tc>
        <w:tc>
          <w:tcPr>
            <w:tcW w:w="1192" w:type="dxa"/>
            <w:tcBorders>
              <w:top w:val="outset" w:sz="6" w:space="0" w:color="auto"/>
              <w:left w:val="outset" w:sz="6" w:space="0" w:color="auto"/>
              <w:bottom w:val="outset" w:sz="6" w:space="0" w:color="auto"/>
              <w:right w:val="outset" w:sz="6" w:space="0" w:color="auto"/>
            </w:tcBorders>
          </w:tcPr>
          <w:p w14:paraId="61211550" w14:textId="1C28D569" w:rsidR="000A13BE" w:rsidRPr="00EF3BBD" w:rsidRDefault="000A13BE" w:rsidP="000A13BE">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4D3B8AC8" w14:textId="77777777" w:rsidR="000A13BE" w:rsidRPr="00EF3BBD" w:rsidRDefault="000A13BE" w:rsidP="000A13BE">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00480A01" w14:textId="77777777" w:rsidR="000A13BE" w:rsidRPr="00EF3BBD" w:rsidRDefault="000A13BE" w:rsidP="000A13BE">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66B478B1" w14:textId="77777777" w:rsidR="000A13BE" w:rsidRPr="00EF3BBD" w:rsidRDefault="000A13BE" w:rsidP="000A13BE">
            <w:pPr>
              <w:pStyle w:val="NoSpacing"/>
            </w:pPr>
          </w:p>
        </w:tc>
      </w:tr>
      <w:tr w:rsidR="000A13BE" w:rsidRPr="002D59F8" w14:paraId="6FA79292" w14:textId="77777777" w:rsidTr="6CB8E21D">
        <w:trPr>
          <w:cantSplit/>
          <w:tblCellSpacing w:w="0" w:type="dxa"/>
        </w:trPr>
        <w:tc>
          <w:tcPr>
            <w:tcW w:w="6112" w:type="dxa"/>
            <w:tcBorders>
              <w:top w:val="outset" w:sz="6" w:space="0" w:color="auto"/>
              <w:left w:val="outset" w:sz="6" w:space="0" w:color="auto"/>
              <w:bottom w:val="outset" w:sz="6" w:space="0" w:color="auto"/>
              <w:right w:val="outset" w:sz="6" w:space="0" w:color="auto"/>
            </w:tcBorders>
          </w:tcPr>
          <w:p w14:paraId="7F1E852E" w14:textId="77272D3C" w:rsidR="000A13BE" w:rsidRDefault="00AE7301" w:rsidP="000A13BE">
            <w:pPr>
              <w:pStyle w:val="ListParagraph2"/>
            </w:pPr>
            <w:r>
              <w:rPr>
                <w:rStyle w:val="Strong"/>
                <w:rFonts w:cs="Arial"/>
                <w:color w:val="222222"/>
                <w:shd w:val="clear" w:color="auto" w:fill="FFFFFF"/>
              </w:rPr>
              <w:lastRenderedPageBreak/>
              <w:t>SWE Compliance</w:t>
            </w:r>
            <w:r w:rsidRPr="006A6603">
              <w:rPr>
                <w:rStyle w:val="Strong"/>
                <w:rFonts w:cs="Arial"/>
                <w:b w:val="0"/>
                <w:bCs w:val="0"/>
                <w:color w:val="222222"/>
                <w:shd w:val="clear" w:color="auto" w:fill="FFFFFF"/>
              </w:rPr>
              <w:t xml:space="preserve"> – </w:t>
            </w:r>
            <w:r w:rsidR="000A13BE">
              <w:t xml:space="preserve">The compliance intentions of the </w:t>
            </w:r>
            <w:r w:rsidR="000A13BE" w:rsidRPr="00892905">
              <w:t>program and</w:t>
            </w:r>
            <w:r w:rsidR="000A13BE">
              <w:t>/or</w:t>
            </w:r>
            <w:r w:rsidR="000A13BE" w:rsidRPr="00892905">
              <w:t xml:space="preserve"> project</w:t>
            </w:r>
            <w:r w:rsidR="000A13BE">
              <w:t>.</w:t>
            </w:r>
          </w:p>
        </w:tc>
        <w:tc>
          <w:tcPr>
            <w:tcW w:w="1345" w:type="dxa"/>
            <w:tcBorders>
              <w:top w:val="outset" w:sz="6" w:space="0" w:color="auto"/>
              <w:left w:val="outset" w:sz="6" w:space="0" w:color="auto"/>
              <w:bottom w:val="outset" w:sz="6" w:space="0" w:color="auto"/>
              <w:right w:val="outset" w:sz="6" w:space="0" w:color="auto"/>
            </w:tcBorders>
          </w:tcPr>
          <w:p w14:paraId="50E84533" w14:textId="658FD9C2" w:rsidR="000A13BE" w:rsidRPr="00EF3BBD" w:rsidRDefault="000A13BE" w:rsidP="000A13BE">
            <w:pPr>
              <w:pStyle w:val="NoSpacing"/>
              <w:jc w:val="center"/>
            </w:pPr>
            <w:r w:rsidRPr="00EF3BBD">
              <w:t>NPR 7150.2</w:t>
            </w:r>
            <w:r>
              <w:t>D</w:t>
            </w:r>
          </w:p>
        </w:tc>
        <w:tc>
          <w:tcPr>
            <w:tcW w:w="1192" w:type="dxa"/>
            <w:tcBorders>
              <w:top w:val="outset" w:sz="6" w:space="0" w:color="auto"/>
              <w:left w:val="outset" w:sz="6" w:space="0" w:color="auto"/>
              <w:bottom w:val="outset" w:sz="6" w:space="0" w:color="auto"/>
              <w:right w:val="outset" w:sz="6" w:space="0" w:color="auto"/>
            </w:tcBorders>
          </w:tcPr>
          <w:p w14:paraId="79B3895E" w14:textId="5AA1E5A8" w:rsidR="000A13BE" w:rsidRPr="00EF3BBD" w:rsidRDefault="000A13BE" w:rsidP="000A13BE">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77A9E52A" w14:textId="77777777" w:rsidR="000A13BE" w:rsidRPr="00EF3BBD" w:rsidRDefault="000A13BE" w:rsidP="000A13BE">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4BC96C93" w14:textId="77777777" w:rsidR="000A13BE" w:rsidRPr="00EF3BBD" w:rsidRDefault="000A13BE" w:rsidP="000A13BE">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09572809" w14:textId="77777777" w:rsidR="000A13BE" w:rsidRPr="00EF3BBD" w:rsidRDefault="000A13BE" w:rsidP="000A13BE">
            <w:pPr>
              <w:pStyle w:val="NoSpacing"/>
            </w:pPr>
          </w:p>
        </w:tc>
      </w:tr>
      <w:tr w:rsidR="000A13BE" w:rsidRPr="002D59F8" w14:paraId="07DA917A" w14:textId="77777777" w:rsidTr="6CB8E21D">
        <w:trPr>
          <w:cantSplit/>
          <w:tblCellSpacing w:w="0" w:type="dxa"/>
        </w:trPr>
        <w:tc>
          <w:tcPr>
            <w:tcW w:w="6112" w:type="dxa"/>
            <w:tcBorders>
              <w:top w:val="outset" w:sz="6" w:space="0" w:color="auto"/>
              <w:left w:val="outset" w:sz="6" w:space="0" w:color="auto"/>
              <w:bottom w:val="outset" w:sz="6" w:space="0" w:color="auto"/>
              <w:right w:val="outset" w:sz="6" w:space="0" w:color="auto"/>
            </w:tcBorders>
          </w:tcPr>
          <w:p w14:paraId="7B47B8DE" w14:textId="3FD25ED5" w:rsidR="000A13BE" w:rsidRDefault="00AE7301" w:rsidP="000A13BE">
            <w:pPr>
              <w:pStyle w:val="ListParagraph2"/>
            </w:pPr>
            <w:r>
              <w:rPr>
                <w:rStyle w:val="Strong"/>
                <w:rFonts w:cs="Arial"/>
                <w:color w:val="222222"/>
                <w:shd w:val="clear" w:color="auto" w:fill="FFFFFF"/>
              </w:rPr>
              <w:t>SWE Tailoring Justification</w:t>
            </w:r>
            <w:r w:rsidRPr="006A6603">
              <w:rPr>
                <w:rStyle w:val="Strong"/>
                <w:rFonts w:cs="Arial"/>
                <w:b w:val="0"/>
                <w:bCs w:val="0"/>
                <w:color w:val="222222"/>
                <w:shd w:val="clear" w:color="auto" w:fill="FFFFFF"/>
              </w:rPr>
              <w:t xml:space="preserve"> – </w:t>
            </w:r>
            <w:r w:rsidR="000A13BE">
              <w:t>Sufficient information to locate the applicable content in the controlling document or to sufficiently describe how the requirement will be satisfied (e.g., use of a specific tool, section in the Software Project/Development Plan).</w:t>
            </w:r>
          </w:p>
        </w:tc>
        <w:tc>
          <w:tcPr>
            <w:tcW w:w="1345" w:type="dxa"/>
            <w:tcBorders>
              <w:top w:val="outset" w:sz="6" w:space="0" w:color="auto"/>
              <w:left w:val="outset" w:sz="6" w:space="0" w:color="auto"/>
              <w:bottom w:val="outset" w:sz="6" w:space="0" w:color="auto"/>
              <w:right w:val="outset" w:sz="6" w:space="0" w:color="auto"/>
            </w:tcBorders>
          </w:tcPr>
          <w:p w14:paraId="098C19EF" w14:textId="0FF43361" w:rsidR="000A13BE" w:rsidRPr="00EF3BBD" w:rsidRDefault="000A13BE" w:rsidP="000A13BE">
            <w:pPr>
              <w:pStyle w:val="NoSpacing"/>
              <w:jc w:val="center"/>
            </w:pPr>
            <w:r w:rsidRPr="00EF3BBD">
              <w:t>NPR 7150.2</w:t>
            </w:r>
            <w:r>
              <w:t>D</w:t>
            </w:r>
          </w:p>
        </w:tc>
        <w:tc>
          <w:tcPr>
            <w:tcW w:w="1192" w:type="dxa"/>
            <w:tcBorders>
              <w:top w:val="outset" w:sz="6" w:space="0" w:color="auto"/>
              <w:left w:val="outset" w:sz="6" w:space="0" w:color="auto"/>
              <w:bottom w:val="outset" w:sz="6" w:space="0" w:color="auto"/>
              <w:right w:val="outset" w:sz="6" w:space="0" w:color="auto"/>
            </w:tcBorders>
          </w:tcPr>
          <w:p w14:paraId="5ECB8DE9" w14:textId="2663BF72" w:rsidR="000A13BE" w:rsidRPr="00EF3BBD" w:rsidRDefault="000A13BE" w:rsidP="000A13BE">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4210044D" w14:textId="77777777" w:rsidR="000A13BE" w:rsidRPr="00EF3BBD" w:rsidRDefault="000A13BE" w:rsidP="000A13BE">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7B81E3F2" w14:textId="77777777" w:rsidR="000A13BE" w:rsidRPr="00EF3BBD" w:rsidRDefault="000A13BE" w:rsidP="000A13BE">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4112C349" w14:textId="77777777" w:rsidR="000A13BE" w:rsidRPr="00EF3BBD" w:rsidRDefault="000A13BE" w:rsidP="000A13BE">
            <w:pPr>
              <w:pStyle w:val="NoSpacing"/>
            </w:pPr>
          </w:p>
        </w:tc>
      </w:tr>
      <w:tr w:rsidR="000A13BE" w:rsidRPr="002D59F8" w14:paraId="27C42590" w14:textId="77777777" w:rsidTr="6CB8E21D">
        <w:trPr>
          <w:cantSplit/>
          <w:tblCellSpacing w:w="0" w:type="dxa"/>
        </w:trPr>
        <w:tc>
          <w:tcPr>
            <w:tcW w:w="6112" w:type="dxa"/>
            <w:tcBorders>
              <w:top w:val="outset" w:sz="6" w:space="0" w:color="auto"/>
              <w:left w:val="outset" w:sz="6" w:space="0" w:color="auto"/>
              <w:bottom w:val="outset" w:sz="6" w:space="0" w:color="auto"/>
              <w:right w:val="outset" w:sz="6" w:space="0" w:color="auto"/>
            </w:tcBorders>
          </w:tcPr>
          <w:p w14:paraId="1A1F564E" w14:textId="5976FB86" w:rsidR="000A13BE" w:rsidRDefault="00AE7301" w:rsidP="000A13BE">
            <w:pPr>
              <w:pStyle w:val="ListParagraph2"/>
            </w:pPr>
            <w:r>
              <w:rPr>
                <w:rStyle w:val="Strong"/>
                <w:rFonts w:cs="Arial"/>
                <w:color w:val="222222"/>
                <w:shd w:val="clear" w:color="auto" w:fill="FFFFFF"/>
              </w:rPr>
              <w:t xml:space="preserve">SWE Tailoring </w:t>
            </w:r>
            <w:r w:rsidR="005A41F5">
              <w:rPr>
                <w:rStyle w:val="Strong"/>
                <w:rFonts w:cs="Arial"/>
                <w:color w:val="222222"/>
                <w:shd w:val="clear" w:color="auto" w:fill="FFFFFF"/>
              </w:rPr>
              <w:t>Rationale</w:t>
            </w:r>
            <w:r w:rsidRPr="00AC70AF">
              <w:rPr>
                <w:rStyle w:val="Strong"/>
                <w:rFonts w:cs="Arial"/>
                <w:b w:val="0"/>
                <w:bCs w:val="0"/>
                <w:color w:val="222222"/>
                <w:shd w:val="clear" w:color="auto" w:fill="FFFFFF"/>
              </w:rPr>
              <w:t xml:space="preserve"> – </w:t>
            </w:r>
            <w:r w:rsidR="005A41F5">
              <w:t>Tailoring</w:t>
            </w:r>
            <w:r w:rsidR="000A13BE">
              <w:t xml:space="preserve"> rationale for any requirements that are partially or completely relieved in the compliance matrix (i.e., the PCs, N/As).</w:t>
            </w:r>
          </w:p>
        </w:tc>
        <w:tc>
          <w:tcPr>
            <w:tcW w:w="1345" w:type="dxa"/>
            <w:tcBorders>
              <w:top w:val="outset" w:sz="6" w:space="0" w:color="auto"/>
              <w:left w:val="outset" w:sz="6" w:space="0" w:color="auto"/>
              <w:bottom w:val="outset" w:sz="6" w:space="0" w:color="auto"/>
              <w:right w:val="outset" w:sz="6" w:space="0" w:color="auto"/>
            </w:tcBorders>
          </w:tcPr>
          <w:p w14:paraId="3F3E9F6A" w14:textId="5BB43C86" w:rsidR="000A13BE" w:rsidRPr="00EF3BBD" w:rsidRDefault="000A13BE" w:rsidP="000A13BE">
            <w:pPr>
              <w:pStyle w:val="NoSpacing"/>
              <w:jc w:val="center"/>
            </w:pPr>
            <w:r w:rsidRPr="00EF3BBD">
              <w:t>NPR 7150.2</w:t>
            </w:r>
            <w:r>
              <w:t>D</w:t>
            </w:r>
          </w:p>
        </w:tc>
        <w:tc>
          <w:tcPr>
            <w:tcW w:w="1192" w:type="dxa"/>
            <w:tcBorders>
              <w:top w:val="outset" w:sz="6" w:space="0" w:color="auto"/>
              <w:left w:val="outset" w:sz="6" w:space="0" w:color="auto"/>
              <w:bottom w:val="outset" w:sz="6" w:space="0" w:color="auto"/>
              <w:right w:val="outset" w:sz="6" w:space="0" w:color="auto"/>
            </w:tcBorders>
          </w:tcPr>
          <w:p w14:paraId="60767E5F" w14:textId="2C82BECB" w:rsidR="000A13BE" w:rsidRPr="00EF3BBD" w:rsidRDefault="000A13BE" w:rsidP="000A13BE">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3CDAECB0" w14:textId="77777777" w:rsidR="000A13BE" w:rsidRPr="00EF3BBD" w:rsidRDefault="000A13BE" w:rsidP="000A13BE">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35B6DE2D" w14:textId="77777777" w:rsidR="000A13BE" w:rsidRPr="00EF3BBD" w:rsidRDefault="000A13BE" w:rsidP="000A13BE">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43762DB4" w14:textId="77777777" w:rsidR="000A13BE" w:rsidRPr="00EF3BBD" w:rsidRDefault="000A13BE" w:rsidP="000A13BE">
            <w:pPr>
              <w:pStyle w:val="NoSpacing"/>
            </w:pPr>
          </w:p>
        </w:tc>
      </w:tr>
      <w:tr w:rsidR="00AE7301" w:rsidRPr="002D59F8" w14:paraId="7A3D2C78" w14:textId="77777777" w:rsidTr="6CB8E21D">
        <w:trPr>
          <w:cantSplit/>
          <w:tblCellSpacing w:w="0" w:type="dxa"/>
        </w:trPr>
        <w:tc>
          <w:tcPr>
            <w:tcW w:w="6112" w:type="dxa"/>
            <w:tcBorders>
              <w:top w:val="outset" w:sz="6" w:space="0" w:color="auto"/>
              <w:left w:val="outset" w:sz="6" w:space="0" w:color="auto"/>
              <w:bottom w:val="outset" w:sz="6" w:space="0" w:color="auto"/>
              <w:right w:val="outset" w:sz="6" w:space="0" w:color="auto"/>
            </w:tcBorders>
          </w:tcPr>
          <w:p w14:paraId="17DFC46B" w14:textId="73C01CE1" w:rsidR="00AE7301" w:rsidRPr="00AE7301" w:rsidRDefault="00AE7301" w:rsidP="000A13BE">
            <w:pPr>
              <w:pStyle w:val="ListParagraph2"/>
              <w:rPr>
                <w:rStyle w:val="Strong"/>
                <w:rFonts w:cs="Arial"/>
                <w:b w:val="0"/>
                <w:bCs w:val="0"/>
                <w:color w:val="222222"/>
                <w:shd w:val="clear" w:color="auto" w:fill="FFFFFF"/>
              </w:rPr>
            </w:pPr>
            <w:r w:rsidRPr="009B66E8">
              <w:rPr>
                <w:rStyle w:val="Strong"/>
                <w:rFonts w:cs="Arial"/>
                <w:color w:val="222222"/>
                <w:shd w:val="clear" w:color="auto" w:fill="FFFFFF"/>
              </w:rPr>
              <w:t>Approval Signatures / Date</w:t>
            </w:r>
            <w:r w:rsidRPr="009B66E8">
              <w:rPr>
                <w:rStyle w:val="Strong"/>
                <w:b w:val="0"/>
                <w:bCs w:val="0"/>
                <w:color w:val="222222"/>
                <w:shd w:val="clear" w:color="auto" w:fill="FFFFFF"/>
              </w:rPr>
              <w:t xml:space="preserve"> – </w:t>
            </w:r>
            <w:r>
              <w:t>The required approval signatures from the responsible organizations and designated Technical Authorities, Engineering, and Safety and Mission Assurance (SMA) were obtained.</w:t>
            </w:r>
          </w:p>
        </w:tc>
        <w:tc>
          <w:tcPr>
            <w:tcW w:w="1345" w:type="dxa"/>
            <w:tcBorders>
              <w:top w:val="outset" w:sz="6" w:space="0" w:color="auto"/>
              <w:left w:val="outset" w:sz="6" w:space="0" w:color="auto"/>
              <w:bottom w:val="outset" w:sz="6" w:space="0" w:color="auto"/>
              <w:right w:val="outset" w:sz="6" w:space="0" w:color="auto"/>
            </w:tcBorders>
          </w:tcPr>
          <w:p w14:paraId="7E7F0D31" w14:textId="3F4C966B" w:rsidR="00AE7301" w:rsidRPr="00EF3BBD" w:rsidRDefault="00AE7301" w:rsidP="000A13BE">
            <w:pPr>
              <w:pStyle w:val="NoSpacing"/>
              <w:jc w:val="center"/>
            </w:pPr>
            <w:r w:rsidRPr="00EF3BBD">
              <w:t>NPR 7150.2</w:t>
            </w:r>
            <w:r>
              <w:t>D</w:t>
            </w:r>
          </w:p>
        </w:tc>
        <w:tc>
          <w:tcPr>
            <w:tcW w:w="1192" w:type="dxa"/>
            <w:tcBorders>
              <w:top w:val="outset" w:sz="6" w:space="0" w:color="auto"/>
              <w:left w:val="outset" w:sz="6" w:space="0" w:color="auto"/>
              <w:bottom w:val="outset" w:sz="6" w:space="0" w:color="auto"/>
              <w:right w:val="outset" w:sz="6" w:space="0" w:color="auto"/>
            </w:tcBorders>
          </w:tcPr>
          <w:p w14:paraId="6B2A0636" w14:textId="1852D187" w:rsidR="00AE7301" w:rsidRPr="00EF3BBD" w:rsidRDefault="00AE7301" w:rsidP="000A13BE">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463D37BC" w14:textId="77777777" w:rsidR="00AE7301" w:rsidRPr="00EF3BBD" w:rsidRDefault="00AE7301" w:rsidP="000A13BE">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358FF35A" w14:textId="77777777" w:rsidR="00AE7301" w:rsidRPr="00EF3BBD" w:rsidRDefault="00AE7301" w:rsidP="000A13BE">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6E77852E" w14:textId="77777777" w:rsidR="00AE7301" w:rsidRPr="00EF3BBD" w:rsidRDefault="00AE7301" w:rsidP="000A13BE">
            <w:pPr>
              <w:pStyle w:val="NoSpacing"/>
            </w:pPr>
          </w:p>
        </w:tc>
      </w:tr>
      <w:tr w:rsidR="000A13BE" w:rsidRPr="002D59F8" w14:paraId="573C637F" w14:textId="77777777" w:rsidTr="6CB8E21D">
        <w:trPr>
          <w:cantSplit/>
          <w:tblCellSpacing w:w="0" w:type="dxa"/>
        </w:trPr>
        <w:tc>
          <w:tcPr>
            <w:tcW w:w="6112" w:type="dxa"/>
            <w:tcBorders>
              <w:top w:val="outset" w:sz="6" w:space="0" w:color="auto"/>
              <w:left w:val="outset" w:sz="6" w:space="0" w:color="auto"/>
              <w:bottom w:val="outset" w:sz="6" w:space="0" w:color="auto"/>
              <w:right w:val="outset" w:sz="6" w:space="0" w:color="auto"/>
            </w:tcBorders>
          </w:tcPr>
          <w:p w14:paraId="72A82072" w14:textId="2E0C9BA4" w:rsidR="000A13BE" w:rsidRPr="00EF3BBD" w:rsidRDefault="000A13BE" w:rsidP="000A13BE">
            <w:pPr>
              <w:pStyle w:val="ListParagraph"/>
            </w:pPr>
            <w:r>
              <w:t xml:space="preserve">For each SWE, </w:t>
            </w:r>
            <w:r w:rsidR="00716025">
              <w:t>assess that</w:t>
            </w:r>
            <w:r>
              <w:t xml:space="preserve"> t</w:t>
            </w:r>
            <w:r w:rsidRPr="00AE62B9">
              <w:t>he compliance approach/tailoring</w:t>
            </w:r>
            <w:r w:rsidR="00AE62B9">
              <w:t xml:space="preserve"> </w:t>
            </w:r>
            <w:r w:rsidRPr="00AE62B9">
              <w:t>is ac</w:t>
            </w:r>
            <w:r>
              <w:t>ceptable and correct for the associated level of compliance for the Software Class as stated in the associated Software Project/Development Plan:</w:t>
            </w:r>
          </w:p>
        </w:tc>
        <w:tc>
          <w:tcPr>
            <w:tcW w:w="1345"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36F19F24" w14:textId="541312C3" w:rsidR="000A13BE" w:rsidRPr="00EF3BBD" w:rsidRDefault="000A13BE" w:rsidP="000A13BE">
            <w:pPr>
              <w:pStyle w:val="NoSpacing"/>
              <w:jc w:val="center"/>
            </w:pPr>
            <w:r w:rsidRPr="00EF3BBD">
              <w:t>NPR 7150.2</w:t>
            </w:r>
            <w:r>
              <w:t>D</w:t>
            </w:r>
          </w:p>
        </w:tc>
        <w:tc>
          <w:tcPr>
            <w:tcW w:w="1192"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6E72E6F1" w14:textId="7AC3AA16" w:rsidR="000A13BE" w:rsidRPr="00EF3BBD" w:rsidRDefault="000A13BE" w:rsidP="000A13BE">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4912949A" w14:textId="77777777" w:rsidR="000A13BE" w:rsidRPr="00EF3BBD" w:rsidRDefault="000A13BE" w:rsidP="000A13BE">
            <w:pPr>
              <w:pStyle w:val="NoSpacing"/>
              <w:jc w:val="center"/>
            </w:pPr>
          </w:p>
        </w:tc>
        <w:tc>
          <w:tcPr>
            <w:tcW w:w="1170"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68DBA4E5" w14:textId="77777777" w:rsidR="000A13BE" w:rsidRPr="00EF3BBD" w:rsidRDefault="000A13BE" w:rsidP="000A13BE">
            <w:pPr>
              <w:pStyle w:val="NoSpacing"/>
              <w:jc w:val="center"/>
            </w:pPr>
          </w:p>
        </w:tc>
        <w:tc>
          <w:tcPr>
            <w:tcW w:w="3590"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4D51D3EF" w14:textId="77777777" w:rsidR="000A13BE" w:rsidRPr="00EF3BBD" w:rsidRDefault="000A13BE" w:rsidP="000A13BE">
            <w:pPr>
              <w:pStyle w:val="NoSpacing"/>
            </w:pPr>
          </w:p>
        </w:tc>
      </w:tr>
      <w:tr w:rsidR="000A13BE" w:rsidRPr="002D59F8" w14:paraId="61FA7073" w14:textId="77777777" w:rsidTr="6CB8E21D">
        <w:trPr>
          <w:cantSplit/>
          <w:tblCellSpacing w:w="0" w:type="dxa"/>
        </w:trPr>
        <w:tc>
          <w:tcPr>
            <w:tcW w:w="6112" w:type="dxa"/>
            <w:tcBorders>
              <w:top w:val="outset" w:sz="6" w:space="0" w:color="auto"/>
              <w:left w:val="outset" w:sz="6" w:space="0" w:color="auto"/>
              <w:bottom w:val="outset" w:sz="6" w:space="0" w:color="auto"/>
              <w:right w:val="outset" w:sz="6" w:space="0" w:color="auto"/>
            </w:tcBorders>
          </w:tcPr>
          <w:p w14:paraId="665EF3D0" w14:textId="00E080A4" w:rsidR="000A13BE" w:rsidRPr="00EF3BBD" w:rsidRDefault="000A13BE" w:rsidP="000A13BE">
            <w:pPr>
              <w:pStyle w:val="ListParagraph2"/>
              <w:numPr>
                <w:ilvl w:val="0"/>
                <w:numId w:val="29"/>
              </w:numPr>
              <w:ind w:left="714"/>
            </w:pPr>
            <w:r>
              <w:t>Full Compliance (FC)</w:t>
            </w:r>
          </w:p>
        </w:tc>
        <w:tc>
          <w:tcPr>
            <w:tcW w:w="1345" w:type="dxa"/>
            <w:tcBorders>
              <w:top w:val="outset" w:sz="6" w:space="0" w:color="auto"/>
              <w:left w:val="outset" w:sz="6" w:space="0" w:color="auto"/>
              <w:bottom w:val="outset" w:sz="6" w:space="0" w:color="auto"/>
              <w:right w:val="outset" w:sz="6" w:space="0" w:color="auto"/>
            </w:tcBorders>
          </w:tcPr>
          <w:p w14:paraId="63BC6AD2" w14:textId="637761CE" w:rsidR="000A13BE" w:rsidRPr="00EF3BBD" w:rsidRDefault="000A13BE" w:rsidP="000A13BE">
            <w:pPr>
              <w:pStyle w:val="NoSpacing"/>
              <w:jc w:val="center"/>
            </w:pPr>
            <w:r w:rsidRPr="00EF3BBD">
              <w:t>NPR 7150.2</w:t>
            </w:r>
            <w:r>
              <w:t>D</w:t>
            </w:r>
          </w:p>
        </w:tc>
        <w:tc>
          <w:tcPr>
            <w:tcW w:w="1192" w:type="dxa"/>
            <w:tcBorders>
              <w:top w:val="outset" w:sz="6" w:space="0" w:color="auto"/>
              <w:left w:val="outset" w:sz="6" w:space="0" w:color="auto"/>
              <w:bottom w:val="outset" w:sz="6" w:space="0" w:color="auto"/>
              <w:right w:val="outset" w:sz="6" w:space="0" w:color="auto"/>
            </w:tcBorders>
          </w:tcPr>
          <w:p w14:paraId="4E5AE895" w14:textId="75F00478" w:rsidR="000A13BE" w:rsidRPr="00EF3BBD" w:rsidRDefault="000A13BE" w:rsidP="000A13BE">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1099845B" w14:textId="77777777" w:rsidR="000A13BE" w:rsidRPr="00EF3BBD" w:rsidRDefault="000A13BE" w:rsidP="000A13BE">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6C7763EF" w14:textId="77777777" w:rsidR="000A13BE" w:rsidRPr="00EF3BBD" w:rsidRDefault="000A13BE" w:rsidP="000A13BE">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3B41AF9A" w14:textId="77777777" w:rsidR="000A13BE" w:rsidRPr="00EF3BBD" w:rsidRDefault="000A13BE" w:rsidP="000A13BE">
            <w:pPr>
              <w:pStyle w:val="NoSpacing"/>
            </w:pPr>
          </w:p>
        </w:tc>
      </w:tr>
      <w:tr w:rsidR="000A13BE" w:rsidRPr="002D59F8" w14:paraId="6B574E79" w14:textId="77777777" w:rsidTr="6CB8E21D">
        <w:trPr>
          <w:cantSplit/>
          <w:tblCellSpacing w:w="0" w:type="dxa"/>
        </w:trPr>
        <w:tc>
          <w:tcPr>
            <w:tcW w:w="6112" w:type="dxa"/>
            <w:tcBorders>
              <w:top w:val="outset" w:sz="6" w:space="0" w:color="auto"/>
              <w:left w:val="outset" w:sz="6" w:space="0" w:color="auto"/>
              <w:bottom w:val="outset" w:sz="6" w:space="0" w:color="auto"/>
              <w:right w:val="outset" w:sz="6" w:space="0" w:color="auto"/>
            </w:tcBorders>
          </w:tcPr>
          <w:p w14:paraId="5DF939BE" w14:textId="286CCAE2" w:rsidR="000A13BE" w:rsidRDefault="000A13BE" w:rsidP="000A13BE">
            <w:pPr>
              <w:pStyle w:val="ListParagraph2"/>
            </w:pPr>
            <w:r>
              <w:t>Partial Compliance (PC) / Tailored (T)</w:t>
            </w:r>
          </w:p>
        </w:tc>
        <w:tc>
          <w:tcPr>
            <w:tcW w:w="1345" w:type="dxa"/>
            <w:tcBorders>
              <w:top w:val="outset" w:sz="6" w:space="0" w:color="auto"/>
              <w:left w:val="outset" w:sz="6" w:space="0" w:color="auto"/>
              <w:bottom w:val="outset" w:sz="6" w:space="0" w:color="auto"/>
              <w:right w:val="outset" w:sz="6" w:space="0" w:color="auto"/>
            </w:tcBorders>
          </w:tcPr>
          <w:p w14:paraId="3D29065D" w14:textId="13E87605" w:rsidR="000A13BE" w:rsidRPr="00EF3BBD" w:rsidRDefault="000A13BE" w:rsidP="000A13BE">
            <w:pPr>
              <w:pStyle w:val="NoSpacing"/>
              <w:jc w:val="center"/>
            </w:pPr>
            <w:r w:rsidRPr="00EF3BBD">
              <w:t>NPR 7150.2</w:t>
            </w:r>
            <w:r>
              <w:t>D</w:t>
            </w:r>
          </w:p>
        </w:tc>
        <w:tc>
          <w:tcPr>
            <w:tcW w:w="1192" w:type="dxa"/>
            <w:tcBorders>
              <w:top w:val="outset" w:sz="6" w:space="0" w:color="auto"/>
              <w:left w:val="outset" w:sz="6" w:space="0" w:color="auto"/>
              <w:bottom w:val="outset" w:sz="6" w:space="0" w:color="auto"/>
              <w:right w:val="outset" w:sz="6" w:space="0" w:color="auto"/>
            </w:tcBorders>
          </w:tcPr>
          <w:p w14:paraId="69E5FD8B" w14:textId="58044C32" w:rsidR="000A13BE" w:rsidRPr="00EF3BBD" w:rsidRDefault="000A13BE" w:rsidP="000A13BE">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373C9C95" w14:textId="77777777" w:rsidR="000A13BE" w:rsidRPr="00EF3BBD" w:rsidRDefault="000A13BE" w:rsidP="000A13BE">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2B4FC6DD" w14:textId="77777777" w:rsidR="000A13BE" w:rsidRPr="00EF3BBD" w:rsidRDefault="000A13BE" w:rsidP="000A13BE">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2E8CD1BF" w14:textId="77777777" w:rsidR="000A13BE" w:rsidRPr="00EF3BBD" w:rsidRDefault="000A13BE" w:rsidP="000A13BE">
            <w:pPr>
              <w:pStyle w:val="NoSpacing"/>
            </w:pPr>
          </w:p>
        </w:tc>
      </w:tr>
      <w:tr w:rsidR="000A13BE" w:rsidRPr="002D59F8" w14:paraId="77B302FB" w14:textId="77777777" w:rsidTr="6CB8E21D">
        <w:trPr>
          <w:cantSplit/>
          <w:tblCellSpacing w:w="0" w:type="dxa"/>
        </w:trPr>
        <w:tc>
          <w:tcPr>
            <w:tcW w:w="6112" w:type="dxa"/>
            <w:tcBorders>
              <w:top w:val="outset" w:sz="6" w:space="0" w:color="auto"/>
              <w:left w:val="outset" w:sz="6" w:space="0" w:color="auto"/>
              <w:bottom w:val="outset" w:sz="6" w:space="0" w:color="auto"/>
              <w:right w:val="outset" w:sz="6" w:space="0" w:color="auto"/>
            </w:tcBorders>
          </w:tcPr>
          <w:p w14:paraId="1835BC84" w14:textId="197AE462" w:rsidR="000A13BE" w:rsidRDefault="000A13BE" w:rsidP="000A13BE">
            <w:pPr>
              <w:pStyle w:val="ListParagraph2"/>
            </w:pPr>
            <w:r>
              <w:t>Not Applicable (N/A)</w:t>
            </w:r>
          </w:p>
        </w:tc>
        <w:tc>
          <w:tcPr>
            <w:tcW w:w="1345" w:type="dxa"/>
            <w:tcBorders>
              <w:top w:val="outset" w:sz="6" w:space="0" w:color="auto"/>
              <w:left w:val="outset" w:sz="6" w:space="0" w:color="auto"/>
              <w:bottom w:val="outset" w:sz="6" w:space="0" w:color="auto"/>
              <w:right w:val="outset" w:sz="6" w:space="0" w:color="auto"/>
            </w:tcBorders>
          </w:tcPr>
          <w:p w14:paraId="608DDA89" w14:textId="37EC04B7" w:rsidR="000A13BE" w:rsidRPr="00EF3BBD" w:rsidRDefault="000A13BE" w:rsidP="000A13BE">
            <w:pPr>
              <w:pStyle w:val="NoSpacing"/>
              <w:jc w:val="center"/>
            </w:pPr>
            <w:r w:rsidRPr="00EF3BBD">
              <w:t>NPR 7150.2</w:t>
            </w:r>
            <w:r>
              <w:t>D</w:t>
            </w:r>
          </w:p>
        </w:tc>
        <w:tc>
          <w:tcPr>
            <w:tcW w:w="1192" w:type="dxa"/>
            <w:tcBorders>
              <w:top w:val="outset" w:sz="6" w:space="0" w:color="auto"/>
              <w:left w:val="outset" w:sz="6" w:space="0" w:color="auto"/>
              <w:bottom w:val="outset" w:sz="6" w:space="0" w:color="auto"/>
              <w:right w:val="outset" w:sz="6" w:space="0" w:color="auto"/>
            </w:tcBorders>
          </w:tcPr>
          <w:p w14:paraId="3D0597A8" w14:textId="747D9F31" w:rsidR="000A13BE" w:rsidRPr="00EF3BBD" w:rsidRDefault="000A13BE" w:rsidP="000A13BE">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1A97D25D" w14:textId="77777777" w:rsidR="000A13BE" w:rsidRPr="00EF3BBD" w:rsidRDefault="000A13BE" w:rsidP="000A13BE">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4D6DF474" w14:textId="77777777" w:rsidR="000A13BE" w:rsidRPr="00EF3BBD" w:rsidRDefault="000A13BE" w:rsidP="000A13BE">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0E47E89A" w14:textId="77777777" w:rsidR="000A13BE" w:rsidRPr="00EF3BBD" w:rsidRDefault="000A13BE" w:rsidP="000A13BE">
            <w:pPr>
              <w:pStyle w:val="NoSpacing"/>
            </w:pPr>
          </w:p>
        </w:tc>
      </w:tr>
      <w:tr w:rsidR="000A13BE" w:rsidRPr="002D59F8" w14:paraId="67048506" w14:textId="77777777" w:rsidTr="6CB8E21D">
        <w:trPr>
          <w:cantSplit/>
          <w:tblCellSpacing w:w="0" w:type="dxa"/>
        </w:trPr>
        <w:tc>
          <w:tcPr>
            <w:tcW w:w="6112" w:type="dxa"/>
            <w:tcBorders>
              <w:top w:val="outset" w:sz="6" w:space="0" w:color="auto"/>
              <w:left w:val="outset" w:sz="6" w:space="0" w:color="auto"/>
              <w:bottom w:val="outset" w:sz="6" w:space="0" w:color="auto"/>
              <w:right w:val="outset" w:sz="6" w:space="0" w:color="auto"/>
            </w:tcBorders>
          </w:tcPr>
          <w:p w14:paraId="6E5C4DB5" w14:textId="5CFE96A8" w:rsidR="000A13BE" w:rsidRDefault="000A13BE" w:rsidP="000A13BE">
            <w:pPr>
              <w:pStyle w:val="ListParagraph"/>
            </w:pPr>
            <w:r>
              <w:t>Was a Software Peer Review / Inspection held and documented?</w:t>
            </w:r>
          </w:p>
        </w:tc>
        <w:tc>
          <w:tcPr>
            <w:tcW w:w="1345" w:type="dxa"/>
            <w:tcBorders>
              <w:top w:val="outset" w:sz="6" w:space="0" w:color="auto"/>
              <w:left w:val="outset" w:sz="6" w:space="0" w:color="auto"/>
              <w:bottom w:val="outset" w:sz="6" w:space="0" w:color="auto"/>
              <w:right w:val="outset" w:sz="6" w:space="0" w:color="auto"/>
            </w:tcBorders>
          </w:tcPr>
          <w:p w14:paraId="661E0A91" w14:textId="4EBF9351" w:rsidR="000A13BE" w:rsidRPr="00EF3BBD" w:rsidRDefault="000A13BE" w:rsidP="000A13BE">
            <w:pPr>
              <w:pStyle w:val="NoSpacing"/>
              <w:jc w:val="center"/>
            </w:pPr>
            <w:r w:rsidRPr="00EF3BBD">
              <w:t>NPR 7150.2</w:t>
            </w:r>
            <w:r>
              <w:t>D</w:t>
            </w:r>
          </w:p>
        </w:tc>
        <w:tc>
          <w:tcPr>
            <w:tcW w:w="1192" w:type="dxa"/>
            <w:tcBorders>
              <w:top w:val="outset" w:sz="6" w:space="0" w:color="auto"/>
              <w:left w:val="outset" w:sz="6" w:space="0" w:color="auto"/>
              <w:bottom w:val="outset" w:sz="6" w:space="0" w:color="auto"/>
              <w:right w:val="outset" w:sz="6" w:space="0" w:color="auto"/>
            </w:tcBorders>
          </w:tcPr>
          <w:p w14:paraId="29885995" w14:textId="26837068" w:rsidR="000A13BE" w:rsidRPr="00EF3BBD" w:rsidRDefault="000A13BE" w:rsidP="000A13BE">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6EE17B19" w14:textId="77777777" w:rsidR="000A13BE" w:rsidRPr="00EF3BBD" w:rsidRDefault="000A13BE" w:rsidP="000A13BE">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5B3C6358" w14:textId="77777777" w:rsidR="000A13BE" w:rsidRPr="00EF3BBD" w:rsidRDefault="000A13BE" w:rsidP="000A13BE">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36BC0B26" w14:textId="77777777" w:rsidR="000A13BE" w:rsidRPr="00EF3BBD" w:rsidRDefault="000A13BE" w:rsidP="000A13BE">
            <w:pPr>
              <w:pStyle w:val="NoSpacing"/>
            </w:pPr>
          </w:p>
        </w:tc>
      </w:tr>
      <w:tr w:rsidR="00716025" w:rsidRPr="002D59F8" w14:paraId="7E0C8A73" w14:textId="77777777" w:rsidTr="6CB8E21D">
        <w:trPr>
          <w:cantSplit/>
          <w:tblCellSpacing w:w="0" w:type="dxa"/>
        </w:trPr>
        <w:tc>
          <w:tcPr>
            <w:tcW w:w="6112" w:type="dxa"/>
            <w:tcBorders>
              <w:top w:val="outset" w:sz="6" w:space="0" w:color="auto"/>
              <w:left w:val="outset" w:sz="6" w:space="0" w:color="auto"/>
              <w:bottom w:val="outset" w:sz="6" w:space="0" w:color="auto"/>
              <w:right w:val="outset" w:sz="6" w:space="0" w:color="auto"/>
            </w:tcBorders>
          </w:tcPr>
          <w:p w14:paraId="0701026F" w14:textId="44CC40FE" w:rsidR="00716025" w:rsidRDefault="00716025" w:rsidP="00716025">
            <w:pPr>
              <w:pStyle w:val="ListParagraph"/>
            </w:pPr>
            <w:r>
              <w:t>Was the RMM maintained throughout the life of the program/project?</w:t>
            </w:r>
          </w:p>
        </w:tc>
        <w:tc>
          <w:tcPr>
            <w:tcW w:w="1345" w:type="dxa"/>
            <w:tcBorders>
              <w:top w:val="outset" w:sz="6" w:space="0" w:color="auto"/>
              <w:left w:val="outset" w:sz="6" w:space="0" w:color="auto"/>
              <w:bottom w:val="outset" w:sz="6" w:space="0" w:color="auto"/>
              <w:right w:val="outset" w:sz="6" w:space="0" w:color="auto"/>
            </w:tcBorders>
          </w:tcPr>
          <w:p w14:paraId="4CC70A41" w14:textId="073716FE" w:rsidR="00716025" w:rsidRPr="00EF3BBD" w:rsidRDefault="00716025" w:rsidP="00716025">
            <w:pPr>
              <w:pStyle w:val="NoSpacing"/>
              <w:jc w:val="center"/>
            </w:pPr>
            <w:r w:rsidRPr="00EF3BBD">
              <w:t>NPR 7150.2</w:t>
            </w:r>
            <w:r>
              <w:t>D</w:t>
            </w:r>
          </w:p>
        </w:tc>
        <w:tc>
          <w:tcPr>
            <w:tcW w:w="1192" w:type="dxa"/>
            <w:tcBorders>
              <w:top w:val="outset" w:sz="6" w:space="0" w:color="auto"/>
              <w:left w:val="outset" w:sz="6" w:space="0" w:color="auto"/>
              <w:bottom w:val="outset" w:sz="6" w:space="0" w:color="auto"/>
              <w:right w:val="outset" w:sz="6" w:space="0" w:color="auto"/>
            </w:tcBorders>
          </w:tcPr>
          <w:p w14:paraId="0AE146B8" w14:textId="6779CAE3" w:rsidR="00716025" w:rsidRPr="00EF3BBD" w:rsidRDefault="00716025" w:rsidP="00716025">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7F62B1EB" w14:textId="77777777" w:rsidR="00716025" w:rsidRPr="00EF3BBD" w:rsidRDefault="00716025" w:rsidP="00716025">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0850839A" w14:textId="77777777" w:rsidR="00716025" w:rsidRPr="00EF3BBD" w:rsidRDefault="00716025" w:rsidP="00716025">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13D56EE9" w14:textId="77777777" w:rsidR="00716025" w:rsidRPr="00EF3BBD" w:rsidRDefault="00716025" w:rsidP="00716025">
            <w:pPr>
              <w:pStyle w:val="NoSpacing"/>
            </w:pPr>
          </w:p>
        </w:tc>
      </w:tr>
    </w:tbl>
    <w:p w14:paraId="45406601" w14:textId="77777777" w:rsidR="0009402E" w:rsidRPr="002D59F8" w:rsidRDefault="0009402E" w:rsidP="00406288"/>
    <w:tbl>
      <w:tblPr>
        <w:tblStyle w:val="TableGrid"/>
        <w:tblW w:w="14485" w:type="dxa"/>
        <w:tblLayout w:type="fixed"/>
        <w:tblCellMar>
          <w:top w:w="29" w:type="dxa"/>
          <w:bottom w:w="29" w:type="dxa"/>
        </w:tblCellMar>
        <w:tblLook w:val="04A0" w:firstRow="1" w:lastRow="0" w:firstColumn="1" w:lastColumn="0" w:noHBand="0" w:noVBand="1"/>
      </w:tblPr>
      <w:tblGrid>
        <w:gridCol w:w="2425"/>
        <w:gridCol w:w="1530"/>
        <w:gridCol w:w="10530"/>
      </w:tblGrid>
      <w:tr w:rsidR="00627F92" w:rsidRPr="00FD5A4E" w14:paraId="24C0638D" w14:textId="77777777" w:rsidTr="00E1686A">
        <w:trPr>
          <w:cantSplit/>
          <w:trHeight w:val="64"/>
          <w:tblHeader/>
        </w:trPr>
        <w:tc>
          <w:tcPr>
            <w:tcW w:w="14485" w:type="dxa"/>
            <w:gridSpan w:val="3"/>
            <w:shd w:val="clear" w:color="auto" w:fill="B8CCE4" w:themeFill="accent1" w:themeFillTint="66"/>
            <w:tcMar>
              <w:left w:w="14" w:type="dxa"/>
              <w:right w:w="14" w:type="dxa"/>
            </w:tcMar>
          </w:tcPr>
          <w:p w14:paraId="6AE31598" w14:textId="2DF4D03A" w:rsidR="00627F92" w:rsidRPr="002E5E3C" w:rsidRDefault="00627F92" w:rsidP="00EF3BBD">
            <w:pPr>
              <w:pStyle w:val="Heading1"/>
            </w:pPr>
            <w:r w:rsidRPr="002E5E3C">
              <w:lastRenderedPageBreak/>
              <w:t>NPR 7150.2D</w:t>
            </w:r>
            <w:r w:rsidR="000D05EC">
              <w:t xml:space="preserve"> Assessment </w:t>
            </w:r>
            <w:r w:rsidRPr="002E5E3C">
              <w:t>Summary</w:t>
            </w:r>
          </w:p>
        </w:tc>
      </w:tr>
      <w:tr w:rsidR="00627F92" w:rsidRPr="00947DDE" w14:paraId="46AEF44A" w14:textId="77777777" w:rsidTr="00E1686A">
        <w:trPr>
          <w:cantSplit/>
          <w:tblHeader/>
        </w:trPr>
        <w:tc>
          <w:tcPr>
            <w:tcW w:w="2425" w:type="dxa"/>
            <w:shd w:val="clear" w:color="auto" w:fill="D9D9D9" w:themeFill="background1" w:themeFillShade="D9"/>
            <w:tcMar>
              <w:left w:w="14" w:type="dxa"/>
              <w:right w:w="14" w:type="dxa"/>
            </w:tcMar>
          </w:tcPr>
          <w:p w14:paraId="03B7F177" w14:textId="77777777" w:rsidR="00627F92" w:rsidRPr="00722CAB" w:rsidRDefault="00627F92" w:rsidP="00722CAB">
            <w:pPr>
              <w:jc w:val="center"/>
              <w:rPr>
                <w:b/>
                <w:bCs w:val="0"/>
              </w:rPr>
            </w:pPr>
            <w:r w:rsidRPr="00722CAB">
              <w:rPr>
                <w:b/>
                <w:bCs w:val="0"/>
              </w:rPr>
              <w:t>Compliance Levels</w:t>
            </w:r>
          </w:p>
        </w:tc>
        <w:tc>
          <w:tcPr>
            <w:tcW w:w="1530" w:type="dxa"/>
            <w:shd w:val="clear" w:color="auto" w:fill="D9D9D9" w:themeFill="background1" w:themeFillShade="D9"/>
          </w:tcPr>
          <w:p w14:paraId="42B72285" w14:textId="77777777" w:rsidR="00627F92" w:rsidRPr="00722CAB" w:rsidRDefault="00627F92" w:rsidP="00722CAB">
            <w:pPr>
              <w:jc w:val="center"/>
              <w:rPr>
                <w:b/>
                <w:bCs w:val="0"/>
              </w:rPr>
            </w:pPr>
            <w:r w:rsidRPr="00722CAB">
              <w:rPr>
                <w:b/>
                <w:bCs w:val="0"/>
              </w:rPr>
              <w:t>Number</w:t>
            </w:r>
          </w:p>
        </w:tc>
        <w:tc>
          <w:tcPr>
            <w:tcW w:w="10530" w:type="dxa"/>
            <w:shd w:val="clear" w:color="auto" w:fill="D9D9D9" w:themeFill="background1" w:themeFillShade="D9"/>
          </w:tcPr>
          <w:p w14:paraId="06B41C51" w14:textId="77777777" w:rsidR="00627F92" w:rsidRPr="00722CAB" w:rsidRDefault="00627F92" w:rsidP="00722CAB">
            <w:pPr>
              <w:jc w:val="center"/>
              <w:rPr>
                <w:b/>
                <w:bCs w:val="0"/>
              </w:rPr>
            </w:pPr>
            <w:r w:rsidRPr="00722CAB">
              <w:rPr>
                <w:b/>
                <w:bCs w:val="0"/>
              </w:rPr>
              <w:t>Notes</w:t>
            </w:r>
          </w:p>
        </w:tc>
      </w:tr>
      <w:tr w:rsidR="00627F92" w:rsidRPr="00BC2836" w14:paraId="2B3C9156" w14:textId="77777777" w:rsidTr="00E1686A">
        <w:trPr>
          <w:cantSplit/>
        </w:trPr>
        <w:tc>
          <w:tcPr>
            <w:tcW w:w="2425" w:type="dxa"/>
            <w:tcMar>
              <w:left w:w="14" w:type="dxa"/>
              <w:right w:w="14" w:type="dxa"/>
            </w:tcMar>
          </w:tcPr>
          <w:p w14:paraId="40DEA2CF" w14:textId="77777777" w:rsidR="00627F92" w:rsidRPr="00076D1F" w:rsidRDefault="00627F92" w:rsidP="00406288">
            <w:r w:rsidRPr="00076D1F">
              <w:t>Compliances</w:t>
            </w:r>
          </w:p>
        </w:tc>
        <w:tc>
          <w:tcPr>
            <w:tcW w:w="1530" w:type="dxa"/>
          </w:tcPr>
          <w:p w14:paraId="3818B691" w14:textId="77777777" w:rsidR="00627F92" w:rsidRPr="00076D1F" w:rsidRDefault="00627F92" w:rsidP="00406288"/>
        </w:tc>
        <w:tc>
          <w:tcPr>
            <w:tcW w:w="10530" w:type="dxa"/>
          </w:tcPr>
          <w:p w14:paraId="2720AA93" w14:textId="77777777" w:rsidR="00627F92" w:rsidRPr="00076D1F" w:rsidRDefault="00627F92" w:rsidP="00406288"/>
        </w:tc>
      </w:tr>
      <w:tr w:rsidR="00627F92" w:rsidRPr="00BC2836" w14:paraId="791A751F" w14:textId="77777777" w:rsidTr="00E1686A">
        <w:trPr>
          <w:cantSplit/>
        </w:trPr>
        <w:tc>
          <w:tcPr>
            <w:tcW w:w="2425" w:type="dxa"/>
            <w:tcMar>
              <w:left w:w="14" w:type="dxa"/>
              <w:right w:w="14" w:type="dxa"/>
            </w:tcMar>
          </w:tcPr>
          <w:p w14:paraId="4DA0521B" w14:textId="77777777" w:rsidR="00627F92" w:rsidRPr="00076D1F" w:rsidRDefault="00627F92" w:rsidP="00406288">
            <w:r w:rsidRPr="00076D1F">
              <w:t>Non-Compliances</w:t>
            </w:r>
          </w:p>
        </w:tc>
        <w:tc>
          <w:tcPr>
            <w:tcW w:w="1530" w:type="dxa"/>
          </w:tcPr>
          <w:p w14:paraId="1A7AA2B0" w14:textId="77777777" w:rsidR="00627F92" w:rsidRPr="00076D1F" w:rsidRDefault="00627F92" w:rsidP="00406288"/>
        </w:tc>
        <w:tc>
          <w:tcPr>
            <w:tcW w:w="10530" w:type="dxa"/>
          </w:tcPr>
          <w:p w14:paraId="6DBFFB59" w14:textId="77777777" w:rsidR="00627F92" w:rsidRPr="00076D1F" w:rsidRDefault="00627F92" w:rsidP="00406288"/>
        </w:tc>
      </w:tr>
      <w:tr w:rsidR="00627F92" w:rsidRPr="00BC2836" w14:paraId="3B039EC7" w14:textId="77777777" w:rsidTr="00E1686A">
        <w:trPr>
          <w:cantSplit/>
        </w:trPr>
        <w:tc>
          <w:tcPr>
            <w:tcW w:w="2425" w:type="dxa"/>
            <w:tcMar>
              <w:left w:w="14" w:type="dxa"/>
              <w:right w:w="14" w:type="dxa"/>
            </w:tcMar>
          </w:tcPr>
          <w:p w14:paraId="070C26C4" w14:textId="77777777" w:rsidR="00627F92" w:rsidRPr="00076D1F" w:rsidRDefault="00627F92" w:rsidP="00406288">
            <w:r w:rsidRPr="00076D1F">
              <w:t>Not Applicable</w:t>
            </w:r>
          </w:p>
        </w:tc>
        <w:tc>
          <w:tcPr>
            <w:tcW w:w="1530" w:type="dxa"/>
          </w:tcPr>
          <w:p w14:paraId="7837F475" w14:textId="77777777" w:rsidR="00627F92" w:rsidRPr="00076D1F" w:rsidRDefault="00627F92" w:rsidP="00406288"/>
        </w:tc>
        <w:tc>
          <w:tcPr>
            <w:tcW w:w="10530" w:type="dxa"/>
          </w:tcPr>
          <w:p w14:paraId="15AA22BE" w14:textId="77777777" w:rsidR="00627F92" w:rsidRPr="00076D1F" w:rsidRDefault="00627F92" w:rsidP="00406288"/>
        </w:tc>
      </w:tr>
      <w:tr w:rsidR="00627F92" w:rsidRPr="00BC2836" w14:paraId="3083ABF3" w14:textId="77777777" w:rsidTr="00E1686A">
        <w:trPr>
          <w:cantSplit/>
          <w:trHeight w:val="1529"/>
        </w:trPr>
        <w:tc>
          <w:tcPr>
            <w:tcW w:w="14485" w:type="dxa"/>
            <w:gridSpan w:val="3"/>
            <w:tcMar>
              <w:left w:w="14" w:type="dxa"/>
              <w:right w:w="14" w:type="dxa"/>
            </w:tcMar>
          </w:tcPr>
          <w:p w14:paraId="14EF0446" w14:textId="77777777" w:rsidR="00627F92" w:rsidRPr="00346E1D" w:rsidRDefault="00627F92" w:rsidP="00406288">
            <w:r w:rsidRPr="00076D1F">
              <w:t xml:space="preserve">Comments: </w:t>
            </w:r>
          </w:p>
        </w:tc>
      </w:tr>
    </w:tbl>
    <w:p w14:paraId="0478FF91" w14:textId="77777777" w:rsidR="0009402E" w:rsidRDefault="0009402E" w:rsidP="00406288"/>
    <w:tbl>
      <w:tblPr>
        <w:tblStyle w:val="TableGrid"/>
        <w:tblW w:w="14485" w:type="dxa"/>
        <w:tblLayout w:type="fixed"/>
        <w:tblCellMar>
          <w:top w:w="29" w:type="dxa"/>
          <w:bottom w:w="29" w:type="dxa"/>
        </w:tblCellMar>
        <w:tblLook w:val="04A0" w:firstRow="1" w:lastRow="0" w:firstColumn="1" w:lastColumn="0" w:noHBand="0" w:noVBand="1"/>
      </w:tblPr>
      <w:tblGrid>
        <w:gridCol w:w="14485"/>
      </w:tblGrid>
      <w:tr w:rsidR="003E31EB" w:rsidRPr="00FD5A4E" w14:paraId="043C7202" w14:textId="77777777" w:rsidTr="00CA2CF8">
        <w:trPr>
          <w:cantSplit/>
          <w:tblHeader/>
        </w:trPr>
        <w:tc>
          <w:tcPr>
            <w:tcW w:w="14485" w:type="dxa"/>
            <w:shd w:val="clear" w:color="auto" w:fill="B8CCE4" w:themeFill="accent1" w:themeFillTint="66"/>
            <w:tcMar>
              <w:left w:w="14" w:type="dxa"/>
              <w:right w:w="14" w:type="dxa"/>
            </w:tcMar>
          </w:tcPr>
          <w:p w14:paraId="1EA03C77" w14:textId="2C339BE7" w:rsidR="003E31EB" w:rsidRPr="00E57160" w:rsidRDefault="003E31EB" w:rsidP="00EF3BBD">
            <w:pPr>
              <w:pStyle w:val="Heading1"/>
            </w:pPr>
            <w:r w:rsidRPr="00E57160">
              <w:t>NPR 7150.2</w:t>
            </w:r>
            <w:r w:rsidR="007C7C66" w:rsidRPr="00E57160">
              <w:t>D</w:t>
            </w:r>
            <w:r w:rsidR="000D05EC">
              <w:t xml:space="preserve"> Assessment </w:t>
            </w:r>
            <w:r w:rsidRPr="00E57160">
              <w:t>Conclusions</w:t>
            </w:r>
          </w:p>
        </w:tc>
      </w:tr>
      <w:tr w:rsidR="003E31EB" w:rsidRPr="00BC2836" w14:paraId="5D536B3C" w14:textId="77777777" w:rsidTr="00CA2CF8">
        <w:trPr>
          <w:cantSplit/>
        </w:trPr>
        <w:tc>
          <w:tcPr>
            <w:tcW w:w="14485" w:type="dxa"/>
            <w:tcMar>
              <w:left w:w="14" w:type="dxa"/>
              <w:right w:w="14" w:type="dxa"/>
            </w:tcMar>
          </w:tcPr>
          <w:p w14:paraId="1DEE62DD" w14:textId="77777777" w:rsidR="003E31EB" w:rsidRPr="00076D1F" w:rsidRDefault="003E31EB" w:rsidP="00406288">
            <w:r w:rsidRPr="00076D1F">
              <w:t>Product is [</w:t>
            </w:r>
            <w:r w:rsidRPr="0047145B">
              <w:rPr>
                <w:highlight w:val="lightGray"/>
              </w:rPr>
              <w:t>sufficient/not sufficient</w:t>
            </w:r>
            <w:r w:rsidRPr="00076D1F">
              <w:t>] to meet product objective(s).</w:t>
            </w:r>
          </w:p>
        </w:tc>
      </w:tr>
      <w:tr w:rsidR="003E31EB" w:rsidRPr="00BC2836" w14:paraId="64733ABE" w14:textId="77777777" w:rsidTr="005671F1">
        <w:trPr>
          <w:cantSplit/>
          <w:trHeight w:val="1655"/>
        </w:trPr>
        <w:tc>
          <w:tcPr>
            <w:tcW w:w="14485" w:type="dxa"/>
            <w:tcMar>
              <w:left w:w="14" w:type="dxa"/>
              <w:right w:w="14" w:type="dxa"/>
            </w:tcMar>
          </w:tcPr>
          <w:p w14:paraId="6445CA6A" w14:textId="77777777" w:rsidR="003E31EB" w:rsidRPr="00076D1F" w:rsidRDefault="003E31EB" w:rsidP="00406288">
            <w:r w:rsidRPr="00C2302B">
              <w:t>Conclusion</w:t>
            </w:r>
            <w:r>
              <w:t xml:space="preserve"> Summary</w:t>
            </w:r>
            <w:r w:rsidRPr="00076D1F">
              <w:t xml:space="preserve">: </w:t>
            </w:r>
          </w:p>
        </w:tc>
      </w:tr>
    </w:tbl>
    <w:p w14:paraId="642F676E" w14:textId="77777777" w:rsidR="0047145B" w:rsidRDefault="0047145B" w:rsidP="00406288"/>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CA147D" w:rsidRPr="00CA2CF8" w14:paraId="544D31EF" w14:textId="77777777" w:rsidTr="6CB8E21D">
        <w:trPr>
          <w:cantSplit/>
          <w:tblHeader/>
        </w:trPr>
        <w:tc>
          <w:tcPr>
            <w:tcW w:w="14485" w:type="dxa"/>
            <w:shd w:val="clear" w:color="auto" w:fill="B8CCE4" w:themeFill="accent1" w:themeFillTint="66"/>
            <w:tcMar>
              <w:left w:w="14" w:type="dxa"/>
              <w:right w:w="14" w:type="dxa"/>
            </w:tcMar>
          </w:tcPr>
          <w:p w14:paraId="35C15100" w14:textId="5C530DA3" w:rsidR="00CA147D" w:rsidRPr="00CA2CF8" w:rsidRDefault="00CA147D" w:rsidP="00EF3BBD">
            <w:pPr>
              <w:pStyle w:val="Heading1"/>
            </w:pPr>
            <w:bookmarkStart w:id="0" w:name="_Ref173940537"/>
            <w:r w:rsidRPr="00CA2CF8">
              <w:t>NPR 7150.2</w:t>
            </w:r>
            <w:r w:rsidR="007C7C66" w:rsidRPr="00CA2CF8">
              <w:t>D</w:t>
            </w:r>
            <w:r w:rsidRPr="00CA2CF8">
              <w:t xml:space="preserve"> SWE Applicability</w:t>
            </w:r>
            <w:bookmarkEnd w:id="0"/>
          </w:p>
        </w:tc>
      </w:tr>
      <w:tr w:rsidR="00630557" w:rsidRPr="00CA2CF8" w14:paraId="5A438DB7" w14:textId="77777777" w:rsidTr="00731EB9">
        <w:trPr>
          <w:trHeight w:val="58"/>
        </w:trPr>
        <w:tc>
          <w:tcPr>
            <w:tcW w:w="14485" w:type="dxa"/>
            <w:tcMar>
              <w:left w:w="14" w:type="dxa"/>
              <w:right w:w="14" w:type="dxa"/>
            </w:tcMar>
          </w:tcPr>
          <w:p w14:paraId="30817BDC" w14:textId="05FCEEA9" w:rsidR="00630557" w:rsidRPr="00786939" w:rsidRDefault="00630557" w:rsidP="00406288">
            <w:pPr>
              <w:rPr>
                <w:sz w:val="18"/>
                <w:szCs w:val="18"/>
              </w:rPr>
            </w:pPr>
            <w:r w:rsidRPr="00786939">
              <w:rPr>
                <w:sz w:val="18"/>
                <w:szCs w:val="18"/>
              </w:rPr>
              <w:t>NPR 7150.2D Relevant SWE(s):</w:t>
            </w:r>
            <w:r w:rsidR="00086EC8">
              <w:rPr>
                <w:sz w:val="18"/>
                <w:szCs w:val="18"/>
              </w:rPr>
              <w:t xml:space="preserve"> </w:t>
            </w:r>
          </w:p>
          <w:p w14:paraId="265B6290" w14:textId="24DC22A3" w:rsidR="007E02D6" w:rsidRDefault="009E6F01" w:rsidP="00EF3BBD">
            <w:pPr>
              <w:pStyle w:val="ListParagraph"/>
              <w:numPr>
                <w:ilvl w:val="0"/>
                <w:numId w:val="10"/>
              </w:numPr>
            </w:pPr>
            <w:bookmarkStart w:id="1" w:name="_Hlk174619314"/>
            <w:r w:rsidRPr="009E6F01">
              <w:rPr>
                <w:b/>
                <w:bCs/>
              </w:rPr>
              <w:t>Where approved, the project manager shall document and reflect the tailored requirement in the plans or procedures controlling the development, acquisition, and deployment of the affected software.</w:t>
            </w:r>
            <w:r>
              <w:t xml:space="preserve"> [</w:t>
            </w:r>
            <w:hyperlink r:id="rId15" w:history="1">
              <w:r w:rsidR="00BB3FF3" w:rsidRPr="00E6648A">
                <w:rPr>
                  <w:rStyle w:val="Hyperlink"/>
                </w:rPr>
                <w:t>SWE-121</w:t>
              </w:r>
            </w:hyperlink>
            <w:r>
              <w:t>]</w:t>
            </w:r>
          </w:p>
          <w:p w14:paraId="366BB790" w14:textId="49F11376" w:rsidR="00BB3FF3" w:rsidRDefault="009E6F01" w:rsidP="00EF3BBD">
            <w:pPr>
              <w:pStyle w:val="ListParagraph"/>
              <w:numPr>
                <w:ilvl w:val="0"/>
                <w:numId w:val="10"/>
              </w:numPr>
            </w:pPr>
            <w:r w:rsidRPr="009E6F01">
              <w:rPr>
                <w:b/>
                <w:bCs/>
              </w:rPr>
              <w:t>Each project manager with software components shall maintain a requirements mapping matrix or multiple requirements mapping matrices against requirements in this NPR, including those delegated to other parties or accomplished by contract vehicles or Space Act Agreements.</w:t>
            </w:r>
            <w:r>
              <w:t xml:space="preserve"> [</w:t>
            </w:r>
            <w:hyperlink r:id="rId16" w:history="1">
              <w:r w:rsidR="00BB3FF3" w:rsidRPr="00707569">
                <w:rPr>
                  <w:rStyle w:val="Hyperlink"/>
                </w:rPr>
                <w:t>SWE-125</w:t>
              </w:r>
            </w:hyperlink>
            <w:r>
              <w:t>]</w:t>
            </w:r>
          </w:p>
          <w:p w14:paraId="10C4C098" w14:textId="63EE29FF" w:rsidR="00703343" w:rsidRDefault="4FE4C63C" w:rsidP="00A708B5">
            <w:pPr>
              <w:pStyle w:val="ListParagraph"/>
              <w:numPr>
                <w:ilvl w:val="0"/>
                <w:numId w:val="10"/>
              </w:numPr>
            </w:pPr>
            <w:r w:rsidRPr="00707569">
              <w:rPr>
                <w:b/>
                <w:bCs/>
              </w:rPr>
              <w:t>The engineering</w:t>
            </w:r>
            <w:r w:rsidR="4910A07B" w:rsidRPr="00707569">
              <w:rPr>
                <w:b/>
                <w:bCs/>
              </w:rPr>
              <w:t xml:space="preserve"> </w:t>
            </w:r>
            <w:r w:rsidRPr="00707569">
              <w:rPr>
                <w:b/>
                <w:bCs/>
              </w:rPr>
              <w:t>and SMA authorities shall review and agree with any tailored NPR 7150.2 requirements per the requirements mapping matrix authority column.</w:t>
            </w:r>
            <w:r w:rsidRPr="00641DBC">
              <w:t xml:space="preserve"> [</w:t>
            </w:r>
            <w:hyperlink r:id="rId17" w:history="1">
              <w:r w:rsidRPr="00707569">
                <w:rPr>
                  <w:rStyle w:val="Hyperlink"/>
                </w:rPr>
                <w:t>SWE-150</w:t>
              </w:r>
            </w:hyperlink>
            <w:r w:rsidRPr="00641DBC">
              <w:t>]</w:t>
            </w:r>
          </w:p>
          <w:p w14:paraId="1C1412EA" w14:textId="51B2A5E8" w:rsidR="008B5886" w:rsidRDefault="39A2EFC2" w:rsidP="00A708B5">
            <w:pPr>
              <w:pStyle w:val="ListParagraph"/>
              <w:numPr>
                <w:ilvl w:val="0"/>
                <w:numId w:val="10"/>
              </w:numPr>
            </w:pPr>
            <w:r w:rsidRPr="00703343">
              <w:rPr>
                <w:b/>
                <w:bCs/>
              </w:rPr>
              <w:t>The NASA OCE shall periodically review the project requirements mapping matrices.</w:t>
            </w:r>
            <w:r w:rsidRPr="008B5886">
              <w:t xml:space="preserve"> [</w:t>
            </w:r>
            <w:hyperlink r:id="rId18" w:history="1">
              <w:r w:rsidR="006C1D30" w:rsidRPr="006C1D30">
                <w:rPr>
                  <w:rStyle w:val="Hyperlink"/>
                </w:rPr>
                <w:t>SWE-152</w:t>
              </w:r>
            </w:hyperlink>
            <w:r w:rsidR="006C1D30">
              <w:t>]</w:t>
            </w:r>
          </w:p>
          <w:p w14:paraId="19925F0E" w14:textId="77777777" w:rsidR="00347421" w:rsidRDefault="00347421" w:rsidP="00347421">
            <w:pPr>
              <w:pStyle w:val="ListParagraph"/>
              <w:numPr>
                <w:ilvl w:val="0"/>
                <w:numId w:val="10"/>
              </w:numPr>
            </w:pPr>
            <w:r w:rsidRPr="00361DF6">
              <w:rPr>
                <w:b/>
                <w:bCs/>
              </w:rPr>
              <w:t>The project manager shall maintain records of each software classification determination, each software Requirements Mapping Matrix, and the results of each software independent classification assessments for the life of the project.</w:t>
            </w:r>
            <w:r w:rsidRPr="001B411B">
              <w:t xml:space="preserve"> [</w:t>
            </w:r>
            <w:hyperlink r:id="rId19" w:history="1">
              <w:r w:rsidRPr="00B95D2F">
                <w:rPr>
                  <w:rStyle w:val="Hyperlink"/>
                </w:rPr>
                <w:t>SWE-176</w:t>
              </w:r>
            </w:hyperlink>
            <w:r w:rsidRPr="001B411B">
              <w:t>]</w:t>
            </w:r>
          </w:p>
          <w:p w14:paraId="04C32047" w14:textId="2E702A2F" w:rsidR="008B5886" w:rsidRDefault="008B5886" w:rsidP="00EF3BBD">
            <w:pPr>
              <w:pStyle w:val="ListParagraph"/>
              <w:numPr>
                <w:ilvl w:val="0"/>
                <w:numId w:val="10"/>
              </w:numPr>
            </w:pPr>
            <w:r w:rsidRPr="00703343">
              <w:rPr>
                <w:b/>
                <w:bCs/>
              </w:rPr>
              <w:t>The NASA Chief, SMA shall periodically review the project’s requirements mapping matrices.</w:t>
            </w:r>
            <w:r w:rsidRPr="008B5886">
              <w:t xml:space="preserve"> [</w:t>
            </w:r>
            <w:hyperlink r:id="rId20" w:history="1">
              <w:r w:rsidRPr="00B95D2F">
                <w:rPr>
                  <w:rStyle w:val="Hyperlink"/>
                </w:rPr>
                <w:t>SWE-212</w:t>
              </w:r>
            </w:hyperlink>
            <w:r w:rsidRPr="008B5886">
              <w:t>]</w:t>
            </w:r>
          </w:p>
          <w:p w14:paraId="5CB4AE62" w14:textId="090BD0C4" w:rsidR="008B5886" w:rsidRDefault="008B5886" w:rsidP="008B5886">
            <w:pPr>
              <w:pStyle w:val="ListParagraph"/>
              <w:numPr>
                <w:ilvl w:val="0"/>
                <w:numId w:val="10"/>
              </w:numPr>
            </w:pPr>
            <w:r w:rsidRPr="00703343">
              <w:rPr>
                <w:b/>
                <w:bCs/>
              </w:rPr>
              <w:lastRenderedPageBreak/>
              <w:t>The technical and institutional authorities for requirements in this directive shall:</w:t>
            </w:r>
            <w:r>
              <w:t xml:space="preserve"> [</w:t>
            </w:r>
            <w:hyperlink r:id="rId21" w:history="1">
              <w:r w:rsidRPr="00707569">
                <w:rPr>
                  <w:rStyle w:val="Hyperlink"/>
                </w:rPr>
                <w:t>SWE-126</w:t>
              </w:r>
            </w:hyperlink>
            <w:r>
              <w:t>]</w:t>
            </w:r>
          </w:p>
          <w:p w14:paraId="3D10D1BB" w14:textId="77777777" w:rsidR="008B5886" w:rsidRPr="00703343" w:rsidRDefault="008B5886" w:rsidP="00703343">
            <w:pPr>
              <w:pStyle w:val="ListParagraph"/>
              <w:numPr>
                <w:ilvl w:val="1"/>
                <w:numId w:val="10"/>
              </w:numPr>
              <w:rPr>
                <w:b/>
                <w:bCs/>
              </w:rPr>
            </w:pPr>
            <w:r w:rsidRPr="00703343">
              <w:rPr>
                <w:b/>
                <w:bCs/>
              </w:rPr>
              <w:t xml:space="preserve">Assess projects’ requirements mapping matrices and tailoring from requirements in this directive by: </w:t>
            </w:r>
          </w:p>
          <w:p w14:paraId="72866E82" w14:textId="69EC9752" w:rsidR="00703343" w:rsidRPr="006C32ED" w:rsidRDefault="008B5886" w:rsidP="00703343">
            <w:pPr>
              <w:pStyle w:val="ListParagraph2"/>
              <w:numPr>
                <w:ilvl w:val="2"/>
                <w:numId w:val="31"/>
              </w:numPr>
              <w:ind w:left="1966"/>
            </w:pPr>
            <w:r w:rsidRPr="006C32ED">
              <w:t xml:space="preserve">Checking the accuracy of the project’s classification of software components against the definitions in </w:t>
            </w:r>
            <w:r w:rsidR="00707569" w:rsidRPr="006C32ED">
              <w:t xml:space="preserve">[NPR 7150.2D] </w:t>
            </w:r>
            <w:r w:rsidRPr="006C32ED">
              <w:t>Appendix D.</w:t>
            </w:r>
          </w:p>
          <w:p w14:paraId="645AD513" w14:textId="4408305C" w:rsidR="008B5886" w:rsidRPr="00703343" w:rsidRDefault="008B5886" w:rsidP="00703343">
            <w:pPr>
              <w:pStyle w:val="ListParagraph2"/>
              <w:numPr>
                <w:ilvl w:val="2"/>
                <w:numId w:val="31"/>
              </w:numPr>
              <w:ind w:left="1966"/>
              <w:rPr>
                <w:b/>
                <w:bCs/>
              </w:rPr>
            </w:pPr>
            <w:r w:rsidRPr="00703343">
              <w:rPr>
                <w:b/>
                <w:bCs/>
              </w:rPr>
              <w:t>Evaluating the project’s Requirements Mapping Matrix for commitments to meet applicable requirements in this directive, consistent with software classification.</w:t>
            </w:r>
          </w:p>
          <w:p w14:paraId="0ACCA6D6" w14:textId="46B4151B" w:rsidR="008B5886" w:rsidRPr="00703343" w:rsidRDefault="008B5886" w:rsidP="00703343">
            <w:pPr>
              <w:pStyle w:val="ListParagraph"/>
              <w:numPr>
                <w:ilvl w:val="2"/>
                <w:numId w:val="31"/>
              </w:numPr>
              <w:ind w:left="1966"/>
              <w:rPr>
                <w:b/>
                <w:bCs/>
              </w:rPr>
            </w:pPr>
            <w:r w:rsidRPr="00703343">
              <w:rPr>
                <w:b/>
                <w:bCs/>
              </w:rPr>
              <w:t>Confirming that requirements marked “Not-Applicable” in the project’s Requirements Mapping Matrix are not relevant or not capable of being applied.</w:t>
            </w:r>
          </w:p>
          <w:p w14:paraId="0A9F5F59" w14:textId="2968F564" w:rsidR="008B5886" w:rsidRPr="00703343" w:rsidRDefault="008B5886" w:rsidP="00703343">
            <w:pPr>
              <w:pStyle w:val="ListParagraph"/>
              <w:numPr>
                <w:ilvl w:val="2"/>
                <w:numId w:val="31"/>
              </w:numPr>
              <w:ind w:left="1966"/>
              <w:rPr>
                <w:b/>
                <w:bCs/>
              </w:rPr>
            </w:pPr>
            <w:r w:rsidRPr="00703343">
              <w:rPr>
                <w:b/>
                <w:bCs/>
              </w:rPr>
              <w:t xml:space="preserve">Determining whether the project’s risks, mitigations, and related requests for relief from requirements designated with “X” in </w:t>
            </w:r>
            <w:r w:rsidR="00185CF7">
              <w:rPr>
                <w:b/>
                <w:bCs/>
              </w:rPr>
              <w:t xml:space="preserve">[NPR 7150.2D] </w:t>
            </w:r>
            <w:r w:rsidRPr="00703343">
              <w:rPr>
                <w:b/>
                <w:bCs/>
              </w:rPr>
              <w:t>Appendix C are reasonable and acceptable.</w:t>
            </w:r>
          </w:p>
          <w:p w14:paraId="31C8B80C" w14:textId="61545D42" w:rsidR="008B5886" w:rsidRPr="00703343" w:rsidRDefault="008B5886" w:rsidP="00703343">
            <w:pPr>
              <w:pStyle w:val="ListParagraph"/>
              <w:numPr>
                <w:ilvl w:val="2"/>
                <w:numId w:val="31"/>
              </w:numPr>
              <w:ind w:left="1966"/>
              <w:rPr>
                <w:b/>
                <w:bCs/>
              </w:rPr>
            </w:pPr>
            <w:r w:rsidRPr="00703343">
              <w:rPr>
                <w:b/>
                <w:bCs/>
              </w:rPr>
              <w:t>Approving/disapproving requests for relief from requirements designated with “X” in</w:t>
            </w:r>
            <w:r w:rsidR="00185CF7" w:rsidRPr="00703343">
              <w:rPr>
                <w:b/>
                <w:bCs/>
              </w:rPr>
              <w:t xml:space="preserve"> </w:t>
            </w:r>
            <w:r w:rsidR="00185CF7">
              <w:rPr>
                <w:b/>
                <w:bCs/>
              </w:rPr>
              <w:t xml:space="preserve">[NPR 7150.2D] </w:t>
            </w:r>
            <w:r w:rsidRPr="00703343">
              <w:rPr>
                <w:b/>
                <w:bCs/>
              </w:rPr>
              <w:t>Appendix C, which falls under this Authority’s scope of responsibility.</w:t>
            </w:r>
          </w:p>
          <w:p w14:paraId="265F2B89" w14:textId="6BF969BC" w:rsidR="008B5886" w:rsidRPr="00703343" w:rsidRDefault="008B5886" w:rsidP="00703343">
            <w:pPr>
              <w:pStyle w:val="ListParagraph"/>
              <w:numPr>
                <w:ilvl w:val="2"/>
                <w:numId w:val="31"/>
              </w:numPr>
              <w:ind w:left="1966"/>
              <w:rPr>
                <w:b/>
                <w:bCs/>
              </w:rPr>
            </w:pPr>
            <w:r w:rsidRPr="00703343">
              <w:rPr>
                <w:b/>
                <w:bCs/>
              </w:rPr>
              <w:t>Facilitating the processing of projects’ requirements mapping matrices and tailoring decisions from requirements in this directive, which falls under the responsibilities of a different Authority (see column titled “Authority” in</w:t>
            </w:r>
            <w:r w:rsidR="00185CF7" w:rsidRPr="00703343">
              <w:rPr>
                <w:b/>
                <w:bCs/>
              </w:rPr>
              <w:t xml:space="preserve"> </w:t>
            </w:r>
            <w:r w:rsidR="00185CF7">
              <w:rPr>
                <w:b/>
                <w:bCs/>
              </w:rPr>
              <w:t xml:space="preserve">[NPR 7150.2D] </w:t>
            </w:r>
            <w:r w:rsidRPr="00703343">
              <w:rPr>
                <w:b/>
                <w:bCs/>
              </w:rPr>
              <w:t>Appendix C).</w:t>
            </w:r>
          </w:p>
          <w:p w14:paraId="5F22E062" w14:textId="3C1B6A18" w:rsidR="008B5886" w:rsidRPr="006C32ED" w:rsidRDefault="008B5886" w:rsidP="00703343">
            <w:pPr>
              <w:pStyle w:val="ListParagraph"/>
              <w:numPr>
                <w:ilvl w:val="2"/>
                <w:numId w:val="31"/>
              </w:numPr>
              <w:ind w:left="1966"/>
            </w:pPr>
            <w:r w:rsidRPr="006C32ED">
              <w:t>Include the SAISO (or delegate) in all software reviews to ensure software cybersecurity is included throughout software development, testing, maintenance, retirement, operations, management, acquisition, and assurance activities.</w:t>
            </w:r>
          </w:p>
          <w:p w14:paraId="1D899677" w14:textId="1EB0D153" w:rsidR="008B5886" w:rsidRPr="006C32ED" w:rsidRDefault="008B5886" w:rsidP="00703343">
            <w:pPr>
              <w:pStyle w:val="ListParagraph"/>
              <w:numPr>
                <w:ilvl w:val="2"/>
                <w:numId w:val="31"/>
              </w:numPr>
              <w:ind w:left="1966"/>
            </w:pPr>
            <w:r w:rsidRPr="006C32ED">
              <w:t>Ensuring that approved requirements mapping matrices, including any tailoring rationale against this directive, are archived as part of retrievable project records.</w:t>
            </w:r>
          </w:p>
          <w:p w14:paraId="2A21E594" w14:textId="10AA17A8" w:rsidR="008B5886" w:rsidRPr="00703343" w:rsidRDefault="008B5886" w:rsidP="00703343">
            <w:pPr>
              <w:pStyle w:val="ListParagraph"/>
              <w:numPr>
                <w:ilvl w:val="1"/>
                <w:numId w:val="10"/>
              </w:numPr>
              <w:rPr>
                <w:b/>
                <w:bCs/>
              </w:rPr>
            </w:pPr>
            <w:r w:rsidRPr="00703343">
              <w:rPr>
                <w:b/>
                <w:bCs/>
              </w:rPr>
              <w:t xml:space="preserve">Indicate the Technical Authority or Technical Authorities approval by signature(s) in the Requirements Mapping Matrix itself, when the Requirements Mapping Matrix is used to tailor from the applicable “X” requirement(s). </w:t>
            </w:r>
          </w:p>
          <w:p w14:paraId="09E40160" w14:textId="77777777" w:rsidR="00630557" w:rsidRPr="00786939" w:rsidRDefault="00630557" w:rsidP="00EF3BBD">
            <w:pPr>
              <w:pStyle w:val="ListParagraph"/>
              <w:numPr>
                <w:ilvl w:val="0"/>
                <w:numId w:val="10"/>
              </w:numPr>
            </w:pPr>
            <w:r w:rsidRPr="00786939">
              <w:rPr>
                <w:b/>
                <w:bCs/>
              </w:rPr>
              <w:t xml:space="preserve">The project manager shall require the software developer(s) to periodically report status and provide insight into software development and test activities; at a minimum, the software developer(s) will be required to allow the project manager and software assurance personnel to: </w:t>
            </w:r>
            <w:r w:rsidRPr="00786939">
              <w:t>[</w:t>
            </w:r>
            <w:hyperlink r:id="rId22" w:history="1">
              <w:r w:rsidRPr="00786939">
                <w:rPr>
                  <w:rStyle w:val="Hyperlink"/>
                </w:rPr>
                <w:t>SWE-039</w:t>
              </w:r>
            </w:hyperlink>
            <w:r w:rsidRPr="00786939">
              <w:t>]</w:t>
            </w:r>
          </w:p>
          <w:p w14:paraId="0B156E2F" w14:textId="77777777" w:rsidR="00630557" w:rsidRPr="00786939" w:rsidRDefault="00630557" w:rsidP="00630557">
            <w:pPr>
              <w:pStyle w:val="ListParagraph"/>
              <w:numPr>
                <w:ilvl w:val="1"/>
                <w:numId w:val="27"/>
              </w:numPr>
            </w:pPr>
            <w:r w:rsidRPr="00786939">
              <w:t>Monitor product integration.</w:t>
            </w:r>
          </w:p>
          <w:p w14:paraId="5030BE4A" w14:textId="77777777" w:rsidR="00630557" w:rsidRPr="00786939" w:rsidRDefault="00630557" w:rsidP="00630557">
            <w:pPr>
              <w:pStyle w:val="ListParagraph"/>
              <w:numPr>
                <w:ilvl w:val="1"/>
                <w:numId w:val="27"/>
              </w:numPr>
            </w:pPr>
            <w:r w:rsidRPr="00786939">
              <w:t>Review the verification activities to ensure adequacy.</w:t>
            </w:r>
          </w:p>
          <w:p w14:paraId="79010614" w14:textId="77777777" w:rsidR="00630557" w:rsidRPr="00786939" w:rsidRDefault="00630557" w:rsidP="00630557">
            <w:pPr>
              <w:pStyle w:val="ListParagraph"/>
              <w:numPr>
                <w:ilvl w:val="1"/>
                <w:numId w:val="27"/>
              </w:numPr>
            </w:pPr>
            <w:r w:rsidRPr="00786939">
              <w:t>Review trade studies and source data.</w:t>
            </w:r>
          </w:p>
          <w:p w14:paraId="37532E5E" w14:textId="77777777" w:rsidR="00630557" w:rsidRPr="00630557" w:rsidRDefault="00630557" w:rsidP="00630557">
            <w:pPr>
              <w:pStyle w:val="ListParagraph"/>
              <w:numPr>
                <w:ilvl w:val="1"/>
                <w:numId w:val="27"/>
              </w:numPr>
              <w:rPr>
                <w:b/>
                <w:bCs/>
              </w:rPr>
            </w:pPr>
            <w:r w:rsidRPr="00630557">
              <w:rPr>
                <w:b/>
                <w:bCs/>
              </w:rPr>
              <w:t>Audit the software development processes and practices.</w:t>
            </w:r>
          </w:p>
          <w:p w14:paraId="0D26A4CB" w14:textId="77777777" w:rsidR="00630557" w:rsidRPr="009E6F01" w:rsidRDefault="00630557" w:rsidP="00630557">
            <w:pPr>
              <w:pStyle w:val="ListParagraph"/>
              <w:numPr>
                <w:ilvl w:val="1"/>
                <w:numId w:val="27"/>
              </w:numPr>
              <w:rPr>
                <w:b/>
                <w:bCs/>
              </w:rPr>
            </w:pPr>
            <w:r w:rsidRPr="009E6F01">
              <w:rPr>
                <w:b/>
                <w:bCs/>
              </w:rPr>
              <w:t>Participate in software reviews and technical interchange meetings.</w:t>
            </w:r>
          </w:p>
          <w:p w14:paraId="1E8CAEA7" w14:textId="77777777" w:rsidR="00630557" w:rsidRPr="00786939" w:rsidRDefault="00630557" w:rsidP="00406288">
            <w:pPr>
              <w:rPr>
                <w:sz w:val="18"/>
                <w:szCs w:val="18"/>
              </w:rPr>
            </w:pPr>
          </w:p>
          <w:bookmarkEnd w:id="1"/>
          <w:p w14:paraId="35DF909E" w14:textId="0CD7C9C4" w:rsidR="00BB3FF3" w:rsidRDefault="00D67335" w:rsidP="00630557">
            <w:pPr>
              <w:rPr>
                <w:sz w:val="18"/>
                <w:szCs w:val="18"/>
              </w:rPr>
            </w:pPr>
            <w:r w:rsidRPr="00D67335">
              <w:rPr>
                <w:sz w:val="18"/>
                <w:szCs w:val="18"/>
              </w:rPr>
              <w:t>The Software Development Plan (SDP) provides, among other things, insight into the processes to be followed for software development, the methods to be used, and the approach to be followed for each software engineering requirement from NPR 7150.2</w:t>
            </w:r>
            <w:r w:rsidR="006C32ED">
              <w:rPr>
                <w:sz w:val="18"/>
                <w:szCs w:val="18"/>
              </w:rPr>
              <w:t>D</w:t>
            </w:r>
            <w:r w:rsidRPr="00D67335">
              <w:rPr>
                <w:sz w:val="18"/>
                <w:szCs w:val="18"/>
              </w:rPr>
              <w:t>.  This information is captured in the 7150.2</w:t>
            </w:r>
            <w:r w:rsidR="006C32ED">
              <w:rPr>
                <w:sz w:val="18"/>
                <w:szCs w:val="18"/>
              </w:rPr>
              <w:t>D</w:t>
            </w:r>
            <w:r w:rsidRPr="00D67335">
              <w:rPr>
                <w:sz w:val="18"/>
                <w:szCs w:val="18"/>
              </w:rPr>
              <w:t xml:space="preserve"> </w:t>
            </w:r>
            <w:r w:rsidR="006C32ED">
              <w:rPr>
                <w:sz w:val="18"/>
                <w:szCs w:val="18"/>
              </w:rPr>
              <w:t>Requirements Mapping Matrix (Table 2)</w:t>
            </w:r>
            <w:r w:rsidRPr="00D67335">
              <w:rPr>
                <w:sz w:val="18"/>
                <w:szCs w:val="18"/>
              </w:rPr>
              <w:t xml:space="preserve"> which lists all Software Engineering Requirements and indicates which of those requirements are applicable according to the Software Classification determination.  For each requirement, the compliance matrix indicates if it will be met, how it will be met, and whether the approach fully complies (FC), partially complies (PC)</w:t>
            </w:r>
            <w:r w:rsidR="006C32ED">
              <w:rPr>
                <w:sz w:val="18"/>
                <w:szCs w:val="18"/>
              </w:rPr>
              <w:t>/</w:t>
            </w:r>
            <w:r w:rsidRPr="00D67335">
              <w:rPr>
                <w:sz w:val="18"/>
                <w:szCs w:val="18"/>
              </w:rPr>
              <w:t>is being tailored (T), or does not apply (N/A).</w:t>
            </w:r>
          </w:p>
          <w:p w14:paraId="53DB37FF" w14:textId="77777777" w:rsidR="00D67335" w:rsidRDefault="00D67335" w:rsidP="00630557">
            <w:pPr>
              <w:rPr>
                <w:sz w:val="18"/>
                <w:szCs w:val="18"/>
              </w:rPr>
            </w:pPr>
          </w:p>
          <w:p w14:paraId="3E273553" w14:textId="15CBA95A" w:rsidR="00BB3FF3" w:rsidRDefault="00BB3FF3" w:rsidP="00630557">
            <w:pPr>
              <w:rPr>
                <w:sz w:val="18"/>
                <w:szCs w:val="18"/>
              </w:rPr>
            </w:pPr>
            <w:r w:rsidRPr="00BB3FF3">
              <w:rPr>
                <w:sz w:val="18"/>
                <w:szCs w:val="18"/>
              </w:rPr>
              <w:t xml:space="preserve">Information to properly assess the Compliance Matrix </w:t>
            </w:r>
            <w:r w:rsidR="00536686">
              <w:rPr>
                <w:sz w:val="18"/>
                <w:szCs w:val="18"/>
              </w:rPr>
              <w:t>may</w:t>
            </w:r>
            <w:r w:rsidR="00536686" w:rsidRPr="00BB3FF3">
              <w:rPr>
                <w:sz w:val="18"/>
                <w:szCs w:val="18"/>
              </w:rPr>
              <w:t xml:space="preserve"> </w:t>
            </w:r>
            <w:r w:rsidRPr="00BB3FF3">
              <w:rPr>
                <w:sz w:val="18"/>
                <w:szCs w:val="18"/>
              </w:rPr>
              <w:t>be found in the Software Engineering</w:t>
            </w:r>
            <w:r w:rsidR="0042629D">
              <w:rPr>
                <w:sz w:val="18"/>
                <w:szCs w:val="18"/>
              </w:rPr>
              <w:t xml:space="preserve"> (SWE)</w:t>
            </w:r>
            <w:r w:rsidRPr="00BB3FF3">
              <w:rPr>
                <w:sz w:val="18"/>
                <w:szCs w:val="18"/>
              </w:rPr>
              <w:t xml:space="preserve"> Handbook </w:t>
            </w:r>
            <w:r w:rsidR="005259DD">
              <w:rPr>
                <w:sz w:val="18"/>
                <w:szCs w:val="18"/>
              </w:rPr>
              <w:t>– see</w:t>
            </w:r>
            <w:r w:rsidR="001E46F8">
              <w:rPr>
                <w:sz w:val="18"/>
                <w:szCs w:val="18"/>
              </w:rPr>
              <w:t xml:space="preserve"> Topic </w:t>
            </w:r>
            <w:hyperlink r:id="rId23" w:history="1">
              <w:r w:rsidR="001E46F8" w:rsidRPr="001E46F8">
                <w:rPr>
                  <w:rStyle w:val="Hyperlink"/>
                  <w:sz w:val="18"/>
                  <w:szCs w:val="18"/>
                </w:rPr>
                <w:t>7.16 - Appendix C. Requirements Mapping and Compliance Matrix</w:t>
              </w:r>
            </w:hyperlink>
            <w:r w:rsidR="001E46F8">
              <w:rPr>
                <w:sz w:val="18"/>
                <w:szCs w:val="18"/>
              </w:rPr>
              <w:t xml:space="preserve"> and</w:t>
            </w:r>
            <w:r w:rsidR="005259DD">
              <w:rPr>
                <w:sz w:val="18"/>
                <w:szCs w:val="18"/>
              </w:rPr>
              <w:t xml:space="preserve"> </w:t>
            </w:r>
            <w:r w:rsidRPr="00BB3FF3">
              <w:rPr>
                <w:sz w:val="18"/>
                <w:szCs w:val="18"/>
              </w:rPr>
              <w:t>SWE-125:</w:t>
            </w:r>
            <w:r w:rsidR="006C32ED">
              <w:rPr>
                <w:sz w:val="18"/>
                <w:szCs w:val="18"/>
              </w:rPr>
              <w:t xml:space="preserve"> </w:t>
            </w:r>
            <w:hyperlink r:id="rId24" w:history="1">
              <w:r w:rsidR="006C32ED" w:rsidRPr="003A4C88">
                <w:rPr>
                  <w:rStyle w:val="Hyperlink"/>
                  <w:sz w:val="18"/>
                  <w:szCs w:val="18"/>
                </w:rPr>
                <w:t>https://swehb.nasa.gov/display/SWEHBVD/SWE-125+-+Requirements+Compliance+Matrix</w:t>
              </w:r>
            </w:hyperlink>
            <w:r w:rsidR="00D67335">
              <w:rPr>
                <w:sz w:val="18"/>
                <w:szCs w:val="18"/>
              </w:rPr>
              <w:t>.</w:t>
            </w:r>
            <w:r w:rsidRPr="00BB3FF3">
              <w:rPr>
                <w:sz w:val="18"/>
                <w:szCs w:val="18"/>
              </w:rPr>
              <w:t xml:space="preserve"> The “3. Guidance” and “7. Software Assurance” tabs provide good information to help direct this </w:t>
            </w:r>
            <w:r w:rsidR="000D05EC">
              <w:rPr>
                <w:sz w:val="18"/>
                <w:szCs w:val="18"/>
              </w:rPr>
              <w:t>assessment</w:t>
            </w:r>
            <w:r w:rsidRPr="00BB3FF3">
              <w:rPr>
                <w:sz w:val="18"/>
                <w:szCs w:val="18"/>
              </w:rPr>
              <w:t>.</w:t>
            </w:r>
            <w:r w:rsidR="0042629D">
              <w:rPr>
                <w:sz w:val="18"/>
                <w:szCs w:val="18"/>
              </w:rPr>
              <w:t xml:space="preserve"> </w:t>
            </w:r>
            <w:hyperlink r:id="rId25" w:history="1">
              <w:r w:rsidR="0042629D" w:rsidRPr="007A0A29">
                <w:rPr>
                  <w:rStyle w:val="Hyperlink"/>
                  <w:sz w:val="18"/>
                  <w:szCs w:val="18"/>
                </w:rPr>
                <w:t>Topic 7.16 in the SWE Handbook</w:t>
              </w:r>
            </w:hyperlink>
            <w:r w:rsidR="0042629D">
              <w:rPr>
                <w:sz w:val="18"/>
                <w:szCs w:val="18"/>
              </w:rPr>
              <w:t xml:space="preserve"> also provide</w:t>
            </w:r>
            <w:r w:rsidR="007A0A29">
              <w:rPr>
                <w:sz w:val="18"/>
                <w:szCs w:val="18"/>
              </w:rPr>
              <w:t xml:space="preserve">s additional information to support this </w:t>
            </w:r>
            <w:r w:rsidR="000D05EC">
              <w:rPr>
                <w:sz w:val="18"/>
                <w:szCs w:val="18"/>
              </w:rPr>
              <w:t>assessment</w:t>
            </w:r>
            <w:r w:rsidR="007A0A29">
              <w:rPr>
                <w:sz w:val="18"/>
                <w:szCs w:val="18"/>
              </w:rPr>
              <w:t>.</w:t>
            </w:r>
          </w:p>
          <w:p w14:paraId="5DB3EACC" w14:textId="7FCD6911" w:rsidR="006C32ED" w:rsidRPr="00786939" w:rsidRDefault="006C32ED" w:rsidP="00532323">
            <w:pPr>
              <w:rPr>
                <w:sz w:val="18"/>
                <w:szCs w:val="18"/>
              </w:rPr>
            </w:pPr>
          </w:p>
        </w:tc>
      </w:tr>
    </w:tbl>
    <w:p w14:paraId="1A744C36" w14:textId="77777777" w:rsidR="002D59F8" w:rsidRPr="002D59F8" w:rsidRDefault="002D59F8" w:rsidP="00406288"/>
    <w:p w14:paraId="2C17A1A3" w14:textId="51CD7786" w:rsidR="005C38B1" w:rsidRPr="00A457A9" w:rsidRDefault="005C38B1" w:rsidP="00406288"/>
    <w:sectPr w:rsidR="005C38B1" w:rsidRPr="00A457A9" w:rsidSect="005F419A">
      <w:headerReference w:type="default" r:id="rId26"/>
      <w:footerReference w:type="default" r:id="rId27"/>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63B448" w14:textId="77777777" w:rsidR="00560C82" w:rsidRDefault="00560C82" w:rsidP="00406288">
      <w:r>
        <w:separator/>
      </w:r>
    </w:p>
  </w:endnote>
  <w:endnote w:type="continuationSeparator" w:id="0">
    <w:p w14:paraId="311C965B" w14:textId="77777777" w:rsidR="00560C82" w:rsidRDefault="00560C82" w:rsidP="004062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711F4C" w14:textId="0FB47897" w:rsidR="003E3E88" w:rsidRPr="000D05EC" w:rsidRDefault="003E3E88" w:rsidP="00406288">
    <w:pPr>
      <w:pStyle w:val="Footer"/>
      <w:rPr>
        <w:rFonts w:asciiTheme="majorHAnsi" w:hAnsiTheme="majorHAnsi"/>
      </w:rPr>
    </w:pPr>
    <w:r>
      <w:rPr>
        <w:rFonts w:asciiTheme="majorHAnsi" w:hAnsiTheme="majorHAnsi"/>
      </w:rPr>
      <w:t xml:space="preserve">Filename:  </w:t>
    </w:r>
    <w:r w:rsidR="00AC269A">
      <w:fldChar w:fldCharType="begin"/>
    </w:r>
    <w:r w:rsidR="00AC269A">
      <w:instrText xml:space="preserve"> FILENAME \* MERGEFORMAT </w:instrText>
    </w:r>
    <w:r w:rsidR="00AC269A">
      <w:fldChar w:fldCharType="separate"/>
    </w:r>
    <w:r w:rsidR="00AC269A">
      <w:rPr>
        <w:noProof/>
      </w:rPr>
      <w:t>PAT-057 - Software Engineering Reqts Mapping Matrix Assessment.docx</w:t>
    </w:r>
    <w:r w:rsidR="00AC269A">
      <w:rPr>
        <w:noProof/>
      </w:rPr>
      <w:fldChar w:fldCharType="end"/>
    </w:r>
    <w:r w:rsidR="005860DC" w:rsidRPr="005860DC">
      <w:t xml:space="preserve"> </w:t>
    </w:r>
    <w:r w:rsidR="0039592B">
      <w:rPr>
        <w:noProof/>
      </w:rPr>
      <w:t>/</w:t>
    </w:r>
    <w:r w:rsidR="00862FC8">
      <w:rPr>
        <w:noProof/>
      </w:rPr>
      <w:t xml:space="preserve"> </w:t>
    </w:r>
    <w:r w:rsidR="003B5770">
      <w:rPr>
        <w:noProof/>
      </w:rPr>
      <w:t>0</w:t>
    </w:r>
    <w:r w:rsidR="00AC269A">
      <w:rPr>
        <w:noProof/>
      </w:rPr>
      <w:t>5</w:t>
    </w:r>
    <w:r w:rsidR="00DA1482">
      <w:rPr>
        <w:noProof/>
      </w:rPr>
      <w:t>-20</w:t>
    </w:r>
    <w:r w:rsidR="003B5770">
      <w:rPr>
        <w:noProof/>
      </w:rPr>
      <w:t>2</w:t>
    </w:r>
    <w:r w:rsidR="00532323">
      <w:rPr>
        <w:noProof/>
      </w:rPr>
      <w:t>5</w:t>
    </w:r>
    <w:r>
      <w:rPr>
        <w:rFonts w:asciiTheme="majorHAnsi" w:hAnsiTheme="majorHAnsi"/>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AA07E3" w14:textId="77777777" w:rsidR="00560C82" w:rsidRDefault="00560C82" w:rsidP="00406288">
      <w:r>
        <w:separator/>
      </w:r>
    </w:p>
  </w:footnote>
  <w:footnote w:type="continuationSeparator" w:id="0">
    <w:p w14:paraId="1A716695" w14:textId="77777777" w:rsidR="00560C82" w:rsidRDefault="00560C82" w:rsidP="004062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4762"/>
      <w:gridCol w:w="7830"/>
      <w:gridCol w:w="1890"/>
    </w:tblGrid>
    <w:tr w:rsidR="00E1686A" w:rsidRPr="00DC71F8" w14:paraId="4F432D64" w14:textId="77777777" w:rsidTr="00E1686A">
      <w:trPr>
        <w:trHeight w:val="504"/>
      </w:trPr>
      <w:tc>
        <w:tcPr>
          <w:tcW w:w="14482" w:type="dxa"/>
          <w:gridSpan w:val="3"/>
          <w:tcBorders>
            <w:top w:val="single" w:sz="6" w:space="0" w:color="000000"/>
            <w:left w:val="single" w:sz="6" w:space="0" w:color="000000"/>
            <w:bottom w:val="single" w:sz="6" w:space="0" w:color="000000"/>
            <w:right w:val="single" w:sz="6" w:space="0" w:color="000000"/>
          </w:tcBorders>
          <w:shd w:val="clear" w:color="auto" w:fill="FFFFCC"/>
          <w:vAlign w:val="center"/>
        </w:tcPr>
        <w:p w14:paraId="4182BAC0" w14:textId="347D5052" w:rsidR="00E1686A" w:rsidRPr="00F8571A" w:rsidRDefault="00E1686A" w:rsidP="00F8571A">
          <w:pPr>
            <w:pStyle w:val="Title"/>
            <w:framePr w:wrap="auto" w:vAnchor="margin" w:hAnchor="text" w:xAlign="left" w:yAlign="inline"/>
            <w:suppressOverlap w:val="0"/>
          </w:pPr>
          <w:r w:rsidRPr="00F8571A">
            <w:t>SOFTWARE</w:t>
          </w:r>
          <w:r w:rsidR="00546F6E" w:rsidRPr="00F8571A">
            <w:t xml:space="preserve"> </w:t>
          </w:r>
          <w:r w:rsidR="00BB3FF3">
            <w:t xml:space="preserve">ENGINEERING </w:t>
          </w:r>
          <w:r w:rsidR="00BB1878">
            <w:t xml:space="preserve">REQUIREMENTS MAPPING MATRIX </w:t>
          </w:r>
          <w:r w:rsidR="000D05EC">
            <w:t>ASSESSMENT</w:t>
          </w:r>
        </w:p>
      </w:tc>
    </w:tr>
    <w:tr w:rsidR="00E1686A" w14:paraId="12546F51" w14:textId="77777777" w:rsidTr="00F8571A">
      <w:trPr>
        <w:trHeight w:val="303"/>
      </w:trPr>
      <w:tc>
        <w:tcPr>
          <w:tcW w:w="4762" w:type="dxa"/>
          <w:tcBorders>
            <w:top w:val="single" w:sz="6" w:space="0" w:color="000000"/>
            <w:left w:val="single" w:sz="6" w:space="0" w:color="000000"/>
            <w:bottom w:val="single" w:sz="6" w:space="0" w:color="000000"/>
            <w:right w:val="single" w:sz="6" w:space="0" w:color="000000"/>
          </w:tcBorders>
          <w:vAlign w:val="center"/>
        </w:tcPr>
        <w:p w14:paraId="5F3146C5" w14:textId="1C2076C3" w:rsidR="00E1686A" w:rsidRPr="00D11509" w:rsidRDefault="00E1686A" w:rsidP="00F8571A">
          <w:pPr>
            <w:pStyle w:val="NoSpacing"/>
          </w:pPr>
          <w:r w:rsidRPr="00F8571A">
            <w:rPr>
              <w:b/>
              <w:bCs/>
            </w:rPr>
            <w:t>Project Name/Release</w:t>
          </w:r>
          <w:proofErr w:type="gramStart"/>
          <w:r w:rsidRPr="00F8571A">
            <w:rPr>
              <w:b/>
              <w:bCs/>
            </w:rPr>
            <w:t>:</w:t>
          </w:r>
          <w:r w:rsidRPr="00E1686A">
            <w:t xml:space="preserve">  [</w:t>
          </w:r>
          <w:proofErr w:type="gramEnd"/>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0074CD8F" w14:textId="5B168DB1" w:rsidR="00E1686A" w:rsidRPr="00D11509" w:rsidRDefault="00E1686A" w:rsidP="00F8571A">
          <w:pPr>
            <w:pStyle w:val="NoSpacing"/>
          </w:pPr>
          <w:r w:rsidRPr="00F8571A">
            <w:rPr>
              <w:b/>
              <w:bCs/>
            </w:rPr>
            <w:t>Organization Examined</w:t>
          </w:r>
          <w:proofErr w:type="gramStart"/>
          <w:r w:rsidRPr="00F8571A">
            <w:rPr>
              <w:b/>
              <w:bCs/>
            </w:rPr>
            <w:t>:</w:t>
          </w:r>
          <w:r>
            <w:t xml:space="preserve">  </w:t>
          </w:r>
          <w:r w:rsidRPr="00E1686A">
            <w:t>[</w:t>
          </w:r>
          <w:proofErr w:type="gramEnd"/>
          <w:r w:rsidRPr="001C0D9D">
            <w:rPr>
              <w:highlight w:val="lightGray"/>
            </w:rPr>
            <w:t>to be completed</w:t>
          </w:r>
          <w:r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1BFEA032" w14:textId="4711919A" w:rsidR="00E1686A" w:rsidRPr="00D11509" w:rsidRDefault="00E1686A" w:rsidP="00F8571A">
          <w:pPr>
            <w:pStyle w:val="NoSpacing"/>
          </w:pPr>
          <w:r w:rsidRPr="00F8571A">
            <w:rPr>
              <w:b/>
              <w:bCs/>
            </w:rPr>
            <w:t>Revision:</w:t>
          </w:r>
          <w:r w:rsidRPr="00D11509">
            <w:t xml:space="preserve"> Baseline</w:t>
          </w:r>
        </w:p>
      </w:tc>
    </w:tr>
    <w:tr w:rsidR="00E1686A" w14:paraId="65949EC5" w14:textId="77777777" w:rsidTr="00F8571A">
      <w:trPr>
        <w:trHeight w:val="267"/>
      </w:trPr>
      <w:tc>
        <w:tcPr>
          <w:tcW w:w="4762" w:type="dxa"/>
          <w:tcBorders>
            <w:top w:val="single" w:sz="6" w:space="0" w:color="000000"/>
            <w:left w:val="single" w:sz="6" w:space="0" w:color="000000"/>
            <w:bottom w:val="single" w:sz="6" w:space="0" w:color="000000"/>
            <w:right w:val="single" w:sz="6" w:space="0" w:color="000000"/>
          </w:tcBorders>
          <w:vAlign w:val="center"/>
        </w:tcPr>
        <w:p w14:paraId="4C3F2A8A" w14:textId="054E9CE9" w:rsidR="00E1686A" w:rsidRPr="00D11509" w:rsidRDefault="00E1686A" w:rsidP="00F8571A">
          <w:pPr>
            <w:pStyle w:val="NoSpacing"/>
          </w:pPr>
          <w:r w:rsidRPr="00F8571A">
            <w:rPr>
              <w:b/>
              <w:bCs/>
            </w:rPr>
            <w:t>Project Manager</w:t>
          </w:r>
          <w:proofErr w:type="gramStart"/>
          <w:r w:rsidRPr="00F8571A">
            <w:rPr>
              <w:b/>
              <w:bCs/>
            </w:rPr>
            <w:t>:</w:t>
          </w:r>
          <w:r>
            <w:t xml:space="preserve">  </w:t>
          </w:r>
          <w:r w:rsidRPr="00E1686A">
            <w:t>[</w:t>
          </w:r>
          <w:proofErr w:type="gramEnd"/>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2E4FC37E" w14:textId="6EECA3AC" w:rsidR="00E1686A" w:rsidRPr="00D11509" w:rsidRDefault="00E1686A" w:rsidP="00F8571A">
          <w:pPr>
            <w:pStyle w:val="NoSpacing"/>
            <w:rPr>
              <w:b/>
            </w:rPr>
          </w:pPr>
          <w:r w:rsidRPr="00D11509">
            <w:rPr>
              <w:b/>
            </w:rPr>
            <w:t>Assessor(s)</w:t>
          </w:r>
          <w:proofErr w:type="gramStart"/>
          <w:r w:rsidRPr="00D11509">
            <w:rPr>
              <w:b/>
            </w:rPr>
            <w:t>:</w:t>
          </w:r>
          <w:r>
            <w:rPr>
              <w:b/>
            </w:rPr>
            <w:t xml:space="preserve"> </w:t>
          </w:r>
          <w:r>
            <w:t xml:space="preserve"> </w:t>
          </w:r>
          <w:r w:rsidRPr="00E1686A">
            <w:t>[</w:t>
          </w:r>
          <w:proofErr w:type="gramEnd"/>
          <w:r w:rsidRPr="001C0D9D">
            <w:rPr>
              <w:highlight w:val="lightGray"/>
            </w:rPr>
            <w:t>to be completed</w:t>
          </w:r>
          <w:r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450B825A" w14:textId="72B1C70F" w:rsidR="00E1686A" w:rsidRPr="00AC269A" w:rsidRDefault="00AC269A" w:rsidP="00F8571A">
          <w:pPr>
            <w:pStyle w:val="NoSpacing"/>
            <w:rPr>
              <w:b/>
              <w:bCs/>
            </w:rPr>
          </w:pPr>
          <w:r w:rsidRPr="00AC269A">
            <w:rPr>
              <w:b/>
              <w:bCs/>
            </w:rPr>
            <w:t>PAT-057</w:t>
          </w:r>
        </w:p>
      </w:tc>
    </w:tr>
    <w:tr w:rsidR="00E1686A" w14:paraId="6DC545A7" w14:textId="77777777" w:rsidTr="00F8571A">
      <w:trPr>
        <w:trHeight w:val="267"/>
      </w:trPr>
      <w:tc>
        <w:tcPr>
          <w:tcW w:w="4762" w:type="dxa"/>
          <w:tcBorders>
            <w:top w:val="single" w:sz="6" w:space="0" w:color="000000"/>
            <w:left w:val="single" w:sz="6" w:space="0" w:color="000000"/>
            <w:bottom w:val="single" w:sz="6" w:space="0" w:color="000000"/>
            <w:right w:val="single" w:sz="6" w:space="0" w:color="000000"/>
          </w:tcBorders>
          <w:vAlign w:val="center"/>
        </w:tcPr>
        <w:p w14:paraId="119BD0DF" w14:textId="61029331" w:rsidR="00E1686A" w:rsidRPr="00D11509" w:rsidRDefault="00E1686A" w:rsidP="00F8571A">
          <w:pPr>
            <w:pStyle w:val="NoSpacing"/>
          </w:pPr>
          <w:r w:rsidRPr="00F8571A">
            <w:rPr>
              <w:b/>
              <w:bCs/>
            </w:rPr>
            <w:t>Software Manager</w:t>
          </w:r>
          <w:proofErr w:type="gramStart"/>
          <w:r w:rsidRPr="00F8571A">
            <w:rPr>
              <w:b/>
              <w:bCs/>
            </w:rPr>
            <w:t>:</w:t>
          </w:r>
          <w:r>
            <w:t xml:space="preserve">  </w:t>
          </w:r>
          <w:r w:rsidRPr="00E1686A">
            <w:t>[</w:t>
          </w:r>
          <w:proofErr w:type="gramEnd"/>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21A8C4AB" w14:textId="1776C9FA" w:rsidR="00E1686A" w:rsidRPr="00D11509" w:rsidRDefault="000D05EC" w:rsidP="00F8571A">
          <w:pPr>
            <w:pStyle w:val="NoSpacing"/>
          </w:pPr>
          <w:r>
            <w:rPr>
              <w:b/>
              <w:bCs/>
            </w:rPr>
            <w:t>Assessment</w:t>
          </w:r>
          <w:r w:rsidR="00E1686A" w:rsidRPr="00790D2F">
            <w:rPr>
              <w:b/>
              <w:bCs/>
            </w:rPr>
            <w:t xml:space="preserve"> </w:t>
          </w:r>
          <w:r w:rsidR="00E1686A" w:rsidRPr="00F8571A">
            <w:rPr>
              <w:b/>
              <w:bCs/>
            </w:rPr>
            <w:t>Date(s):</w:t>
          </w:r>
          <w:r w:rsidR="00E1686A">
            <w:t xml:space="preserve"> </w:t>
          </w:r>
          <w:r w:rsidR="00E1686A" w:rsidRPr="00E1686A">
            <w:t>[</w:t>
          </w:r>
          <w:r w:rsidR="00E1686A" w:rsidRPr="001C0D9D">
            <w:rPr>
              <w:highlight w:val="lightGray"/>
            </w:rPr>
            <w:t>to be completed</w:t>
          </w:r>
          <w:r w:rsidR="00E1686A"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628D9CCD" w14:textId="77777777" w:rsidR="00E1686A" w:rsidRPr="00F8571A" w:rsidRDefault="00E1686A" w:rsidP="00F8571A">
          <w:pPr>
            <w:pStyle w:val="NoSpacing"/>
            <w:rPr>
              <w:b/>
              <w:bCs/>
            </w:rPr>
          </w:pPr>
          <w:r w:rsidRPr="00F8571A">
            <w:rPr>
              <w:b/>
              <w:bCs/>
            </w:rPr>
            <w:t xml:space="preserve">Page:  </w:t>
          </w:r>
          <w:r w:rsidRPr="00F8571A">
            <w:rPr>
              <w:b/>
              <w:bCs/>
            </w:rPr>
            <w:fldChar w:fldCharType="begin"/>
          </w:r>
          <w:r w:rsidRPr="00F8571A">
            <w:rPr>
              <w:b/>
              <w:bCs/>
            </w:rPr>
            <w:instrText xml:space="preserve"> PAGE   \* MERGEFORMAT </w:instrText>
          </w:r>
          <w:r w:rsidRPr="00F8571A">
            <w:rPr>
              <w:b/>
              <w:bCs/>
            </w:rPr>
            <w:fldChar w:fldCharType="separate"/>
          </w:r>
          <w:r w:rsidRPr="00F8571A">
            <w:rPr>
              <w:b/>
              <w:bCs/>
            </w:rPr>
            <w:t>1</w:t>
          </w:r>
          <w:r w:rsidRPr="00F8571A">
            <w:rPr>
              <w:b/>
              <w:bCs/>
            </w:rPr>
            <w:fldChar w:fldCharType="end"/>
          </w:r>
          <w:r w:rsidRPr="00F8571A">
            <w:rPr>
              <w:b/>
              <w:bCs/>
            </w:rPr>
            <w:t xml:space="preserve"> of </w:t>
          </w:r>
          <w:r w:rsidR="00F8571A" w:rsidRPr="00F8571A">
            <w:rPr>
              <w:b/>
              <w:bCs/>
            </w:rPr>
            <w:fldChar w:fldCharType="begin"/>
          </w:r>
          <w:r w:rsidR="00F8571A" w:rsidRPr="00F8571A">
            <w:rPr>
              <w:b/>
              <w:bCs/>
            </w:rPr>
            <w:instrText xml:space="preserve"> NUMPAGES   \* MERGEFORMAT </w:instrText>
          </w:r>
          <w:r w:rsidR="00F8571A" w:rsidRPr="00F8571A">
            <w:rPr>
              <w:b/>
              <w:bCs/>
            </w:rPr>
            <w:fldChar w:fldCharType="separate"/>
          </w:r>
          <w:r w:rsidRPr="00F8571A">
            <w:rPr>
              <w:b/>
              <w:bCs/>
            </w:rPr>
            <w:t>3</w:t>
          </w:r>
          <w:r w:rsidR="00F8571A" w:rsidRPr="00F8571A">
            <w:rPr>
              <w:b/>
              <w:bCs/>
            </w:rPr>
            <w:fldChar w:fldCharType="end"/>
          </w:r>
        </w:p>
      </w:tc>
    </w:tr>
  </w:tbl>
  <w:p w14:paraId="04A35B60" w14:textId="77777777" w:rsidR="009220FD" w:rsidRPr="00E1686A" w:rsidRDefault="009220FD" w:rsidP="0040628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E46BB"/>
    <w:multiLevelType w:val="hybridMultilevel"/>
    <w:tmpl w:val="794E2A96"/>
    <w:lvl w:ilvl="0" w:tplc="FFFFFFFF">
      <w:start w:val="1"/>
      <w:numFmt w:val="decimal"/>
      <w:lvlText w:val="%1."/>
      <w:lvlJc w:val="left"/>
      <w:pPr>
        <w:ind w:left="778" w:hanging="360"/>
      </w:pPr>
    </w:lvl>
    <w:lvl w:ilvl="1" w:tplc="04090019">
      <w:start w:val="1"/>
      <w:numFmt w:val="lowerLetter"/>
      <w:lvlText w:val="%2."/>
      <w:lvlJc w:val="left"/>
      <w:pPr>
        <w:ind w:left="1498" w:hanging="360"/>
      </w:pPr>
    </w:lvl>
    <w:lvl w:ilvl="2" w:tplc="FFFFFFFF" w:tentative="1">
      <w:start w:val="1"/>
      <w:numFmt w:val="lowerRoman"/>
      <w:lvlText w:val="%3."/>
      <w:lvlJc w:val="right"/>
      <w:pPr>
        <w:ind w:left="2218" w:hanging="180"/>
      </w:pPr>
    </w:lvl>
    <w:lvl w:ilvl="3" w:tplc="FFFFFFFF" w:tentative="1">
      <w:start w:val="1"/>
      <w:numFmt w:val="decimal"/>
      <w:lvlText w:val="%4."/>
      <w:lvlJc w:val="left"/>
      <w:pPr>
        <w:ind w:left="2938" w:hanging="360"/>
      </w:pPr>
    </w:lvl>
    <w:lvl w:ilvl="4" w:tplc="FFFFFFFF" w:tentative="1">
      <w:start w:val="1"/>
      <w:numFmt w:val="lowerLetter"/>
      <w:lvlText w:val="%5."/>
      <w:lvlJc w:val="left"/>
      <w:pPr>
        <w:ind w:left="3658" w:hanging="360"/>
      </w:pPr>
    </w:lvl>
    <w:lvl w:ilvl="5" w:tplc="FFFFFFFF" w:tentative="1">
      <w:start w:val="1"/>
      <w:numFmt w:val="lowerRoman"/>
      <w:lvlText w:val="%6."/>
      <w:lvlJc w:val="right"/>
      <w:pPr>
        <w:ind w:left="4378" w:hanging="180"/>
      </w:pPr>
    </w:lvl>
    <w:lvl w:ilvl="6" w:tplc="FFFFFFFF" w:tentative="1">
      <w:start w:val="1"/>
      <w:numFmt w:val="decimal"/>
      <w:lvlText w:val="%7."/>
      <w:lvlJc w:val="left"/>
      <w:pPr>
        <w:ind w:left="5098" w:hanging="360"/>
      </w:pPr>
    </w:lvl>
    <w:lvl w:ilvl="7" w:tplc="FFFFFFFF" w:tentative="1">
      <w:start w:val="1"/>
      <w:numFmt w:val="lowerLetter"/>
      <w:lvlText w:val="%8."/>
      <w:lvlJc w:val="left"/>
      <w:pPr>
        <w:ind w:left="5818" w:hanging="360"/>
      </w:pPr>
    </w:lvl>
    <w:lvl w:ilvl="8" w:tplc="FFFFFFFF" w:tentative="1">
      <w:start w:val="1"/>
      <w:numFmt w:val="lowerRoman"/>
      <w:lvlText w:val="%9."/>
      <w:lvlJc w:val="right"/>
      <w:pPr>
        <w:ind w:left="6538" w:hanging="180"/>
      </w:pPr>
    </w:lvl>
  </w:abstractNum>
  <w:abstractNum w:abstractNumId="1" w15:restartNumberingAfterBreak="0">
    <w:nsid w:val="050A7CBD"/>
    <w:multiLevelType w:val="hybridMultilevel"/>
    <w:tmpl w:val="541AFE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85490B"/>
    <w:multiLevelType w:val="hybridMultilevel"/>
    <w:tmpl w:val="BE626D6C"/>
    <w:lvl w:ilvl="0" w:tplc="40964C5C">
      <w:start w:val="1"/>
      <w:numFmt w:val="decimal"/>
      <w:pStyle w:val="ListParagraph2"/>
      <w:lvlText w:val="%1."/>
      <w:lvlJc w:val="left"/>
      <w:pPr>
        <w:ind w:left="405" w:hanging="360"/>
      </w:pPr>
      <w:rPr>
        <w:rFonts w:hint="default"/>
      </w:rPr>
    </w:lvl>
    <w:lvl w:ilvl="1" w:tplc="04090019">
      <w:start w:val="1"/>
      <w:numFmt w:val="lowerLetter"/>
      <w:lvlText w:val="%2."/>
      <w:lvlJc w:val="left"/>
      <w:pPr>
        <w:ind w:left="1125" w:hanging="360"/>
      </w:pPr>
    </w:lvl>
    <w:lvl w:ilvl="2" w:tplc="0409001B">
      <w:start w:val="1"/>
      <w:numFmt w:val="lowerRoman"/>
      <w:lvlText w:val="%3."/>
      <w:lvlJc w:val="right"/>
      <w:pPr>
        <w:ind w:left="1845" w:hanging="180"/>
      </w:pPr>
    </w:lvl>
    <w:lvl w:ilvl="3" w:tplc="0409000F">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3" w15:restartNumberingAfterBreak="0">
    <w:nsid w:val="0CAD6B24"/>
    <w:multiLevelType w:val="hybridMultilevel"/>
    <w:tmpl w:val="27F2FA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FA55928"/>
    <w:multiLevelType w:val="hybridMultilevel"/>
    <w:tmpl w:val="3A204388"/>
    <w:lvl w:ilvl="0" w:tplc="0409000F">
      <w:start w:val="1"/>
      <w:numFmt w:val="decimal"/>
      <w:lvlText w:val="%1."/>
      <w:lvlJc w:val="left"/>
      <w:pPr>
        <w:ind w:left="770" w:hanging="360"/>
      </w:p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5" w15:restartNumberingAfterBreak="0">
    <w:nsid w:val="19A87ED7"/>
    <w:multiLevelType w:val="hybridMultilevel"/>
    <w:tmpl w:val="A56234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BE85B3E"/>
    <w:multiLevelType w:val="hybridMultilevel"/>
    <w:tmpl w:val="5F5E03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EA940E8"/>
    <w:multiLevelType w:val="hybridMultilevel"/>
    <w:tmpl w:val="84E4A5F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3390461C"/>
    <w:multiLevelType w:val="hybridMultilevel"/>
    <w:tmpl w:val="615685A0"/>
    <w:lvl w:ilvl="0" w:tplc="FFFFFFFF">
      <w:start w:val="1"/>
      <w:numFmt w:val="decimal"/>
      <w:lvlText w:val="%1."/>
      <w:lvlJc w:val="left"/>
      <w:pPr>
        <w:ind w:left="778" w:hanging="360"/>
      </w:pPr>
    </w:lvl>
    <w:lvl w:ilvl="1" w:tplc="FFFFFFFF">
      <w:start w:val="1"/>
      <w:numFmt w:val="lowerLetter"/>
      <w:lvlText w:val="%2."/>
      <w:lvlJc w:val="left"/>
      <w:pPr>
        <w:ind w:left="1498" w:hanging="360"/>
      </w:pPr>
    </w:lvl>
    <w:lvl w:ilvl="2" w:tplc="57E8D30A">
      <w:start w:val="1"/>
      <w:numFmt w:val="decimal"/>
      <w:lvlText w:val="(%3)"/>
      <w:lvlJc w:val="left"/>
      <w:pPr>
        <w:ind w:left="2398" w:hanging="360"/>
      </w:pPr>
      <w:rPr>
        <w:rFonts w:hint="default"/>
      </w:rPr>
    </w:lvl>
    <w:lvl w:ilvl="3" w:tplc="FFFFFFFF" w:tentative="1">
      <w:start w:val="1"/>
      <w:numFmt w:val="decimal"/>
      <w:lvlText w:val="%4."/>
      <w:lvlJc w:val="left"/>
      <w:pPr>
        <w:ind w:left="2938" w:hanging="360"/>
      </w:pPr>
    </w:lvl>
    <w:lvl w:ilvl="4" w:tplc="FFFFFFFF" w:tentative="1">
      <w:start w:val="1"/>
      <w:numFmt w:val="lowerLetter"/>
      <w:lvlText w:val="%5."/>
      <w:lvlJc w:val="left"/>
      <w:pPr>
        <w:ind w:left="3658" w:hanging="360"/>
      </w:pPr>
    </w:lvl>
    <w:lvl w:ilvl="5" w:tplc="FFFFFFFF" w:tentative="1">
      <w:start w:val="1"/>
      <w:numFmt w:val="lowerRoman"/>
      <w:lvlText w:val="%6."/>
      <w:lvlJc w:val="right"/>
      <w:pPr>
        <w:ind w:left="4378" w:hanging="180"/>
      </w:pPr>
    </w:lvl>
    <w:lvl w:ilvl="6" w:tplc="FFFFFFFF" w:tentative="1">
      <w:start w:val="1"/>
      <w:numFmt w:val="decimal"/>
      <w:lvlText w:val="%7."/>
      <w:lvlJc w:val="left"/>
      <w:pPr>
        <w:ind w:left="5098" w:hanging="360"/>
      </w:pPr>
    </w:lvl>
    <w:lvl w:ilvl="7" w:tplc="FFFFFFFF" w:tentative="1">
      <w:start w:val="1"/>
      <w:numFmt w:val="lowerLetter"/>
      <w:lvlText w:val="%8."/>
      <w:lvlJc w:val="left"/>
      <w:pPr>
        <w:ind w:left="5818" w:hanging="360"/>
      </w:pPr>
    </w:lvl>
    <w:lvl w:ilvl="8" w:tplc="FFFFFFFF" w:tentative="1">
      <w:start w:val="1"/>
      <w:numFmt w:val="lowerRoman"/>
      <w:lvlText w:val="%9."/>
      <w:lvlJc w:val="right"/>
      <w:pPr>
        <w:ind w:left="6538" w:hanging="180"/>
      </w:pPr>
    </w:lvl>
  </w:abstractNum>
  <w:abstractNum w:abstractNumId="9" w15:restartNumberingAfterBreak="0">
    <w:nsid w:val="37FC708E"/>
    <w:multiLevelType w:val="hybridMultilevel"/>
    <w:tmpl w:val="9A1248CC"/>
    <w:lvl w:ilvl="0" w:tplc="04090019">
      <w:start w:val="1"/>
      <w:numFmt w:val="lowerLetter"/>
      <w:lvlText w:val="%1."/>
      <w:lvlJc w:val="left"/>
      <w:pPr>
        <w:ind w:left="770" w:hanging="360"/>
      </w:p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10" w15:restartNumberingAfterBreak="0">
    <w:nsid w:val="3C677329"/>
    <w:multiLevelType w:val="hybridMultilevel"/>
    <w:tmpl w:val="292269BA"/>
    <w:lvl w:ilvl="0" w:tplc="0409000F">
      <w:start w:val="1"/>
      <w:numFmt w:val="decimal"/>
      <w:lvlText w:val="%1."/>
      <w:lvlJc w:val="left"/>
      <w:pPr>
        <w:ind w:left="778" w:hanging="360"/>
      </w:pPr>
    </w:lvl>
    <w:lvl w:ilvl="1" w:tplc="04090019">
      <w:start w:val="1"/>
      <w:numFmt w:val="lowerLetter"/>
      <w:lvlText w:val="%2."/>
      <w:lvlJc w:val="left"/>
      <w:pPr>
        <w:ind w:left="1498" w:hanging="360"/>
      </w:pPr>
    </w:lvl>
    <w:lvl w:ilvl="2" w:tplc="0409001B">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11" w15:restartNumberingAfterBreak="0">
    <w:nsid w:val="451F0012"/>
    <w:multiLevelType w:val="hybridMultilevel"/>
    <w:tmpl w:val="B1CC66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8D968D2"/>
    <w:multiLevelType w:val="hybridMultilevel"/>
    <w:tmpl w:val="94E2090C"/>
    <w:lvl w:ilvl="0" w:tplc="60D6741E">
      <w:start w:val="1"/>
      <w:numFmt w:val="upperRoman"/>
      <w:pStyle w:val="Heading1"/>
      <w:lvlText w:val="%1."/>
      <w:lvlJc w:val="right"/>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13" w15:restartNumberingAfterBreak="0">
    <w:nsid w:val="4BEA16EB"/>
    <w:multiLevelType w:val="hybridMultilevel"/>
    <w:tmpl w:val="D32E3546"/>
    <w:lvl w:ilvl="0" w:tplc="FFFFFFFF">
      <w:start w:val="1"/>
      <w:numFmt w:val="decimal"/>
      <w:lvlText w:val="%1."/>
      <w:lvlJc w:val="left"/>
      <w:pPr>
        <w:ind w:left="1498"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4F40095D"/>
    <w:multiLevelType w:val="hybridMultilevel"/>
    <w:tmpl w:val="8026A00E"/>
    <w:lvl w:ilvl="0" w:tplc="FFFFFFFF">
      <w:start w:val="1"/>
      <w:numFmt w:val="decimal"/>
      <w:lvlText w:val="%1."/>
      <w:lvlJc w:val="left"/>
      <w:pPr>
        <w:ind w:left="778" w:hanging="360"/>
      </w:pPr>
    </w:lvl>
    <w:lvl w:ilvl="1" w:tplc="FFFFFFFF">
      <w:start w:val="1"/>
      <w:numFmt w:val="lowerLetter"/>
      <w:lvlText w:val="%2."/>
      <w:lvlJc w:val="left"/>
      <w:pPr>
        <w:ind w:left="1498" w:hanging="360"/>
      </w:pPr>
    </w:lvl>
    <w:lvl w:ilvl="2" w:tplc="FFFFFFFF" w:tentative="1">
      <w:start w:val="1"/>
      <w:numFmt w:val="lowerRoman"/>
      <w:lvlText w:val="%3."/>
      <w:lvlJc w:val="right"/>
      <w:pPr>
        <w:ind w:left="2218" w:hanging="180"/>
      </w:pPr>
    </w:lvl>
    <w:lvl w:ilvl="3" w:tplc="FFFFFFFF" w:tentative="1">
      <w:start w:val="1"/>
      <w:numFmt w:val="decimal"/>
      <w:lvlText w:val="%4."/>
      <w:lvlJc w:val="left"/>
      <w:pPr>
        <w:ind w:left="2938" w:hanging="360"/>
      </w:pPr>
    </w:lvl>
    <w:lvl w:ilvl="4" w:tplc="FFFFFFFF" w:tentative="1">
      <w:start w:val="1"/>
      <w:numFmt w:val="lowerLetter"/>
      <w:lvlText w:val="%5."/>
      <w:lvlJc w:val="left"/>
      <w:pPr>
        <w:ind w:left="3658" w:hanging="360"/>
      </w:pPr>
    </w:lvl>
    <w:lvl w:ilvl="5" w:tplc="FFFFFFFF" w:tentative="1">
      <w:start w:val="1"/>
      <w:numFmt w:val="lowerRoman"/>
      <w:lvlText w:val="%6."/>
      <w:lvlJc w:val="right"/>
      <w:pPr>
        <w:ind w:left="4378" w:hanging="180"/>
      </w:pPr>
    </w:lvl>
    <w:lvl w:ilvl="6" w:tplc="FFFFFFFF" w:tentative="1">
      <w:start w:val="1"/>
      <w:numFmt w:val="decimal"/>
      <w:lvlText w:val="%7."/>
      <w:lvlJc w:val="left"/>
      <w:pPr>
        <w:ind w:left="5098" w:hanging="360"/>
      </w:pPr>
    </w:lvl>
    <w:lvl w:ilvl="7" w:tplc="FFFFFFFF" w:tentative="1">
      <w:start w:val="1"/>
      <w:numFmt w:val="lowerLetter"/>
      <w:lvlText w:val="%8."/>
      <w:lvlJc w:val="left"/>
      <w:pPr>
        <w:ind w:left="5818" w:hanging="360"/>
      </w:pPr>
    </w:lvl>
    <w:lvl w:ilvl="8" w:tplc="FFFFFFFF" w:tentative="1">
      <w:start w:val="1"/>
      <w:numFmt w:val="lowerRoman"/>
      <w:lvlText w:val="%9."/>
      <w:lvlJc w:val="right"/>
      <w:pPr>
        <w:ind w:left="6538" w:hanging="180"/>
      </w:pPr>
    </w:lvl>
  </w:abstractNum>
  <w:abstractNum w:abstractNumId="15" w15:restartNumberingAfterBreak="0">
    <w:nsid w:val="505D4ACB"/>
    <w:multiLevelType w:val="hybridMultilevel"/>
    <w:tmpl w:val="107A7F1A"/>
    <w:lvl w:ilvl="0" w:tplc="A5D6A15C">
      <w:start w:val="1"/>
      <w:numFmt w:val="lowerLetter"/>
      <w:pStyle w:val="ListParagraph3"/>
      <w:lvlText w:val="%1."/>
      <w:lvlJc w:val="left"/>
      <w:pPr>
        <w:ind w:left="1800" w:hanging="360"/>
      </w:pPr>
    </w:lvl>
    <w:lvl w:ilvl="1" w:tplc="B9D22FE0">
      <w:start w:val="1"/>
      <w:numFmt w:val="lowerRoman"/>
      <w:pStyle w:val="ListParagraph4"/>
      <w:lvlText w:val="%2."/>
      <w:lvlJc w:val="righ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15:restartNumberingAfterBreak="0">
    <w:nsid w:val="50824FFF"/>
    <w:multiLevelType w:val="hybridMultilevel"/>
    <w:tmpl w:val="C872317E"/>
    <w:lvl w:ilvl="0" w:tplc="7A76A56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802103B"/>
    <w:multiLevelType w:val="hybridMultilevel"/>
    <w:tmpl w:val="D3D4F5F4"/>
    <w:lvl w:ilvl="0" w:tplc="04090013">
      <w:start w:val="1"/>
      <w:numFmt w:val="upperRoman"/>
      <w:lvlText w:val="%1."/>
      <w:lvlJc w:val="right"/>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18" w15:restartNumberingAfterBreak="0">
    <w:nsid w:val="5B313FEA"/>
    <w:multiLevelType w:val="hybridMultilevel"/>
    <w:tmpl w:val="6EE0F1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C463435"/>
    <w:multiLevelType w:val="hybridMultilevel"/>
    <w:tmpl w:val="29D410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8D15AF8"/>
    <w:multiLevelType w:val="hybridMultilevel"/>
    <w:tmpl w:val="B67C5472"/>
    <w:lvl w:ilvl="0" w:tplc="C27A6A0C">
      <w:start w:val="1"/>
      <w:numFmt w:val="decimal"/>
      <w:lvlText w:val="%1."/>
      <w:lvlJc w:val="left"/>
      <w:pPr>
        <w:ind w:left="1080" w:hanging="720"/>
      </w:pPr>
      <w:rPr>
        <w:rFonts w:hint="default"/>
      </w:rPr>
    </w:lvl>
    <w:lvl w:ilvl="1" w:tplc="1C2622D0">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BA90107"/>
    <w:multiLevelType w:val="hybridMultilevel"/>
    <w:tmpl w:val="FFAAAF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1B50F80"/>
    <w:multiLevelType w:val="hybridMultilevel"/>
    <w:tmpl w:val="87ECE858"/>
    <w:lvl w:ilvl="0" w:tplc="04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15:restartNumberingAfterBreak="0">
    <w:nsid w:val="733D44C3"/>
    <w:multiLevelType w:val="hybridMultilevel"/>
    <w:tmpl w:val="E5440164"/>
    <w:lvl w:ilvl="0" w:tplc="CED68FCA">
      <w:start w:val="1"/>
      <w:numFmt w:val="lowerLetter"/>
      <w:pStyle w:val="ListParagraph"/>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75796BC0"/>
    <w:multiLevelType w:val="hybridMultilevel"/>
    <w:tmpl w:val="FB3AA0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629170512">
    <w:abstractNumId w:val="19"/>
  </w:num>
  <w:num w:numId="2" w16cid:durableId="88746507">
    <w:abstractNumId w:val="24"/>
  </w:num>
  <w:num w:numId="3" w16cid:durableId="1738819074">
    <w:abstractNumId w:val="21"/>
  </w:num>
  <w:num w:numId="4" w16cid:durableId="1147279949">
    <w:abstractNumId w:val="11"/>
  </w:num>
  <w:num w:numId="5" w16cid:durableId="713964466">
    <w:abstractNumId w:val="5"/>
  </w:num>
  <w:num w:numId="6" w16cid:durableId="1887062922">
    <w:abstractNumId w:val="7"/>
  </w:num>
  <w:num w:numId="7" w16cid:durableId="174929446">
    <w:abstractNumId w:val="18"/>
  </w:num>
  <w:num w:numId="8" w16cid:durableId="912546941">
    <w:abstractNumId w:val="1"/>
  </w:num>
  <w:num w:numId="9" w16cid:durableId="1393650188">
    <w:abstractNumId w:val="20"/>
  </w:num>
  <w:num w:numId="10" w16cid:durableId="1969313228">
    <w:abstractNumId w:val="10"/>
  </w:num>
  <w:num w:numId="11" w16cid:durableId="878666481">
    <w:abstractNumId w:val="4"/>
  </w:num>
  <w:num w:numId="12" w16cid:durableId="2083717428">
    <w:abstractNumId w:val="2"/>
  </w:num>
  <w:num w:numId="13" w16cid:durableId="2029015383">
    <w:abstractNumId w:val="16"/>
  </w:num>
  <w:num w:numId="14" w16cid:durableId="1801336880">
    <w:abstractNumId w:val="15"/>
  </w:num>
  <w:num w:numId="15" w16cid:durableId="1144397103">
    <w:abstractNumId w:val="9"/>
  </w:num>
  <w:num w:numId="16" w16cid:durableId="1041394818">
    <w:abstractNumId w:val="23"/>
  </w:num>
  <w:num w:numId="17" w16cid:durableId="1208224182">
    <w:abstractNumId w:val="12"/>
  </w:num>
  <w:num w:numId="18" w16cid:durableId="739182297">
    <w:abstractNumId w:val="17"/>
  </w:num>
  <w:num w:numId="19" w16cid:durableId="1336881185">
    <w:abstractNumId w:val="3"/>
  </w:num>
  <w:num w:numId="20" w16cid:durableId="1609703492">
    <w:abstractNumId w:val="14"/>
  </w:num>
  <w:num w:numId="21" w16cid:durableId="576672089">
    <w:abstractNumId w:val="6"/>
  </w:num>
  <w:num w:numId="22" w16cid:durableId="943532336">
    <w:abstractNumId w:val="13"/>
  </w:num>
  <w:num w:numId="23" w16cid:durableId="113333824">
    <w:abstractNumId w:val="23"/>
  </w:num>
  <w:num w:numId="24" w16cid:durableId="33772763">
    <w:abstractNumId w:val="23"/>
  </w:num>
  <w:num w:numId="25" w16cid:durableId="921375391">
    <w:abstractNumId w:val="23"/>
  </w:num>
  <w:num w:numId="26" w16cid:durableId="630746808">
    <w:abstractNumId w:val="23"/>
  </w:num>
  <w:num w:numId="27" w16cid:durableId="1072701643">
    <w:abstractNumId w:val="0"/>
  </w:num>
  <w:num w:numId="28" w16cid:durableId="1686053688">
    <w:abstractNumId w:val="22"/>
  </w:num>
  <w:num w:numId="29" w16cid:durableId="1178079524">
    <w:abstractNumId w:val="2"/>
    <w:lvlOverride w:ilvl="0">
      <w:startOverride w:val="1"/>
    </w:lvlOverride>
  </w:num>
  <w:num w:numId="30" w16cid:durableId="1994795668">
    <w:abstractNumId w:val="23"/>
  </w:num>
  <w:num w:numId="31" w16cid:durableId="1532450651">
    <w:abstractNumId w:val="8"/>
  </w:num>
  <w:num w:numId="32" w16cid:durableId="396636107">
    <w:abstractNumId w:val="23"/>
  </w:num>
  <w:num w:numId="33" w16cid:durableId="12389405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49DA"/>
    <w:rsid w:val="0000596D"/>
    <w:rsid w:val="000123A5"/>
    <w:rsid w:val="0001374E"/>
    <w:rsid w:val="0003707F"/>
    <w:rsid w:val="00050AAB"/>
    <w:rsid w:val="000619A3"/>
    <w:rsid w:val="00070190"/>
    <w:rsid w:val="00074A5B"/>
    <w:rsid w:val="00086AAA"/>
    <w:rsid w:val="00086D19"/>
    <w:rsid w:val="00086EC8"/>
    <w:rsid w:val="0009402E"/>
    <w:rsid w:val="000953C6"/>
    <w:rsid w:val="000955AE"/>
    <w:rsid w:val="000A13BE"/>
    <w:rsid w:val="000D05EC"/>
    <w:rsid w:val="000D60AF"/>
    <w:rsid w:val="000F50BE"/>
    <w:rsid w:val="001049C2"/>
    <w:rsid w:val="001064D9"/>
    <w:rsid w:val="0010751C"/>
    <w:rsid w:val="001115A1"/>
    <w:rsid w:val="00116A61"/>
    <w:rsid w:val="001407AE"/>
    <w:rsid w:val="001562E7"/>
    <w:rsid w:val="00173039"/>
    <w:rsid w:val="00183B32"/>
    <w:rsid w:val="00185CF7"/>
    <w:rsid w:val="001914B7"/>
    <w:rsid w:val="00197797"/>
    <w:rsid w:val="001B411B"/>
    <w:rsid w:val="001C0D9D"/>
    <w:rsid w:val="001C513B"/>
    <w:rsid w:val="001D39E0"/>
    <w:rsid w:val="001E46F8"/>
    <w:rsid w:val="001F65DE"/>
    <w:rsid w:val="001F721D"/>
    <w:rsid w:val="002223D7"/>
    <w:rsid w:val="00224DC6"/>
    <w:rsid w:val="00224DD9"/>
    <w:rsid w:val="002318E0"/>
    <w:rsid w:val="00235044"/>
    <w:rsid w:val="00243271"/>
    <w:rsid w:val="0025456A"/>
    <w:rsid w:val="00272D2B"/>
    <w:rsid w:val="00277495"/>
    <w:rsid w:val="00283D3A"/>
    <w:rsid w:val="00284F84"/>
    <w:rsid w:val="002A6F31"/>
    <w:rsid w:val="002D59F8"/>
    <w:rsid w:val="002E5E3C"/>
    <w:rsid w:val="0031550F"/>
    <w:rsid w:val="00333732"/>
    <w:rsid w:val="0033601E"/>
    <w:rsid w:val="00347421"/>
    <w:rsid w:val="00361DF6"/>
    <w:rsid w:val="00363A7D"/>
    <w:rsid w:val="00367E33"/>
    <w:rsid w:val="00377A24"/>
    <w:rsid w:val="0038536A"/>
    <w:rsid w:val="00394EC9"/>
    <w:rsid w:val="0039592B"/>
    <w:rsid w:val="003A1363"/>
    <w:rsid w:val="003B1CC0"/>
    <w:rsid w:val="003B5770"/>
    <w:rsid w:val="003D6824"/>
    <w:rsid w:val="003E31EB"/>
    <w:rsid w:val="003E3E88"/>
    <w:rsid w:val="0040166E"/>
    <w:rsid w:val="00406288"/>
    <w:rsid w:val="00424CCB"/>
    <w:rsid w:val="0042629D"/>
    <w:rsid w:val="0042778E"/>
    <w:rsid w:val="00433123"/>
    <w:rsid w:val="004347CD"/>
    <w:rsid w:val="00461BAB"/>
    <w:rsid w:val="0047145B"/>
    <w:rsid w:val="004843BD"/>
    <w:rsid w:val="00493AE7"/>
    <w:rsid w:val="004A0843"/>
    <w:rsid w:val="004A6CE7"/>
    <w:rsid w:val="004C05F4"/>
    <w:rsid w:val="004C40CF"/>
    <w:rsid w:val="004D5F8A"/>
    <w:rsid w:val="004E66D9"/>
    <w:rsid w:val="004F0C6F"/>
    <w:rsid w:val="004F45E8"/>
    <w:rsid w:val="00506E59"/>
    <w:rsid w:val="005148FE"/>
    <w:rsid w:val="00520E8C"/>
    <w:rsid w:val="005259DD"/>
    <w:rsid w:val="00532323"/>
    <w:rsid w:val="00536686"/>
    <w:rsid w:val="005371CF"/>
    <w:rsid w:val="00546F6E"/>
    <w:rsid w:val="00555430"/>
    <w:rsid w:val="00560C82"/>
    <w:rsid w:val="005671F1"/>
    <w:rsid w:val="005725D4"/>
    <w:rsid w:val="005860DC"/>
    <w:rsid w:val="0059103D"/>
    <w:rsid w:val="00595E25"/>
    <w:rsid w:val="005A41F5"/>
    <w:rsid w:val="005B391A"/>
    <w:rsid w:val="005C38B1"/>
    <w:rsid w:val="005D1DC4"/>
    <w:rsid w:val="005D482E"/>
    <w:rsid w:val="005E0341"/>
    <w:rsid w:val="005F419A"/>
    <w:rsid w:val="00605CED"/>
    <w:rsid w:val="00606E36"/>
    <w:rsid w:val="00612B29"/>
    <w:rsid w:val="00614013"/>
    <w:rsid w:val="006233D5"/>
    <w:rsid w:val="00627F92"/>
    <w:rsid w:val="00630557"/>
    <w:rsid w:val="00651DCC"/>
    <w:rsid w:val="00652497"/>
    <w:rsid w:val="006549DA"/>
    <w:rsid w:val="00662606"/>
    <w:rsid w:val="006758A7"/>
    <w:rsid w:val="00680D8E"/>
    <w:rsid w:val="00683F04"/>
    <w:rsid w:val="0069793D"/>
    <w:rsid w:val="006B13DA"/>
    <w:rsid w:val="006C1D30"/>
    <w:rsid w:val="006C32ED"/>
    <w:rsid w:val="006C7286"/>
    <w:rsid w:val="006D51C5"/>
    <w:rsid w:val="006D5BB8"/>
    <w:rsid w:val="006E2770"/>
    <w:rsid w:val="006E76AB"/>
    <w:rsid w:val="00703343"/>
    <w:rsid w:val="00707569"/>
    <w:rsid w:val="00712CDB"/>
    <w:rsid w:val="00716025"/>
    <w:rsid w:val="00720E78"/>
    <w:rsid w:val="0072104D"/>
    <w:rsid w:val="00722CAB"/>
    <w:rsid w:val="00731EB9"/>
    <w:rsid w:val="00750A27"/>
    <w:rsid w:val="007659E0"/>
    <w:rsid w:val="00776653"/>
    <w:rsid w:val="00786939"/>
    <w:rsid w:val="00790725"/>
    <w:rsid w:val="00790D2F"/>
    <w:rsid w:val="00793833"/>
    <w:rsid w:val="007A07C4"/>
    <w:rsid w:val="007A0A29"/>
    <w:rsid w:val="007A4BD5"/>
    <w:rsid w:val="007A4C9D"/>
    <w:rsid w:val="007B1C72"/>
    <w:rsid w:val="007C063E"/>
    <w:rsid w:val="007C391C"/>
    <w:rsid w:val="007C7C66"/>
    <w:rsid w:val="007D1666"/>
    <w:rsid w:val="007D46B4"/>
    <w:rsid w:val="007E02D6"/>
    <w:rsid w:val="007F10F9"/>
    <w:rsid w:val="00833D49"/>
    <w:rsid w:val="00834E6E"/>
    <w:rsid w:val="0084670E"/>
    <w:rsid w:val="00861329"/>
    <w:rsid w:val="00862FC8"/>
    <w:rsid w:val="0086563E"/>
    <w:rsid w:val="0087580A"/>
    <w:rsid w:val="008762A9"/>
    <w:rsid w:val="0089099B"/>
    <w:rsid w:val="00890C70"/>
    <w:rsid w:val="00892905"/>
    <w:rsid w:val="008A0766"/>
    <w:rsid w:val="008B0DB7"/>
    <w:rsid w:val="008B5886"/>
    <w:rsid w:val="008C2998"/>
    <w:rsid w:val="008C63B0"/>
    <w:rsid w:val="008C6836"/>
    <w:rsid w:val="008C7459"/>
    <w:rsid w:val="008D090E"/>
    <w:rsid w:val="008D4598"/>
    <w:rsid w:val="008D66E6"/>
    <w:rsid w:val="00902286"/>
    <w:rsid w:val="009220FD"/>
    <w:rsid w:val="00950D78"/>
    <w:rsid w:val="009560CD"/>
    <w:rsid w:val="009669CB"/>
    <w:rsid w:val="00982347"/>
    <w:rsid w:val="00986524"/>
    <w:rsid w:val="00986806"/>
    <w:rsid w:val="0098724D"/>
    <w:rsid w:val="009A18FA"/>
    <w:rsid w:val="009A7BEA"/>
    <w:rsid w:val="009B4EAB"/>
    <w:rsid w:val="009C19B2"/>
    <w:rsid w:val="009D385C"/>
    <w:rsid w:val="009D40C9"/>
    <w:rsid w:val="009D5B7F"/>
    <w:rsid w:val="009E19AD"/>
    <w:rsid w:val="009E4C18"/>
    <w:rsid w:val="009E6F01"/>
    <w:rsid w:val="009F3673"/>
    <w:rsid w:val="00A002D1"/>
    <w:rsid w:val="00A0337D"/>
    <w:rsid w:val="00A11A48"/>
    <w:rsid w:val="00A134F8"/>
    <w:rsid w:val="00A37788"/>
    <w:rsid w:val="00A37806"/>
    <w:rsid w:val="00A457A9"/>
    <w:rsid w:val="00A63D54"/>
    <w:rsid w:val="00A708B5"/>
    <w:rsid w:val="00A74C02"/>
    <w:rsid w:val="00A86CA3"/>
    <w:rsid w:val="00A87C9F"/>
    <w:rsid w:val="00A91557"/>
    <w:rsid w:val="00A95878"/>
    <w:rsid w:val="00AA34DE"/>
    <w:rsid w:val="00AA59B9"/>
    <w:rsid w:val="00AA6954"/>
    <w:rsid w:val="00AA69A8"/>
    <w:rsid w:val="00AB33B9"/>
    <w:rsid w:val="00AC269A"/>
    <w:rsid w:val="00AE62B9"/>
    <w:rsid w:val="00AE7301"/>
    <w:rsid w:val="00B118B3"/>
    <w:rsid w:val="00B27B04"/>
    <w:rsid w:val="00B43F22"/>
    <w:rsid w:val="00B476EF"/>
    <w:rsid w:val="00B66E1C"/>
    <w:rsid w:val="00B70358"/>
    <w:rsid w:val="00B73967"/>
    <w:rsid w:val="00B82BD8"/>
    <w:rsid w:val="00B9358E"/>
    <w:rsid w:val="00B95D2F"/>
    <w:rsid w:val="00BA7BC5"/>
    <w:rsid w:val="00BB1878"/>
    <w:rsid w:val="00BB3FF3"/>
    <w:rsid w:val="00BD6160"/>
    <w:rsid w:val="00C0252C"/>
    <w:rsid w:val="00C04804"/>
    <w:rsid w:val="00C057E8"/>
    <w:rsid w:val="00C2302B"/>
    <w:rsid w:val="00C51A5C"/>
    <w:rsid w:val="00C5673A"/>
    <w:rsid w:val="00C6543F"/>
    <w:rsid w:val="00C72BBF"/>
    <w:rsid w:val="00C747AA"/>
    <w:rsid w:val="00C74CFE"/>
    <w:rsid w:val="00C843B2"/>
    <w:rsid w:val="00C9246D"/>
    <w:rsid w:val="00CA147D"/>
    <w:rsid w:val="00CA2CF8"/>
    <w:rsid w:val="00CB40CB"/>
    <w:rsid w:val="00CC291A"/>
    <w:rsid w:val="00CC61F4"/>
    <w:rsid w:val="00CF5B31"/>
    <w:rsid w:val="00CF7C08"/>
    <w:rsid w:val="00D10F4D"/>
    <w:rsid w:val="00D1199F"/>
    <w:rsid w:val="00D14AA8"/>
    <w:rsid w:val="00D204C3"/>
    <w:rsid w:val="00D22D57"/>
    <w:rsid w:val="00D263A1"/>
    <w:rsid w:val="00D341C4"/>
    <w:rsid w:val="00D4151E"/>
    <w:rsid w:val="00D47AA6"/>
    <w:rsid w:val="00D5083D"/>
    <w:rsid w:val="00D63C4E"/>
    <w:rsid w:val="00D642A3"/>
    <w:rsid w:val="00D67335"/>
    <w:rsid w:val="00D72E14"/>
    <w:rsid w:val="00D81EF3"/>
    <w:rsid w:val="00D84E3B"/>
    <w:rsid w:val="00D90A89"/>
    <w:rsid w:val="00DA12FD"/>
    <w:rsid w:val="00DA1482"/>
    <w:rsid w:val="00DA1E28"/>
    <w:rsid w:val="00DA1FC1"/>
    <w:rsid w:val="00DA5DBD"/>
    <w:rsid w:val="00DB1996"/>
    <w:rsid w:val="00DB1EDF"/>
    <w:rsid w:val="00DB596A"/>
    <w:rsid w:val="00DF0514"/>
    <w:rsid w:val="00E158E2"/>
    <w:rsid w:val="00E1686A"/>
    <w:rsid w:val="00E20846"/>
    <w:rsid w:val="00E23C25"/>
    <w:rsid w:val="00E40958"/>
    <w:rsid w:val="00E4680A"/>
    <w:rsid w:val="00E57160"/>
    <w:rsid w:val="00E6648A"/>
    <w:rsid w:val="00E812DA"/>
    <w:rsid w:val="00E828D0"/>
    <w:rsid w:val="00E84405"/>
    <w:rsid w:val="00E90A40"/>
    <w:rsid w:val="00EB2109"/>
    <w:rsid w:val="00EE004C"/>
    <w:rsid w:val="00EF2C98"/>
    <w:rsid w:val="00EF3490"/>
    <w:rsid w:val="00EF39F8"/>
    <w:rsid w:val="00EF3BBD"/>
    <w:rsid w:val="00F06EC5"/>
    <w:rsid w:val="00F14BF2"/>
    <w:rsid w:val="00F20ECB"/>
    <w:rsid w:val="00F2661C"/>
    <w:rsid w:val="00F31F5D"/>
    <w:rsid w:val="00F3573D"/>
    <w:rsid w:val="00F4259B"/>
    <w:rsid w:val="00F44520"/>
    <w:rsid w:val="00F613E3"/>
    <w:rsid w:val="00F729D6"/>
    <w:rsid w:val="00F72D78"/>
    <w:rsid w:val="00F8571A"/>
    <w:rsid w:val="00F85FD1"/>
    <w:rsid w:val="00F86BC8"/>
    <w:rsid w:val="00F91537"/>
    <w:rsid w:val="00F9196D"/>
    <w:rsid w:val="00F97F06"/>
    <w:rsid w:val="00FC51B5"/>
    <w:rsid w:val="00FD6CDB"/>
    <w:rsid w:val="00FE7909"/>
    <w:rsid w:val="00FF7B6F"/>
    <w:rsid w:val="27A4777C"/>
    <w:rsid w:val="339E30E9"/>
    <w:rsid w:val="39A2EFC2"/>
    <w:rsid w:val="4910A07B"/>
    <w:rsid w:val="4FE4C63C"/>
    <w:rsid w:val="5DBDB2E6"/>
    <w:rsid w:val="6CB8E21D"/>
    <w:rsid w:val="79A072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22E939"/>
  <w15:docId w15:val="{16F3FC3B-7E0D-4177-AF01-3D955672FC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05EC"/>
    <w:pPr>
      <w:tabs>
        <w:tab w:val="left" w:pos="8640"/>
      </w:tabs>
      <w:spacing w:after="0" w:line="240" w:lineRule="auto"/>
    </w:pPr>
    <w:rPr>
      <w:rFonts w:ascii="Arial" w:hAnsi="Arial" w:cs="Arial"/>
      <w:bCs/>
      <w:sz w:val="20"/>
      <w:szCs w:val="20"/>
    </w:rPr>
  </w:style>
  <w:style w:type="paragraph" w:styleId="Heading1">
    <w:name w:val="heading 1"/>
    <w:basedOn w:val="ListParagraph"/>
    <w:next w:val="Normal"/>
    <w:link w:val="Heading1Char"/>
    <w:uiPriority w:val="9"/>
    <w:qFormat/>
    <w:rsid w:val="00EF3BBD"/>
    <w:pPr>
      <w:keepNext/>
      <w:keepLines/>
      <w:numPr>
        <w:numId w:val="17"/>
      </w:numPr>
      <w:spacing w:before="60" w:after="60"/>
      <w:outlineLvl w:val="0"/>
    </w:pPr>
    <w:rPr>
      <w:b/>
      <w:sz w:val="20"/>
      <w:szCs w:val="20"/>
    </w:rPr>
  </w:style>
  <w:style w:type="paragraph" w:styleId="Heading3">
    <w:name w:val="heading 3"/>
    <w:basedOn w:val="Normal"/>
    <w:link w:val="Heading3Char"/>
    <w:uiPriority w:val="9"/>
    <w:qFormat/>
    <w:rsid w:val="006549DA"/>
    <w:pPr>
      <w:spacing w:before="100" w:beforeAutospacing="1" w:after="100" w:afterAutospacing="1"/>
      <w:outlineLvl w:val="2"/>
    </w:pPr>
    <w:rPr>
      <w:rFonts w:ascii="Times New Roman" w:eastAsia="Times New Roman" w:hAnsi="Times New Roman" w:cs="Times New Roman"/>
      <w:b/>
      <w:bCs w:val="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6549DA"/>
    <w:rPr>
      <w:rFonts w:ascii="Times New Roman" w:eastAsia="Times New Roman" w:hAnsi="Times New Roman" w:cs="Times New Roman"/>
      <w:b/>
      <w:bCs/>
      <w:sz w:val="27"/>
      <w:szCs w:val="27"/>
    </w:rPr>
  </w:style>
  <w:style w:type="paragraph" w:customStyle="1" w:styleId="ListParagraph2">
    <w:name w:val="List Paragraph 2"/>
    <w:basedOn w:val="NoSpacing"/>
    <w:next w:val="Normal"/>
    <w:qFormat/>
    <w:rsid w:val="00EF3BBD"/>
    <w:pPr>
      <w:numPr>
        <w:numId w:val="12"/>
      </w:numPr>
      <w:ind w:left="710"/>
    </w:pPr>
    <w:rPr>
      <w:rFonts w:cstheme="minorHAnsi"/>
    </w:rPr>
  </w:style>
  <w:style w:type="paragraph" w:styleId="NormalWeb">
    <w:name w:val="Normal (Web)"/>
    <w:basedOn w:val="Normal"/>
    <w:uiPriority w:val="99"/>
    <w:semiHidden/>
    <w:unhideWhenUsed/>
    <w:rsid w:val="006549DA"/>
    <w:pPr>
      <w:spacing w:before="100" w:beforeAutospacing="1" w:after="100" w:afterAutospacing="1"/>
    </w:pPr>
    <w:rPr>
      <w:rFonts w:ascii="Times New Roman" w:eastAsia="Times New Roman" w:hAnsi="Times New Roman" w:cs="Times New Roman"/>
      <w:sz w:val="24"/>
      <w:szCs w:val="24"/>
    </w:rPr>
  </w:style>
  <w:style w:type="paragraph" w:styleId="HTMLPreformatted">
    <w:name w:val="HTML Preformatted"/>
    <w:basedOn w:val="Normal"/>
    <w:link w:val="HTMLPreformattedChar"/>
    <w:uiPriority w:val="99"/>
    <w:semiHidden/>
    <w:unhideWhenUsed/>
    <w:rsid w:val="006549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rPr>
  </w:style>
  <w:style w:type="character" w:customStyle="1" w:styleId="HTMLPreformattedChar">
    <w:name w:val="HTML Preformatted Char"/>
    <w:basedOn w:val="DefaultParagraphFont"/>
    <w:link w:val="HTMLPreformatted"/>
    <w:uiPriority w:val="99"/>
    <w:semiHidden/>
    <w:rsid w:val="006549DA"/>
    <w:rPr>
      <w:rFonts w:ascii="Courier New" w:eastAsia="Times New Roman" w:hAnsi="Courier New" w:cs="Courier New"/>
      <w:sz w:val="20"/>
      <w:szCs w:val="20"/>
    </w:rPr>
  </w:style>
  <w:style w:type="paragraph" w:styleId="Header">
    <w:name w:val="header"/>
    <w:basedOn w:val="Normal"/>
    <w:link w:val="HeaderChar"/>
    <w:uiPriority w:val="99"/>
    <w:unhideWhenUsed/>
    <w:rsid w:val="003E3E88"/>
    <w:pPr>
      <w:tabs>
        <w:tab w:val="center" w:pos="4680"/>
        <w:tab w:val="right" w:pos="9360"/>
      </w:tabs>
    </w:pPr>
  </w:style>
  <w:style w:type="character" w:customStyle="1" w:styleId="HeaderChar">
    <w:name w:val="Header Char"/>
    <w:basedOn w:val="DefaultParagraphFont"/>
    <w:link w:val="Header"/>
    <w:uiPriority w:val="99"/>
    <w:rsid w:val="003E3E88"/>
  </w:style>
  <w:style w:type="paragraph" w:styleId="Footer">
    <w:name w:val="footer"/>
    <w:basedOn w:val="Normal"/>
    <w:link w:val="FooterChar"/>
    <w:uiPriority w:val="99"/>
    <w:unhideWhenUsed/>
    <w:rsid w:val="000D05EC"/>
    <w:pPr>
      <w:tabs>
        <w:tab w:val="center" w:pos="4680"/>
        <w:tab w:val="right" w:pos="9360"/>
      </w:tabs>
    </w:pPr>
    <w:rPr>
      <w:sz w:val="18"/>
    </w:rPr>
  </w:style>
  <w:style w:type="character" w:customStyle="1" w:styleId="FooterChar">
    <w:name w:val="Footer Char"/>
    <w:basedOn w:val="DefaultParagraphFont"/>
    <w:link w:val="Footer"/>
    <w:uiPriority w:val="99"/>
    <w:rsid w:val="000D05EC"/>
    <w:rPr>
      <w:rFonts w:ascii="Arial" w:hAnsi="Arial" w:cs="Arial"/>
      <w:bCs/>
      <w:sz w:val="18"/>
      <w:szCs w:val="20"/>
    </w:rPr>
  </w:style>
  <w:style w:type="paragraph" w:styleId="BalloonText">
    <w:name w:val="Balloon Text"/>
    <w:basedOn w:val="Normal"/>
    <w:link w:val="BalloonTextChar"/>
    <w:uiPriority w:val="99"/>
    <w:semiHidden/>
    <w:unhideWhenUsed/>
    <w:rsid w:val="003E3E88"/>
    <w:rPr>
      <w:rFonts w:ascii="Tahoma" w:hAnsi="Tahoma" w:cs="Tahoma"/>
      <w:sz w:val="16"/>
      <w:szCs w:val="16"/>
    </w:rPr>
  </w:style>
  <w:style w:type="character" w:customStyle="1" w:styleId="BalloonTextChar">
    <w:name w:val="Balloon Text Char"/>
    <w:basedOn w:val="DefaultParagraphFont"/>
    <w:link w:val="BalloonText"/>
    <w:uiPriority w:val="99"/>
    <w:semiHidden/>
    <w:rsid w:val="003E3E88"/>
    <w:rPr>
      <w:rFonts w:ascii="Tahoma" w:hAnsi="Tahoma" w:cs="Tahoma"/>
      <w:sz w:val="16"/>
      <w:szCs w:val="16"/>
    </w:rPr>
  </w:style>
  <w:style w:type="character" w:styleId="Hyperlink">
    <w:name w:val="Hyperlink"/>
    <w:basedOn w:val="DefaultParagraphFont"/>
    <w:uiPriority w:val="99"/>
    <w:unhideWhenUsed/>
    <w:rsid w:val="0031550F"/>
    <w:rPr>
      <w:color w:val="0000FF" w:themeColor="hyperlink"/>
      <w:u w:val="single"/>
    </w:rPr>
  </w:style>
  <w:style w:type="table" w:styleId="TableGrid">
    <w:name w:val="Table Grid"/>
    <w:basedOn w:val="TableNormal"/>
    <w:uiPriority w:val="59"/>
    <w:rsid w:val="004E66D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Spacing">
    <w:name w:val="No Spacing"/>
    <w:uiPriority w:val="1"/>
    <w:qFormat/>
    <w:rsid w:val="00EF3BBD"/>
    <w:pPr>
      <w:spacing w:after="0" w:line="240" w:lineRule="auto"/>
    </w:pPr>
    <w:rPr>
      <w:rFonts w:ascii="Arial" w:hAnsi="Arial" w:cs="Arial"/>
      <w:sz w:val="18"/>
      <w:szCs w:val="18"/>
    </w:rPr>
  </w:style>
  <w:style w:type="paragraph" w:styleId="ListParagraph">
    <w:name w:val="List Paragraph"/>
    <w:basedOn w:val="NoSpacing"/>
    <w:uiPriority w:val="34"/>
    <w:qFormat/>
    <w:rsid w:val="00EF3BBD"/>
    <w:pPr>
      <w:numPr>
        <w:numId w:val="16"/>
      </w:numPr>
    </w:pPr>
  </w:style>
  <w:style w:type="paragraph" w:customStyle="1" w:styleId="CellText">
    <w:name w:val="Cell Text"/>
    <w:basedOn w:val="Normal"/>
    <w:rsid w:val="00790725"/>
    <w:rPr>
      <w:rFonts w:eastAsia="Times New Roman" w:cs="Times New Roman"/>
    </w:rPr>
  </w:style>
  <w:style w:type="character" w:customStyle="1" w:styleId="UnresolvedMention1">
    <w:name w:val="Unresolved Mention1"/>
    <w:basedOn w:val="DefaultParagraphFont"/>
    <w:uiPriority w:val="99"/>
    <w:semiHidden/>
    <w:unhideWhenUsed/>
    <w:rsid w:val="007B1C72"/>
    <w:rPr>
      <w:color w:val="605E5C"/>
      <w:shd w:val="clear" w:color="auto" w:fill="E1DFDD"/>
    </w:rPr>
  </w:style>
  <w:style w:type="table" w:customStyle="1" w:styleId="TableGrid0">
    <w:name w:val="TableGrid"/>
    <w:rsid w:val="00E1686A"/>
    <w:pPr>
      <w:spacing w:after="0" w:line="240" w:lineRule="auto"/>
    </w:pPr>
    <w:rPr>
      <w:rFonts w:eastAsiaTheme="minorEastAsia"/>
    </w:rPr>
    <w:tblPr>
      <w:tblCellMar>
        <w:top w:w="0" w:type="dxa"/>
        <w:left w:w="0" w:type="dxa"/>
        <w:bottom w:w="0" w:type="dxa"/>
        <w:right w:w="0" w:type="dxa"/>
      </w:tblCellMar>
    </w:tblPr>
  </w:style>
  <w:style w:type="character" w:styleId="UnresolvedMention">
    <w:name w:val="Unresolved Mention"/>
    <w:basedOn w:val="DefaultParagraphFont"/>
    <w:uiPriority w:val="99"/>
    <w:semiHidden/>
    <w:unhideWhenUsed/>
    <w:rsid w:val="00612B29"/>
    <w:rPr>
      <w:color w:val="605E5C"/>
      <w:shd w:val="clear" w:color="auto" w:fill="E1DFDD"/>
    </w:rPr>
  </w:style>
  <w:style w:type="character" w:styleId="FollowedHyperlink">
    <w:name w:val="FollowedHyperlink"/>
    <w:basedOn w:val="DefaultParagraphFont"/>
    <w:uiPriority w:val="99"/>
    <w:semiHidden/>
    <w:unhideWhenUsed/>
    <w:rsid w:val="00612B29"/>
    <w:rPr>
      <w:color w:val="800080" w:themeColor="followedHyperlink"/>
      <w:u w:val="single"/>
    </w:rPr>
  </w:style>
  <w:style w:type="character" w:styleId="CommentReference">
    <w:name w:val="annotation reference"/>
    <w:basedOn w:val="DefaultParagraphFont"/>
    <w:uiPriority w:val="99"/>
    <w:semiHidden/>
    <w:unhideWhenUsed/>
    <w:rsid w:val="006E76AB"/>
    <w:rPr>
      <w:sz w:val="16"/>
      <w:szCs w:val="16"/>
    </w:rPr>
  </w:style>
  <w:style w:type="paragraph" w:styleId="CommentText">
    <w:name w:val="annotation text"/>
    <w:basedOn w:val="Normal"/>
    <w:link w:val="CommentTextChar"/>
    <w:uiPriority w:val="99"/>
    <w:semiHidden/>
    <w:unhideWhenUsed/>
    <w:rsid w:val="006E76AB"/>
  </w:style>
  <w:style w:type="character" w:customStyle="1" w:styleId="CommentTextChar">
    <w:name w:val="Comment Text Char"/>
    <w:basedOn w:val="DefaultParagraphFont"/>
    <w:link w:val="CommentText"/>
    <w:uiPriority w:val="99"/>
    <w:semiHidden/>
    <w:rsid w:val="006E76AB"/>
    <w:rPr>
      <w:sz w:val="20"/>
      <w:szCs w:val="20"/>
    </w:rPr>
  </w:style>
  <w:style w:type="paragraph" w:styleId="CommentSubject">
    <w:name w:val="annotation subject"/>
    <w:basedOn w:val="CommentText"/>
    <w:next w:val="CommentText"/>
    <w:link w:val="CommentSubjectChar"/>
    <w:uiPriority w:val="99"/>
    <w:semiHidden/>
    <w:unhideWhenUsed/>
    <w:rsid w:val="006E76AB"/>
    <w:rPr>
      <w:b/>
      <w:bCs w:val="0"/>
    </w:rPr>
  </w:style>
  <w:style w:type="character" w:customStyle="1" w:styleId="CommentSubjectChar">
    <w:name w:val="Comment Subject Char"/>
    <w:basedOn w:val="CommentTextChar"/>
    <w:link w:val="CommentSubject"/>
    <w:uiPriority w:val="99"/>
    <w:semiHidden/>
    <w:rsid w:val="006E76AB"/>
    <w:rPr>
      <w:b/>
      <w:bCs/>
      <w:sz w:val="20"/>
      <w:szCs w:val="20"/>
    </w:rPr>
  </w:style>
  <w:style w:type="character" w:customStyle="1" w:styleId="Heading1Char">
    <w:name w:val="Heading 1 Char"/>
    <w:basedOn w:val="DefaultParagraphFont"/>
    <w:link w:val="Heading1"/>
    <w:uiPriority w:val="9"/>
    <w:rsid w:val="00EF3BBD"/>
    <w:rPr>
      <w:rFonts w:ascii="Arial" w:hAnsi="Arial" w:cs="Arial"/>
      <w:b/>
      <w:sz w:val="20"/>
      <w:szCs w:val="20"/>
    </w:rPr>
  </w:style>
  <w:style w:type="paragraph" w:customStyle="1" w:styleId="ListParagraph3">
    <w:name w:val="List Paragraph 3"/>
    <w:basedOn w:val="NoSpacing"/>
    <w:next w:val="Normal"/>
    <w:qFormat/>
    <w:rsid w:val="001B411B"/>
    <w:pPr>
      <w:numPr>
        <w:numId w:val="14"/>
      </w:numPr>
      <w:ind w:left="1074"/>
    </w:pPr>
    <w:rPr>
      <w:rFonts w:cstheme="minorHAnsi"/>
    </w:rPr>
  </w:style>
  <w:style w:type="paragraph" w:customStyle="1" w:styleId="ListParagraph4">
    <w:name w:val="List Paragraph 4"/>
    <w:basedOn w:val="ListParagraph3"/>
    <w:next w:val="Normal"/>
    <w:qFormat/>
    <w:rsid w:val="00DA5DBD"/>
    <w:pPr>
      <w:numPr>
        <w:ilvl w:val="1"/>
      </w:numPr>
      <w:ind w:left="1610"/>
    </w:pPr>
  </w:style>
  <w:style w:type="paragraph" w:styleId="Revision">
    <w:name w:val="Revision"/>
    <w:hidden/>
    <w:uiPriority w:val="99"/>
    <w:semiHidden/>
    <w:rsid w:val="009D5B7F"/>
    <w:pPr>
      <w:spacing w:after="0" w:line="240" w:lineRule="auto"/>
    </w:pPr>
    <w:rPr>
      <w:rFonts w:ascii="Arial" w:hAnsi="Arial" w:cs="Arial"/>
      <w:bCs/>
      <w:sz w:val="20"/>
      <w:szCs w:val="20"/>
    </w:rPr>
  </w:style>
  <w:style w:type="paragraph" w:styleId="Title">
    <w:name w:val="Title"/>
    <w:basedOn w:val="Normal"/>
    <w:next w:val="Normal"/>
    <w:link w:val="TitleChar"/>
    <w:uiPriority w:val="10"/>
    <w:qFormat/>
    <w:rsid w:val="00F8571A"/>
    <w:pPr>
      <w:framePr w:wrap="around" w:vAnchor="page" w:hAnchor="page" w:x="712" w:y="727"/>
      <w:contextualSpacing/>
      <w:suppressOverlap/>
      <w:jc w:val="center"/>
    </w:pPr>
    <w:rPr>
      <w:rFonts w:asciiTheme="minorHAnsi" w:eastAsiaTheme="minorEastAsia" w:hAnsiTheme="minorHAnsi" w:cstheme="minorBidi"/>
      <w:b/>
      <w:bCs w:val="0"/>
      <w:sz w:val="28"/>
      <w:szCs w:val="22"/>
    </w:rPr>
  </w:style>
  <w:style w:type="character" w:customStyle="1" w:styleId="TitleChar">
    <w:name w:val="Title Char"/>
    <w:basedOn w:val="DefaultParagraphFont"/>
    <w:link w:val="Title"/>
    <w:uiPriority w:val="10"/>
    <w:rsid w:val="00F8571A"/>
    <w:rPr>
      <w:rFonts w:eastAsiaTheme="minorEastAsia"/>
      <w:b/>
      <w:sz w:val="28"/>
    </w:rPr>
  </w:style>
  <w:style w:type="character" w:styleId="Strong">
    <w:name w:val="Strong"/>
    <w:basedOn w:val="DefaultParagraphFont"/>
    <w:uiPriority w:val="22"/>
    <w:qFormat/>
    <w:rsid w:val="00AE730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8131976">
      <w:bodyDiv w:val="1"/>
      <w:marLeft w:val="0"/>
      <w:marRight w:val="0"/>
      <w:marTop w:val="0"/>
      <w:marBottom w:val="0"/>
      <w:divBdr>
        <w:top w:val="none" w:sz="0" w:space="0" w:color="auto"/>
        <w:left w:val="none" w:sz="0" w:space="0" w:color="auto"/>
        <w:bottom w:val="none" w:sz="0" w:space="0" w:color="auto"/>
        <w:right w:val="none" w:sz="0" w:space="0" w:color="auto"/>
      </w:divBdr>
    </w:div>
    <w:div w:id="1148593503">
      <w:bodyDiv w:val="1"/>
      <w:marLeft w:val="0"/>
      <w:marRight w:val="0"/>
      <w:marTop w:val="0"/>
      <w:marBottom w:val="0"/>
      <w:divBdr>
        <w:top w:val="none" w:sz="0" w:space="0" w:color="auto"/>
        <w:left w:val="none" w:sz="0" w:space="0" w:color="auto"/>
        <w:bottom w:val="none" w:sz="0" w:space="0" w:color="auto"/>
        <w:right w:val="none" w:sz="0" w:space="0" w:color="auto"/>
      </w:divBdr>
      <w:divsChild>
        <w:div w:id="1484541830">
          <w:marLeft w:val="0"/>
          <w:marRight w:val="0"/>
          <w:marTop w:val="0"/>
          <w:marBottom w:val="0"/>
          <w:divBdr>
            <w:top w:val="none" w:sz="0" w:space="0" w:color="auto"/>
            <w:left w:val="none" w:sz="0" w:space="0" w:color="auto"/>
            <w:bottom w:val="none" w:sz="0" w:space="0" w:color="auto"/>
            <w:right w:val="none" w:sz="0" w:space="0" w:color="auto"/>
          </w:divBdr>
        </w:div>
        <w:div w:id="1819301502">
          <w:marLeft w:val="0"/>
          <w:marRight w:val="0"/>
          <w:marTop w:val="0"/>
          <w:marBottom w:val="0"/>
          <w:divBdr>
            <w:top w:val="none" w:sz="0" w:space="0" w:color="auto"/>
            <w:left w:val="none" w:sz="0" w:space="0" w:color="auto"/>
            <w:bottom w:val="none" w:sz="0" w:space="0" w:color="auto"/>
            <w:right w:val="none" w:sz="0" w:space="0" w:color="auto"/>
          </w:divBdr>
        </w:div>
        <w:div w:id="1908489733">
          <w:marLeft w:val="0"/>
          <w:marRight w:val="0"/>
          <w:marTop w:val="0"/>
          <w:marBottom w:val="0"/>
          <w:divBdr>
            <w:top w:val="none" w:sz="0" w:space="0" w:color="auto"/>
            <w:left w:val="none" w:sz="0" w:space="0" w:color="auto"/>
            <w:bottom w:val="none" w:sz="0" w:space="0" w:color="auto"/>
            <w:right w:val="none" w:sz="0" w:space="0" w:color="auto"/>
          </w:divBdr>
        </w:div>
      </w:divsChild>
    </w:div>
    <w:div w:id="1353922487">
      <w:bodyDiv w:val="1"/>
      <w:marLeft w:val="0"/>
      <w:marRight w:val="0"/>
      <w:marTop w:val="0"/>
      <w:marBottom w:val="0"/>
      <w:divBdr>
        <w:top w:val="none" w:sz="0" w:space="0" w:color="auto"/>
        <w:left w:val="none" w:sz="0" w:space="0" w:color="auto"/>
        <w:bottom w:val="none" w:sz="0" w:space="0" w:color="auto"/>
        <w:right w:val="none" w:sz="0" w:space="0" w:color="auto"/>
      </w:divBdr>
    </w:div>
    <w:div w:id="15070943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odis3.gsfc.nasa.gov/displayDir.cfm?t=NPR&amp;c=7150&amp;s=2D" TargetMode="External"/><Relationship Id="rId18" Type="http://schemas.openxmlformats.org/officeDocument/2006/relationships/hyperlink" Target="https://swehb-pri.msfc.nasa.gov/display/SWEHBVD/SWE-152+-+Review+Requirements+Mapping+Matrices"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s://swehb.nasa.gov/display/SWEHBVD/SWE-126+-+Tailoring+Considerations" TargetMode="External"/><Relationship Id="rId7" Type="http://schemas.openxmlformats.org/officeDocument/2006/relationships/settings" Target="settings.xml"/><Relationship Id="rId12" Type="http://schemas.openxmlformats.org/officeDocument/2006/relationships/hyperlink" Target="https://swehb.nasa.gov" TargetMode="External"/><Relationship Id="rId17" Type="http://schemas.openxmlformats.org/officeDocument/2006/relationships/hyperlink" Target="https://swehb.nasa.gov/display/SWEHBVD/SWE-150+-+Review+Changes+To+Tailored+Requirements" TargetMode="External"/><Relationship Id="rId25" Type="http://schemas.openxmlformats.org/officeDocument/2006/relationships/hyperlink" Target="https://swehb.nasa.gov/display/SWEHBVD/7.16+-+Appendix+C.+Requirements+Mapping+and+Compliance+Matrix" TargetMode="External"/><Relationship Id="rId2" Type="http://schemas.openxmlformats.org/officeDocument/2006/relationships/customXml" Target="../customXml/item2.xml"/><Relationship Id="rId16" Type="http://schemas.openxmlformats.org/officeDocument/2006/relationships/hyperlink" Target="https://swehb.nasa.gov/display/SWEHBVD/SWE-125+-+Requirements+Compliance+Matrix" TargetMode="External"/><Relationship Id="rId20" Type="http://schemas.openxmlformats.org/officeDocument/2006/relationships/hyperlink" Target="https://swehb.nasa.gov/display/SWEHBVD/SWE-212+-+NASA-STD-8739+Mapping+Matrices"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wehb-pri.msfc.nasa.gov/display/SWEHBVD/7.08+-+Maturity+of+Life+Cycle+Products+at+Milestone+Reviews" TargetMode="External"/><Relationship Id="rId24" Type="http://schemas.openxmlformats.org/officeDocument/2006/relationships/hyperlink" Target="https://swehb.nasa.gov/display/SWEHBVD/SWE-125+-+Requirements+Compliance+Matrix" TargetMode="External"/><Relationship Id="rId5" Type="http://schemas.openxmlformats.org/officeDocument/2006/relationships/numbering" Target="numbering.xml"/><Relationship Id="rId15" Type="http://schemas.openxmlformats.org/officeDocument/2006/relationships/hyperlink" Target="https://swehb.nasa.gov/display/SWEHBVD/SWE-121+-+Document+Tailored+Requirements" TargetMode="External"/><Relationship Id="rId23" Type="http://schemas.openxmlformats.org/officeDocument/2006/relationships/hyperlink" Target="https://swehb.nasa.gov/display/SWEHBVD/7.16+-+Appendix+C.+Requirements+Mapping+and+Compliance+Matrix"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swehb.nasa.gov/display/SWEHBVD/SWE-176+-+Software+Record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nodis3.gsfc.nasa.gov/displayDir.cfm?t=NPR&amp;c=7150&amp;s=2D" TargetMode="External"/><Relationship Id="rId22" Type="http://schemas.openxmlformats.org/officeDocument/2006/relationships/hyperlink" Target="https://swehb.nasa.gov/display/SWEHBVD/SWE-039+-+Software+Supplier+Insight" TargetMode="External"/><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B2F941D17CD5F4896CC8707298217C7" ma:contentTypeVersion="13" ma:contentTypeDescription="Create a new document." ma:contentTypeScope="" ma:versionID="aea1137c31a782615801bf329ceb29ee">
  <xsd:schema xmlns:xsd="http://www.w3.org/2001/XMLSchema" xmlns:xs="http://www.w3.org/2001/XMLSchema" xmlns:p="http://schemas.microsoft.com/office/2006/metadata/properties" xmlns:ns2="d4677d7a-b310-4532-a73f-47cd58e625c3" xmlns:ns3="e8bfe12f-9917-4123-aea0-7bfa9bbb0cd1" targetNamespace="http://schemas.microsoft.com/office/2006/metadata/properties" ma:root="true" ma:fieldsID="3a98120c5c27042ea30d70a652f72ece" ns2:_="" ns3:_="">
    <xsd:import namespace="d4677d7a-b310-4532-a73f-47cd58e625c3"/>
    <xsd:import namespace="e8bfe12f-9917-4123-aea0-7bfa9bbb0cd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677d7a-b310-4532-a73f-47cd58e625c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0fb68aea-d2ee-4a6c-85e6-e4b5686e96e8"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bfe12f-9917-4123-aea0-7bfa9bbb0cd1"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0d11061c-bf1e-4055-a23d-d1e5b3a4bffe}" ma:internalName="TaxCatchAll" ma:showField="CatchAllData" ma:web="e8bfe12f-9917-4123-aea0-7bfa9bbb0cd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d4677d7a-b310-4532-a73f-47cd58e625c3">
      <Terms xmlns="http://schemas.microsoft.com/office/infopath/2007/PartnerControls"/>
    </lcf76f155ced4ddcb4097134ff3c332f>
    <TaxCatchAll xmlns="e8bfe12f-9917-4123-aea0-7bfa9bbb0cd1"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29938F-4909-452E-B3D4-598BBE30DF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4677d7a-b310-4532-a73f-47cd58e625c3"/>
    <ds:schemaRef ds:uri="e8bfe12f-9917-4123-aea0-7bfa9bbb0cd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02B1823-F6E1-4123-A052-7C93F1BE299A}">
  <ds:schemaRefs>
    <ds:schemaRef ds:uri="http://schemas.microsoft.com/sharepoint/v3/contenttype/forms"/>
  </ds:schemaRefs>
</ds:datastoreItem>
</file>

<file path=customXml/itemProps3.xml><?xml version="1.0" encoding="utf-8"?>
<ds:datastoreItem xmlns:ds="http://schemas.openxmlformats.org/officeDocument/2006/customXml" ds:itemID="{903107FF-9C16-4238-91B0-8A41B186B4F3}">
  <ds:schemaRefs>
    <ds:schemaRef ds:uri="http://schemas.microsoft.com/office/2006/metadata/properties"/>
    <ds:schemaRef ds:uri="http://schemas.microsoft.com/office/infopath/2007/PartnerControls"/>
    <ds:schemaRef ds:uri="d4677d7a-b310-4532-a73f-47cd58e625c3"/>
    <ds:schemaRef ds:uri="e8bfe12f-9917-4123-aea0-7bfa9bbb0cd1"/>
  </ds:schemaRefs>
</ds:datastoreItem>
</file>

<file path=customXml/itemProps4.xml><?xml version="1.0" encoding="utf-8"?>
<ds:datastoreItem xmlns:ds="http://schemas.openxmlformats.org/officeDocument/2006/customXml" ds:itemID="{492412E3-188F-4980-BD59-BFB844B5D7C7}">
  <ds:schemaRefs>
    <ds:schemaRef ds:uri="http://schemas.openxmlformats.org/officeDocument/2006/bibliography"/>
  </ds:schemaRefs>
</ds:datastoreItem>
</file>

<file path=docMetadata/LabelInfo.xml><?xml version="1.0" encoding="utf-8"?>
<clbl:labelList xmlns:clbl="http://schemas.microsoft.com/office/2020/mipLabelMetadata">
  <clbl:label id="{7005d458-45be-48ae-8140-d43da96dd17b}" enabled="0" method="" siteId="{7005d458-45be-48ae-8140-d43da96dd17b}" removed="1"/>
</clbl:labelList>
</file>

<file path=docProps/app.xml><?xml version="1.0" encoding="utf-8"?>
<Properties xmlns="http://schemas.openxmlformats.org/officeDocument/2006/extended-properties" xmlns:vt="http://schemas.openxmlformats.org/officeDocument/2006/docPropsVTypes">
  <Template>Normal.dotm</Template>
  <TotalTime>102</TotalTime>
  <Pages>4</Pages>
  <Words>1459</Words>
  <Characters>8321</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S</vt:lpstr>
    </vt:vector>
  </TitlesOfParts>
  <Company>NASA/ODIN</Company>
  <LinksUpToDate>false</LinksUpToDate>
  <CharactersWithSpaces>9761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c:title>
  <dc:subject/>
  <dc:creator>Simpson, Cathryn Leann. (IVV-180)[TMC Technologies]</dc:creator>
  <cp:keywords/>
  <dc:description/>
  <cp:lastModifiedBy>Simpson, Cathryn Leann. (IVV-180)[TMC Technologies]</cp:lastModifiedBy>
  <cp:revision>3</cp:revision>
  <cp:lastPrinted>2012-12-12T00:25:00Z</cp:lastPrinted>
  <dcterms:created xsi:type="dcterms:W3CDTF">2024-08-14T18:58:00Z</dcterms:created>
  <dcterms:modified xsi:type="dcterms:W3CDTF">2025-05-29T01:36:00Z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0x0101004B2F941D17CD5F4896CC8707298217C7</vt:lpwstr>
  </property>
</Properties>
</file>